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853F" w14:textId="56F142E8" w:rsidR="00D56669" w:rsidRPr="00D56669" w:rsidRDefault="00106000" w:rsidP="00D56669">
      <w:pPr>
        <w:pStyle w:val="TitleArial"/>
        <w:rPr>
          <w:sz w:val="36"/>
          <w:szCs w:val="36"/>
        </w:rPr>
      </w:pPr>
      <w:r>
        <w:rPr>
          <w:sz w:val="36"/>
          <w:szCs w:val="36"/>
        </w:rPr>
        <w:t>Funding Agreement</w:t>
      </w:r>
    </w:p>
    <w:p w14:paraId="6103B041" w14:textId="77777777" w:rsidR="00D56669" w:rsidRDefault="00D56669" w:rsidP="009045DF">
      <w:pPr>
        <w:pStyle w:val="Title"/>
        <w:spacing w:after="0"/>
        <w:rPr>
          <w:sz w:val="24"/>
          <w:szCs w:val="24"/>
        </w:rPr>
      </w:pPr>
    </w:p>
    <w:p w14:paraId="658D9CE1" w14:textId="236E5784" w:rsidR="00B660DC" w:rsidRPr="0076111F" w:rsidRDefault="00B660DC" w:rsidP="006D578F">
      <w:pPr>
        <w:pStyle w:val="Title"/>
        <w:rPr>
          <w:sz w:val="24"/>
          <w:szCs w:val="24"/>
        </w:rPr>
      </w:pPr>
      <w:r w:rsidRPr="00151DC3">
        <w:rPr>
          <w:sz w:val="24"/>
          <w:szCs w:val="24"/>
        </w:rPr>
        <w:t xml:space="preserve">Queensland </w:t>
      </w:r>
      <w:r w:rsidR="00D646DA">
        <w:rPr>
          <w:sz w:val="24"/>
          <w:szCs w:val="24"/>
        </w:rPr>
        <w:t xml:space="preserve">Biomedical </w:t>
      </w:r>
      <w:r w:rsidR="0070102E">
        <w:rPr>
          <w:sz w:val="24"/>
          <w:szCs w:val="24"/>
        </w:rPr>
        <w:t>Business Attraction</w:t>
      </w:r>
      <w:r w:rsidR="00FF2BF2">
        <w:rPr>
          <w:sz w:val="24"/>
          <w:szCs w:val="24"/>
        </w:rPr>
        <w:t xml:space="preserve"> Program</w:t>
      </w:r>
    </w:p>
    <w:p w14:paraId="04C859D4" w14:textId="6DB55CD2" w:rsidR="00DC4B38" w:rsidRDefault="00A226F2" w:rsidP="009644B6">
      <w:pPr>
        <w:spacing w:after="100" w:afterAutospacing="1"/>
        <w:ind w:left="1418" w:hanging="1418"/>
        <w:rPr>
          <w:rFonts w:cs="Arial"/>
          <w:color w:val="000000"/>
        </w:rPr>
      </w:pPr>
      <w:r w:rsidRPr="0076111F">
        <w:rPr>
          <w:rFonts w:cs="Arial"/>
          <w:b/>
          <w:bCs/>
          <w:color w:val="000000"/>
        </w:rPr>
        <w:t>Between</w:t>
      </w:r>
      <w:r w:rsidRPr="0076111F">
        <w:rPr>
          <w:rFonts w:cs="Arial"/>
          <w:bCs/>
          <w:color w:val="000000"/>
        </w:rPr>
        <w:tab/>
      </w:r>
      <w:r w:rsidR="00106000">
        <w:rPr>
          <w:rFonts w:cs="Arial"/>
          <w:b/>
          <w:bCs/>
          <w:color w:val="000000"/>
        </w:rPr>
        <w:t xml:space="preserve">State of Queensland acting through the </w:t>
      </w:r>
      <w:r w:rsidR="004F652F">
        <w:rPr>
          <w:rFonts w:cs="Arial"/>
          <w:b/>
          <w:bCs/>
          <w:color w:val="000000"/>
        </w:rPr>
        <w:t>Department of State Development</w:t>
      </w:r>
      <w:r w:rsidR="009644B6">
        <w:rPr>
          <w:rFonts w:cs="Arial"/>
          <w:b/>
          <w:bCs/>
          <w:color w:val="000000"/>
        </w:rPr>
        <w:t xml:space="preserve"> and</w:t>
      </w:r>
      <w:r w:rsidR="004F652F">
        <w:rPr>
          <w:rFonts w:cs="Arial"/>
          <w:b/>
          <w:bCs/>
          <w:color w:val="000000"/>
        </w:rPr>
        <w:t xml:space="preserve"> </w:t>
      </w:r>
      <w:r w:rsidR="007A6C9F">
        <w:rPr>
          <w:rFonts w:cs="Arial"/>
          <w:b/>
          <w:bCs/>
          <w:color w:val="000000"/>
        </w:rPr>
        <w:t>I</w:t>
      </w:r>
      <w:r w:rsidR="00451468">
        <w:rPr>
          <w:rFonts w:cs="Arial"/>
          <w:b/>
        </w:rPr>
        <w:t xml:space="preserve">nfrastructure </w:t>
      </w:r>
      <w:r w:rsidRPr="0076111F">
        <w:rPr>
          <w:rFonts w:cs="Arial"/>
          <w:b/>
          <w:bCs/>
          <w:color w:val="000000"/>
        </w:rPr>
        <w:t xml:space="preserve">(ABN </w:t>
      </w:r>
      <w:r w:rsidR="0095447D" w:rsidRPr="0095447D">
        <w:rPr>
          <w:rFonts w:cs="Arial"/>
          <w:b/>
          <w:bCs/>
          <w:color w:val="000000"/>
        </w:rPr>
        <w:t>29 230 178 530</w:t>
      </w:r>
      <w:r w:rsidRPr="0076111F">
        <w:rPr>
          <w:rFonts w:cs="Arial"/>
          <w:b/>
          <w:bCs/>
          <w:color w:val="000000"/>
        </w:rPr>
        <w:t xml:space="preserve">) </w:t>
      </w:r>
      <w:r w:rsidRPr="0076111F">
        <w:rPr>
          <w:rFonts w:cs="Arial"/>
          <w:color w:val="000000"/>
        </w:rPr>
        <w:t xml:space="preserve">of </w:t>
      </w:r>
      <w:r w:rsidR="00DC4B38">
        <w:rPr>
          <w:rFonts w:cs="Arial"/>
          <w:color w:val="000000"/>
        </w:rPr>
        <w:t xml:space="preserve">1 William Street, </w:t>
      </w:r>
      <w:r w:rsidR="00106000">
        <w:rPr>
          <w:rFonts w:cs="Arial"/>
          <w:color w:val="000000"/>
        </w:rPr>
        <w:t>Brisbane</w:t>
      </w:r>
      <w:r w:rsidR="00DC4B38">
        <w:rPr>
          <w:rFonts w:cs="Arial"/>
          <w:color w:val="000000"/>
        </w:rPr>
        <w:t>,</w:t>
      </w:r>
      <w:r w:rsidR="00106000">
        <w:rPr>
          <w:rFonts w:cs="Arial"/>
          <w:color w:val="000000"/>
        </w:rPr>
        <w:t xml:space="preserve"> Queensland</w:t>
      </w:r>
      <w:r w:rsidR="00DC4B38">
        <w:rPr>
          <w:rFonts w:cs="Arial"/>
          <w:color w:val="000000"/>
        </w:rPr>
        <w:t xml:space="preserve"> 4000</w:t>
      </w:r>
      <w:r w:rsidR="00106000">
        <w:rPr>
          <w:rFonts w:cs="Arial"/>
          <w:color w:val="000000"/>
        </w:rPr>
        <w:t xml:space="preserve"> </w:t>
      </w:r>
    </w:p>
    <w:p w14:paraId="152AD7AF" w14:textId="77777777" w:rsidR="00DC4B38" w:rsidRPr="0076111F" w:rsidRDefault="00A226F2" w:rsidP="009644B6">
      <w:pPr>
        <w:spacing w:after="100" w:afterAutospacing="1"/>
        <w:ind w:left="3402" w:hanging="1928"/>
        <w:rPr>
          <w:rFonts w:cs="Arial"/>
        </w:rPr>
      </w:pPr>
      <w:r w:rsidRPr="0076111F">
        <w:rPr>
          <w:rFonts w:cs="Arial"/>
        </w:rPr>
        <w:t>(</w:t>
      </w:r>
      <w:r w:rsidRPr="0076111F">
        <w:rPr>
          <w:rFonts w:cs="Arial"/>
          <w:b/>
        </w:rPr>
        <w:fldChar w:fldCharType="begin"/>
      </w:r>
      <w:r w:rsidRPr="0076111F">
        <w:rPr>
          <w:rFonts w:cs="Arial"/>
          <w:b/>
        </w:rPr>
        <w:instrText xml:space="preserve"> DocVariable mN55 </w:instrText>
      </w:r>
      <w:r w:rsidRPr="0076111F">
        <w:rPr>
          <w:rFonts w:cs="Arial"/>
          <w:b/>
        </w:rPr>
        <w:fldChar w:fldCharType="separate"/>
      </w:r>
      <w:r w:rsidR="0060482E">
        <w:rPr>
          <w:rFonts w:cs="Arial"/>
          <w:b/>
        </w:rPr>
        <w:t>the State</w:t>
      </w:r>
      <w:r w:rsidRPr="0076111F">
        <w:rPr>
          <w:rFonts w:cs="Arial"/>
          <w:b/>
        </w:rPr>
        <w:fldChar w:fldCharType="end"/>
      </w:r>
      <w:r w:rsidRPr="0076111F">
        <w:rPr>
          <w:rFonts w:cs="Arial"/>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tblGrid>
      <w:tr w:rsidR="00C90E94" w:rsidRPr="00FB5605" w14:paraId="65262EBF" w14:textId="77777777" w:rsidTr="009644B6">
        <w:trPr>
          <w:trHeight w:val="735"/>
        </w:trPr>
        <w:tc>
          <w:tcPr>
            <w:tcW w:w="7513" w:type="dxa"/>
            <w:shd w:val="clear" w:color="auto" w:fill="auto"/>
          </w:tcPr>
          <w:p w14:paraId="27A11ADC" w14:textId="77777777" w:rsidR="00C90E94" w:rsidRPr="008B6CB7" w:rsidRDefault="00C90E94" w:rsidP="009644B6">
            <w:pPr>
              <w:tabs>
                <w:tab w:val="left" w:pos="1452"/>
              </w:tabs>
              <w:spacing w:after="100" w:afterAutospacing="1"/>
              <w:rPr>
                <w:rFonts w:cs="Arial"/>
                <w:b/>
              </w:rPr>
            </w:pPr>
            <w:r w:rsidRPr="00FB5605">
              <w:rPr>
                <w:rFonts w:cs="Arial"/>
                <w:b/>
              </w:rPr>
              <w:t xml:space="preserve">Name: </w:t>
            </w:r>
            <w:r w:rsidR="00060110" w:rsidRPr="00060110">
              <w:rPr>
                <w:rFonts w:cs="Arial"/>
                <w:b/>
                <w:highlight w:val="yellow"/>
              </w:rPr>
              <w:t>[Insert Recipient details]</w:t>
            </w:r>
          </w:p>
          <w:p w14:paraId="6A902BEE" w14:textId="77777777" w:rsidR="00C90E94" w:rsidRPr="00FB5605" w:rsidRDefault="00C90E94" w:rsidP="009644B6">
            <w:pPr>
              <w:tabs>
                <w:tab w:val="left" w:pos="1452"/>
              </w:tabs>
              <w:spacing w:after="100" w:afterAutospacing="1"/>
              <w:rPr>
                <w:rFonts w:cs="Arial"/>
              </w:rPr>
            </w:pPr>
            <w:r w:rsidRPr="00FB5605">
              <w:rPr>
                <w:rFonts w:cs="Arial"/>
                <w:b/>
              </w:rPr>
              <w:t xml:space="preserve">ABN: </w:t>
            </w:r>
          </w:p>
          <w:p w14:paraId="37F24AA3" w14:textId="77777777" w:rsidR="003030B9" w:rsidRPr="00FB5605" w:rsidRDefault="00D56669" w:rsidP="009644B6">
            <w:pPr>
              <w:spacing w:after="100" w:afterAutospacing="1"/>
              <w:rPr>
                <w:rFonts w:cs="Arial"/>
                <w:b/>
              </w:rPr>
            </w:pPr>
            <w:r w:rsidRPr="00FB5605">
              <w:rPr>
                <w:rFonts w:cs="Arial"/>
                <w:b/>
              </w:rPr>
              <w:t>Address:</w:t>
            </w:r>
            <w:r w:rsidRPr="00FB5605">
              <w:rPr>
                <w:rFonts w:cs="Arial"/>
              </w:rPr>
              <w:t xml:space="preserve"> </w:t>
            </w:r>
          </w:p>
        </w:tc>
      </w:tr>
    </w:tbl>
    <w:p w14:paraId="04DC45EF" w14:textId="77777777" w:rsidR="00A226F2" w:rsidRPr="0076111F" w:rsidRDefault="00A226F2" w:rsidP="009644B6">
      <w:pPr>
        <w:spacing w:after="100" w:afterAutospacing="1"/>
        <w:ind w:left="3402" w:hanging="1928"/>
        <w:rPr>
          <w:rFonts w:cs="Arial"/>
        </w:rPr>
      </w:pPr>
      <w:r w:rsidRPr="0076111F">
        <w:rPr>
          <w:rFonts w:cs="Arial"/>
        </w:rPr>
        <w:t>(</w:t>
      </w:r>
      <w:r w:rsidRPr="0076111F">
        <w:rPr>
          <w:rFonts w:cs="Arial"/>
          <w:b/>
        </w:rPr>
        <w:fldChar w:fldCharType="begin"/>
      </w:r>
      <w:r w:rsidRPr="0076111F">
        <w:rPr>
          <w:rFonts w:cs="Arial"/>
          <w:b/>
        </w:rPr>
        <w:instrText xml:space="preserve"> DocVariable mN56 </w:instrText>
      </w:r>
      <w:r w:rsidRPr="0076111F">
        <w:rPr>
          <w:rFonts w:cs="Arial"/>
          <w:b/>
        </w:rPr>
        <w:fldChar w:fldCharType="separate"/>
      </w:r>
      <w:r w:rsidR="0060482E">
        <w:rPr>
          <w:rFonts w:cs="Arial"/>
          <w:b/>
        </w:rPr>
        <w:t>the Recipient</w:t>
      </w:r>
      <w:r w:rsidRPr="0076111F">
        <w:rPr>
          <w:rFonts w:cs="Arial"/>
          <w:b/>
        </w:rPr>
        <w:fldChar w:fldCharType="end"/>
      </w:r>
      <w:r w:rsidRPr="0076111F">
        <w:rPr>
          <w:rFonts w:cs="Arial"/>
        </w:rPr>
        <w:t>)</w:t>
      </w:r>
      <w:r w:rsidR="00FA7264">
        <w:rPr>
          <w:rFonts w:cs="Arial"/>
        </w:rPr>
        <w:t xml:space="preserve"> </w:t>
      </w:r>
    </w:p>
    <w:p w14:paraId="11738E8F" w14:textId="77777777" w:rsidR="00C90E94" w:rsidRPr="006F3266" w:rsidRDefault="00C90E94" w:rsidP="00BC4A6E">
      <w:pPr>
        <w:pStyle w:val="Subtitle"/>
        <w:spacing w:after="100" w:afterAutospacing="1"/>
        <w:rPr>
          <w:sz w:val="20"/>
        </w:rPr>
      </w:pPr>
      <w:r w:rsidRPr="006F3266">
        <w:rPr>
          <w:sz w:val="20"/>
        </w:rPr>
        <w:t>Background</w:t>
      </w:r>
    </w:p>
    <w:p w14:paraId="1930C849" w14:textId="041CB9F8" w:rsidR="00B31052" w:rsidRDefault="00B31052" w:rsidP="003B70AD">
      <w:pPr>
        <w:pStyle w:val="CLGRecital1"/>
      </w:pPr>
      <w:r>
        <w:t>The Sta</w:t>
      </w:r>
      <w:r w:rsidR="00EC2A56">
        <w:t xml:space="preserve">te has established the </w:t>
      </w:r>
      <w:r w:rsidR="009C2A5E">
        <w:t xml:space="preserve">Queensland Biomedical </w:t>
      </w:r>
      <w:r w:rsidR="0070102E">
        <w:t xml:space="preserve">Business Attraction </w:t>
      </w:r>
      <w:r w:rsidR="003B70AD">
        <w:t>Program</w:t>
      </w:r>
      <w:r w:rsidR="009C2A5E">
        <w:t xml:space="preserve"> (</w:t>
      </w:r>
      <w:r w:rsidR="009C2A5E" w:rsidRPr="00E57814">
        <w:rPr>
          <w:b/>
        </w:rPr>
        <w:t>Program</w:t>
      </w:r>
      <w:r w:rsidR="009C2A5E">
        <w:t>)</w:t>
      </w:r>
      <w:r w:rsidR="00BD48CA">
        <w:t xml:space="preserve"> </w:t>
      </w:r>
      <w:r w:rsidR="003B70AD" w:rsidRPr="003B70AD">
        <w:t xml:space="preserve">to </w:t>
      </w:r>
      <w:r w:rsidR="003B70AD">
        <w:t xml:space="preserve">provide funding to </w:t>
      </w:r>
      <w:r w:rsidR="00E911F7">
        <w:t xml:space="preserve">eligible </w:t>
      </w:r>
      <w:r w:rsidR="003B70AD">
        <w:t xml:space="preserve">Queensland-based </w:t>
      </w:r>
      <w:r w:rsidR="00477D48">
        <w:t>entities that</w:t>
      </w:r>
      <w:r w:rsidR="003B70AD">
        <w:t xml:space="preserve"> provide</w:t>
      </w:r>
      <w:r w:rsidR="00477D48">
        <w:t xml:space="preserve"> eligible biomedical services.</w:t>
      </w:r>
    </w:p>
    <w:p w14:paraId="7F80652B" w14:textId="59A5655F" w:rsidR="00384B02" w:rsidRPr="000B79D7" w:rsidRDefault="00384B02" w:rsidP="00D51750">
      <w:pPr>
        <w:pStyle w:val="CLGRecital1"/>
      </w:pPr>
      <w:r>
        <w:t xml:space="preserve">The Recipient has sought Financial Assistance from the State under the Program </w:t>
      </w:r>
      <w:r w:rsidRPr="000B79D7">
        <w:t xml:space="preserve">to fund </w:t>
      </w:r>
      <w:r>
        <w:t xml:space="preserve">up to </w:t>
      </w:r>
      <w:r w:rsidR="00D90C31">
        <w:t>one</w:t>
      </w:r>
      <w:r w:rsidR="00F62A18">
        <w:t>-</w:t>
      </w:r>
      <w:r w:rsidR="00D90C31">
        <w:t>third (1/3)</w:t>
      </w:r>
      <w:r>
        <w:t xml:space="preserve"> of the fees for the Services</w:t>
      </w:r>
      <w:r w:rsidR="00465F5E">
        <w:t>.</w:t>
      </w:r>
    </w:p>
    <w:p w14:paraId="7BB61BDA" w14:textId="77777777" w:rsidR="00384B02" w:rsidRDefault="00384B02" w:rsidP="00384B02">
      <w:pPr>
        <w:pStyle w:val="CLGRecital1"/>
      </w:pPr>
      <w:r>
        <w:t>The Recipient has prepared a Services P</w:t>
      </w:r>
      <w:r w:rsidRPr="00BD18EF">
        <w:t xml:space="preserve">lan that outlines a number of </w:t>
      </w:r>
      <w:r>
        <w:t>M</w:t>
      </w:r>
      <w:r w:rsidRPr="00BD18EF">
        <w:t xml:space="preserve">ilestones required to </w:t>
      </w:r>
      <w:r>
        <w:t>deliver the Services</w:t>
      </w:r>
      <w:r w:rsidRPr="00BD18EF">
        <w:t>.</w:t>
      </w:r>
    </w:p>
    <w:p w14:paraId="14577681" w14:textId="77777777" w:rsidR="00E57814" w:rsidRDefault="00E57814" w:rsidP="00B31052">
      <w:pPr>
        <w:pStyle w:val="CLGRecital1"/>
      </w:pPr>
      <w:r>
        <w:t xml:space="preserve">The Recipient has </w:t>
      </w:r>
      <w:r w:rsidR="00104BD6">
        <w:t>entered into a service contract</w:t>
      </w:r>
      <w:r w:rsidR="004050A7">
        <w:t xml:space="preserve"> </w:t>
      </w:r>
      <w:r w:rsidR="00BD18EF">
        <w:t xml:space="preserve">with a Client </w:t>
      </w:r>
      <w:r w:rsidR="00A75F7B">
        <w:t xml:space="preserve">to </w:t>
      </w:r>
      <w:r w:rsidR="004050A7">
        <w:t>deliver the Services</w:t>
      </w:r>
      <w:r w:rsidR="00384B02">
        <w:t xml:space="preserve"> in accordance with the </w:t>
      </w:r>
      <w:r w:rsidR="00764DBD">
        <w:t>Services</w:t>
      </w:r>
      <w:r w:rsidR="00384B02">
        <w:t xml:space="preserve"> Plan </w:t>
      </w:r>
      <w:r w:rsidR="008B2D65">
        <w:t>with the support of</w:t>
      </w:r>
      <w:r w:rsidR="00384B02">
        <w:t xml:space="preserve"> the Financial Assistance</w:t>
      </w:r>
      <w:r w:rsidR="004050A7">
        <w:t xml:space="preserve">. </w:t>
      </w:r>
    </w:p>
    <w:p w14:paraId="7A69F386" w14:textId="392EC7F3" w:rsidR="00B31052" w:rsidRDefault="00000D20" w:rsidP="00C02628">
      <w:pPr>
        <w:pStyle w:val="CLGRecital1"/>
      </w:pPr>
      <w:r>
        <w:t>In reliance on the information provided by the Recipient</w:t>
      </w:r>
      <w:r w:rsidR="00B139CB">
        <w:t xml:space="preserve"> in the</w:t>
      </w:r>
      <w:r w:rsidR="003F5DDF">
        <w:t xml:space="preserve"> Application</w:t>
      </w:r>
      <w:r>
        <w:t>, t</w:t>
      </w:r>
      <w:r w:rsidR="00B31052" w:rsidRPr="000B79D7">
        <w:t xml:space="preserve">he </w:t>
      </w:r>
      <w:r w:rsidR="00FF5E2C">
        <w:t>State</w:t>
      </w:r>
      <w:r w:rsidR="00B31052" w:rsidRPr="000B79D7">
        <w:t xml:space="preserve"> has agreed to provide </w:t>
      </w:r>
      <w:r w:rsidR="00F41E71">
        <w:t xml:space="preserve">the </w:t>
      </w:r>
      <w:r w:rsidR="00B31052" w:rsidRPr="000B79D7">
        <w:t xml:space="preserve">Financial Assistance to the Recipient </w:t>
      </w:r>
      <w:r>
        <w:t>to undertake the</w:t>
      </w:r>
      <w:r w:rsidR="00B31052">
        <w:t xml:space="preserve"> </w:t>
      </w:r>
      <w:r w:rsidR="008D00B2">
        <w:t>Services</w:t>
      </w:r>
      <w:r w:rsidR="00AF54FF">
        <w:t>, and the Recipient has agreed to accept the Financial Assistance</w:t>
      </w:r>
      <w:r w:rsidR="00B31052">
        <w:t xml:space="preserve"> on </w:t>
      </w:r>
      <w:r w:rsidR="007F74D8">
        <w:t xml:space="preserve">the </w:t>
      </w:r>
      <w:r w:rsidR="00B31052">
        <w:t>terms and conditions of this Agreement.</w:t>
      </w:r>
    </w:p>
    <w:p w14:paraId="4DB05284" w14:textId="77777777" w:rsidR="00D3134A" w:rsidRPr="001B798A" w:rsidRDefault="00C90E94" w:rsidP="009644B6">
      <w:pPr>
        <w:pStyle w:val="CUNumber5"/>
        <w:numPr>
          <w:ilvl w:val="0"/>
          <w:numId w:val="0"/>
        </w:numPr>
        <w:ind w:left="-7"/>
        <w:rPr>
          <w:rFonts w:cs="Arial"/>
        </w:rPr>
      </w:pPr>
      <w:r w:rsidRPr="001B798A">
        <w:rPr>
          <w:rFonts w:cs="Arial"/>
        </w:rPr>
        <w:t xml:space="preserve">By signing below, the parties are entering </w:t>
      </w:r>
      <w:r w:rsidR="00AF54FF">
        <w:rPr>
          <w:rFonts w:cs="Arial"/>
        </w:rPr>
        <w:t>into</w:t>
      </w:r>
      <w:r w:rsidRPr="001B798A">
        <w:rPr>
          <w:rFonts w:cs="Arial"/>
        </w:rPr>
        <w:t xml:space="preserve"> an agreement that consists of this cover p</w:t>
      </w:r>
      <w:r w:rsidR="001B798A" w:rsidRPr="001B798A">
        <w:rPr>
          <w:rFonts w:cs="Arial"/>
        </w:rPr>
        <w:t>age and the attached terms and S</w:t>
      </w:r>
      <w:r w:rsidRPr="001B798A">
        <w:rPr>
          <w:rFonts w:cs="Arial"/>
        </w:rPr>
        <w:t>chedules.</w:t>
      </w:r>
    </w:p>
    <w:p w14:paraId="286496BB" w14:textId="3515D3AA" w:rsidR="00696C0C" w:rsidRDefault="00696C0C" w:rsidP="00DD2521">
      <w:pPr>
        <w:spacing w:after="100" w:afterAutospacing="1"/>
        <w:ind w:left="1928" w:hanging="1928"/>
        <w:rPr>
          <w:rFonts w:cs="Arial"/>
        </w:rPr>
      </w:pPr>
      <w:r w:rsidRPr="0076111F">
        <w:rPr>
          <w:rFonts w:cs="Arial"/>
          <w:b/>
        </w:rPr>
        <w:t>Signed</w:t>
      </w:r>
      <w:r w:rsidRPr="0076111F">
        <w:rPr>
          <w:rFonts w:cs="Arial"/>
        </w:rPr>
        <w:t xml:space="preserve"> as an Agreement </w:t>
      </w:r>
      <w:proofErr w:type="gramStart"/>
      <w:r w:rsidR="00D3134A" w:rsidRPr="0076111F">
        <w:rPr>
          <w:rFonts w:cs="Arial"/>
        </w:rPr>
        <w:t>on</w:t>
      </w:r>
      <w:proofErr w:type="gramEnd"/>
      <w:r w:rsidR="00D3134A" w:rsidRPr="0076111F">
        <w:rPr>
          <w:rFonts w:cs="Arial"/>
        </w:rPr>
        <w:t xml:space="preserve">                                              20</w:t>
      </w:r>
      <w:r w:rsidR="00451468">
        <w:rPr>
          <w:rFonts w:cs="Arial"/>
        </w:rPr>
        <w:t>2</w:t>
      </w:r>
      <w:bookmarkStart w:id="0" w:name="IDDResDA003_mN77_count"/>
      <w:bookmarkStart w:id="1" w:name="IDDResDA004_mN85_count"/>
      <w:bookmarkStart w:id="2" w:name="IDDResDA005_mN93_count"/>
      <w:bookmarkStart w:id="3" w:name="IDDResDA006_mN101_count"/>
      <w:bookmarkStart w:id="4" w:name="EC1x011"/>
      <w:bookmarkEnd w:id="0"/>
      <w:bookmarkEnd w:id="1"/>
      <w:bookmarkEnd w:id="2"/>
      <w:bookmarkEnd w:id="3"/>
      <w:r w:rsidR="009644B6">
        <w:rPr>
          <w:rFonts w:cs="Arial"/>
        </w:rPr>
        <w:t>4</w:t>
      </w:r>
    </w:p>
    <w:tbl>
      <w:tblPr>
        <w:tblW w:w="9350"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4400"/>
        <w:gridCol w:w="330"/>
        <w:gridCol w:w="330"/>
        <w:gridCol w:w="4290"/>
      </w:tblGrid>
      <w:tr w:rsidR="009644B6" w:rsidRPr="0076111F" w14:paraId="4FF17F4C" w14:textId="77777777" w:rsidTr="00C454C6">
        <w:trPr>
          <w:cantSplit/>
          <w:trHeight w:val="1350"/>
        </w:trPr>
        <w:tc>
          <w:tcPr>
            <w:tcW w:w="4400" w:type="dxa"/>
          </w:tcPr>
          <w:p w14:paraId="382FC1D1" w14:textId="77777777" w:rsidR="009644B6" w:rsidRPr="0076111F" w:rsidRDefault="009644B6" w:rsidP="00C454C6">
            <w:pPr>
              <w:rPr>
                <w:rFonts w:cs="Arial"/>
              </w:rPr>
            </w:pPr>
            <w:r w:rsidRPr="0076111F">
              <w:rPr>
                <w:rFonts w:cs="Arial"/>
                <w:b/>
                <w:bCs/>
                <w:color w:val="000000"/>
              </w:rPr>
              <w:t>Signed</w:t>
            </w:r>
            <w:r w:rsidRPr="0076111F">
              <w:rPr>
                <w:rFonts w:cs="Arial"/>
              </w:rPr>
              <w:t xml:space="preserve"> for and on behalf of the </w:t>
            </w:r>
            <w:r w:rsidRPr="0076111F">
              <w:rPr>
                <w:rFonts w:cs="Arial"/>
                <w:b/>
              </w:rPr>
              <w:t xml:space="preserve">State of Queensland </w:t>
            </w:r>
            <w:r w:rsidRPr="0076111F">
              <w:rPr>
                <w:rFonts w:cs="Arial"/>
              </w:rPr>
              <w:t xml:space="preserve">through the </w:t>
            </w:r>
            <w:r>
              <w:rPr>
                <w:rFonts w:cs="Arial"/>
                <w:b/>
              </w:rPr>
              <w:t>Department of State Development and Infrastructure</w:t>
            </w:r>
            <w:r w:rsidRPr="0076111F">
              <w:rPr>
                <w:rFonts w:cs="Arial"/>
                <w:b/>
              </w:rPr>
              <w:t xml:space="preserve"> </w:t>
            </w:r>
            <w:r>
              <w:rPr>
                <w:rFonts w:cs="Arial"/>
                <w:b/>
              </w:rPr>
              <w:t xml:space="preserve">ABN </w:t>
            </w:r>
            <w:r w:rsidRPr="0095447D">
              <w:rPr>
                <w:rFonts w:cs="Arial"/>
                <w:b/>
                <w:bCs/>
                <w:color w:val="000000"/>
              </w:rPr>
              <w:t>29 230 178 530</w:t>
            </w:r>
            <w:r w:rsidRPr="0076111F">
              <w:rPr>
                <w:rFonts w:cs="Arial"/>
                <w:b/>
              </w:rPr>
              <w:t xml:space="preserve"> </w:t>
            </w:r>
            <w:r w:rsidRPr="0076111F">
              <w:rPr>
                <w:rFonts w:cs="Arial"/>
              </w:rPr>
              <w:t>by a duly authorised person in the presence of:</w:t>
            </w:r>
          </w:p>
        </w:tc>
        <w:tc>
          <w:tcPr>
            <w:tcW w:w="330" w:type="dxa"/>
          </w:tcPr>
          <w:p w14:paraId="1B2B3FDA" w14:textId="77777777" w:rsidR="009644B6" w:rsidRPr="0076111F" w:rsidRDefault="009644B6" w:rsidP="00C454C6">
            <w:pPr>
              <w:pStyle w:val="TableText"/>
              <w:keepNext/>
              <w:keepLines/>
              <w:rPr>
                <w:rFonts w:cs="Arial"/>
              </w:rPr>
            </w:pPr>
          </w:p>
        </w:tc>
        <w:tc>
          <w:tcPr>
            <w:tcW w:w="330" w:type="dxa"/>
          </w:tcPr>
          <w:p w14:paraId="653D4843" w14:textId="77777777" w:rsidR="009644B6" w:rsidRPr="0076111F" w:rsidRDefault="009644B6" w:rsidP="00C454C6">
            <w:pPr>
              <w:pStyle w:val="TableText"/>
              <w:keepNext/>
              <w:keepLines/>
              <w:rPr>
                <w:rFonts w:cs="Arial"/>
              </w:rPr>
            </w:pPr>
          </w:p>
        </w:tc>
        <w:tc>
          <w:tcPr>
            <w:tcW w:w="4290" w:type="dxa"/>
          </w:tcPr>
          <w:p w14:paraId="7B0A29C6" w14:textId="77777777" w:rsidR="009644B6" w:rsidRPr="0076111F" w:rsidRDefault="009644B6" w:rsidP="00C454C6">
            <w:pPr>
              <w:pStyle w:val="TableText"/>
              <w:keepNext/>
              <w:keepLines/>
              <w:rPr>
                <w:rFonts w:cs="Arial"/>
              </w:rPr>
            </w:pPr>
          </w:p>
        </w:tc>
      </w:tr>
      <w:tr w:rsidR="009644B6" w:rsidRPr="0076111F" w14:paraId="453EED1E" w14:textId="77777777" w:rsidTr="00C454C6">
        <w:trPr>
          <w:cantSplit/>
          <w:trHeight w:hRule="exact" w:val="567"/>
        </w:trPr>
        <w:tc>
          <w:tcPr>
            <w:tcW w:w="4400" w:type="dxa"/>
            <w:tcBorders>
              <w:bottom w:val="single" w:sz="2" w:space="0" w:color="auto"/>
            </w:tcBorders>
          </w:tcPr>
          <w:p w14:paraId="7EAD75E0" w14:textId="77777777" w:rsidR="009644B6" w:rsidRPr="0076111F" w:rsidRDefault="009644B6" w:rsidP="00C454C6">
            <w:pPr>
              <w:pStyle w:val="TableText"/>
              <w:keepNext/>
              <w:keepLines/>
              <w:rPr>
                <w:rFonts w:cs="Arial"/>
              </w:rPr>
            </w:pPr>
          </w:p>
        </w:tc>
        <w:tc>
          <w:tcPr>
            <w:tcW w:w="330" w:type="dxa"/>
          </w:tcPr>
          <w:p w14:paraId="5F900876" w14:textId="77777777" w:rsidR="009644B6" w:rsidRPr="0076111F" w:rsidRDefault="009644B6" w:rsidP="00C454C6">
            <w:pPr>
              <w:pStyle w:val="TableText"/>
              <w:keepNext/>
              <w:keepLines/>
              <w:rPr>
                <w:rFonts w:cs="Arial"/>
              </w:rPr>
            </w:pPr>
          </w:p>
        </w:tc>
        <w:tc>
          <w:tcPr>
            <w:tcW w:w="330" w:type="dxa"/>
          </w:tcPr>
          <w:p w14:paraId="33A17AE6" w14:textId="77777777" w:rsidR="009644B6" w:rsidRPr="0076111F" w:rsidRDefault="009644B6" w:rsidP="00C454C6">
            <w:pPr>
              <w:pStyle w:val="TableText"/>
              <w:keepNext/>
              <w:keepLines/>
              <w:rPr>
                <w:rFonts w:cs="Arial"/>
              </w:rPr>
            </w:pPr>
          </w:p>
        </w:tc>
        <w:tc>
          <w:tcPr>
            <w:tcW w:w="4290" w:type="dxa"/>
            <w:tcBorders>
              <w:bottom w:val="single" w:sz="2" w:space="0" w:color="auto"/>
            </w:tcBorders>
          </w:tcPr>
          <w:p w14:paraId="54F48FD6" w14:textId="77777777" w:rsidR="009644B6" w:rsidRPr="0076111F" w:rsidRDefault="009644B6" w:rsidP="00C454C6">
            <w:pPr>
              <w:pStyle w:val="TableText"/>
              <w:keepNext/>
              <w:keepLines/>
              <w:rPr>
                <w:rFonts w:cs="Arial"/>
              </w:rPr>
            </w:pPr>
          </w:p>
        </w:tc>
      </w:tr>
      <w:tr w:rsidR="009644B6" w:rsidRPr="0076111F" w14:paraId="1FCA24CC" w14:textId="77777777" w:rsidTr="00C454C6">
        <w:trPr>
          <w:cantSplit/>
        </w:trPr>
        <w:tc>
          <w:tcPr>
            <w:tcW w:w="4400" w:type="dxa"/>
            <w:tcBorders>
              <w:top w:val="single" w:sz="2" w:space="0" w:color="auto"/>
              <w:bottom w:val="nil"/>
            </w:tcBorders>
          </w:tcPr>
          <w:p w14:paraId="1A1B72B7" w14:textId="77777777" w:rsidR="009644B6" w:rsidRPr="0076111F" w:rsidRDefault="009644B6" w:rsidP="00C454C6">
            <w:pPr>
              <w:pStyle w:val="TableText"/>
              <w:keepNext/>
              <w:keepLines/>
              <w:rPr>
                <w:rFonts w:cs="Arial"/>
                <w:noProof/>
                <w:sz w:val="18"/>
                <w:szCs w:val="18"/>
              </w:rPr>
            </w:pPr>
            <w:r w:rsidRPr="0076111F">
              <w:rPr>
                <w:rFonts w:cs="Arial"/>
                <w:color w:val="000000"/>
                <w:sz w:val="18"/>
                <w:szCs w:val="18"/>
              </w:rPr>
              <w:t>Signature of witness</w:t>
            </w:r>
          </w:p>
        </w:tc>
        <w:tc>
          <w:tcPr>
            <w:tcW w:w="330" w:type="dxa"/>
            <w:shd w:val="clear" w:color="auto" w:fill="auto"/>
          </w:tcPr>
          <w:p w14:paraId="2A0C8FA7" w14:textId="77777777" w:rsidR="009644B6" w:rsidRPr="0076111F" w:rsidRDefault="009644B6" w:rsidP="00C454C6">
            <w:pPr>
              <w:pStyle w:val="TableText"/>
              <w:keepNext/>
              <w:keepLines/>
              <w:rPr>
                <w:rFonts w:cs="Arial"/>
                <w:sz w:val="18"/>
                <w:szCs w:val="18"/>
              </w:rPr>
            </w:pPr>
          </w:p>
        </w:tc>
        <w:tc>
          <w:tcPr>
            <w:tcW w:w="330" w:type="dxa"/>
            <w:shd w:val="clear" w:color="auto" w:fill="auto"/>
          </w:tcPr>
          <w:p w14:paraId="3EEFC3D9" w14:textId="77777777" w:rsidR="009644B6" w:rsidRPr="0076111F" w:rsidRDefault="009644B6" w:rsidP="00C454C6">
            <w:pPr>
              <w:pStyle w:val="TableText"/>
              <w:keepNext/>
              <w:keepLines/>
              <w:rPr>
                <w:rFonts w:cs="Arial"/>
                <w:sz w:val="18"/>
                <w:szCs w:val="18"/>
              </w:rPr>
            </w:pPr>
          </w:p>
        </w:tc>
        <w:tc>
          <w:tcPr>
            <w:tcW w:w="4290" w:type="dxa"/>
            <w:tcBorders>
              <w:top w:val="single" w:sz="2" w:space="0" w:color="auto"/>
              <w:bottom w:val="nil"/>
            </w:tcBorders>
            <w:shd w:val="clear" w:color="auto" w:fill="auto"/>
          </w:tcPr>
          <w:p w14:paraId="0F392EEE" w14:textId="77777777" w:rsidR="009644B6" w:rsidRPr="0076111F" w:rsidRDefault="009644B6" w:rsidP="00C454C6">
            <w:pPr>
              <w:pStyle w:val="TableText"/>
              <w:keepNext/>
              <w:keepLines/>
              <w:rPr>
                <w:rFonts w:cs="Arial"/>
                <w:sz w:val="18"/>
                <w:szCs w:val="18"/>
              </w:rPr>
            </w:pPr>
            <w:r w:rsidRPr="0076111F">
              <w:rPr>
                <w:rFonts w:cs="Arial"/>
                <w:color w:val="000000"/>
                <w:sz w:val="18"/>
                <w:szCs w:val="18"/>
              </w:rPr>
              <w:t>Signature of Authorised Person</w:t>
            </w:r>
          </w:p>
        </w:tc>
      </w:tr>
      <w:tr w:rsidR="009644B6" w:rsidRPr="0076111F" w14:paraId="51185803" w14:textId="77777777" w:rsidTr="00C454C6">
        <w:trPr>
          <w:cantSplit/>
          <w:trHeight w:hRule="exact" w:val="567"/>
        </w:trPr>
        <w:tc>
          <w:tcPr>
            <w:tcW w:w="4400" w:type="dxa"/>
            <w:tcBorders>
              <w:top w:val="nil"/>
              <w:bottom w:val="single" w:sz="2" w:space="0" w:color="auto"/>
            </w:tcBorders>
          </w:tcPr>
          <w:p w14:paraId="28F272C3" w14:textId="77777777" w:rsidR="009644B6" w:rsidRPr="0076111F" w:rsidRDefault="009644B6" w:rsidP="00C454C6">
            <w:pPr>
              <w:pStyle w:val="TableText"/>
              <w:keepNext/>
              <w:keepLines/>
              <w:rPr>
                <w:rFonts w:cs="Arial"/>
              </w:rPr>
            </w:pPr>
          </w:p>
        </w:tc>
        <w:tc>
          <w:tcPr>
            <w:tcW w:w="330" w:type="dxa"/>
            <w:shd w:val="clear" w:color="auto" w:fill="auto"/>
          </w:tcPr>
          <w:p w14:paraId="782975B5" w14:textId="77777777" w:rsidR="009644B6" w:rsidRPr="0076111F" w:rsidRDefault="009644B6" w:rsidP="00C454C6">
            <w:pPr>
              <w:pStyle w:val="TableText"/>
              <w:keepNext/>
              <w:keepLines/>
              <w:rPr>
                <w:rFonts w:cs="Arial"/>
              </w:rPr>
            </w:pPr>
          </w:p>
        </w:tc>
        <w:tc>
          <w:tcPr>
            <w:tcW w:w="330" w:type="dxa"/>
            <w:shd w:val="clear" w:color="auto" w:fill="auto"/>
          </w:tcPr>
          <w:p w14:paraId="69959CE8" w14:textId="77777777" w:rsidR="009644B6" w:rsidRPr="0076111F" w:rsidRDefault="009644B6" w:rsidP="00C454C6">
            <w:pPr>
              <w:pStyle w:val="TableText"/>
              <w:keepNext/>
              <w:keepLines/>
              <w:rPr>
                <w:rFonts w:cs="Arial"/>
              </w:rPr>
            </w:pPr>
          </w:p>
        </w:tc>
        <w:tc>
          <w:tcPr>
            <w:tcW w:w="4290" w:type="dxa"/>
            <w:tcBorders>
              <w:top w:val="nil"/>
              <w:bottom w:val="single" w:sz="2" w:space="0" w:color="auto"/>
            </w:tcBorders>
            <w:shd w:val="clear" w:color="auto" w:fill="auto"/>
          </w:tcPr>
          <w:p w14:paraId="2BB16FBC" w14:textId="77777777" w:rsidR="009644B6" w:rsidRPr="0076111F" w:rsidRDefault="009644B6" w:rsidP="00C454C6">
            <w:pPr>
              <w:pStyle w:val="TableText"/>
              <w:keepNext/>
              <w:keepLines/>
              <w:rPr>
                <w:rFonts w:cs="Arial"/>
              </w:rPr>
            </w:pPr>
          </w:p>
        </w:tc>
      </w:tr>
      <w:tr w:rsidR="009644B6" w:rsidRPr="0076111F" w14:paraId="5C97EA58" w14:textId="77777777" w:rsidTr="00C454C6">
        <w:trPr>
          <w:cantSplit/>
        </w:trPr>
        <w:tc>
          <w:tcPr>
            <w:tcW w:w="4400" w:type="dxa"/>
            <w:tcBorders>
              <w:top w:val="single" w:sz="2" w:space="0" w:color="auto"/>
              <w:bottom w:val="single" w:sz="2" w:space="0" w:color="auto"/>
            </w:tcBorders>
          </w:tcPr>
          <w:p w14:paraId="2DF54754" w14:textId="77777777" w:rsidR="009644B6" w:rsidRPr="0076111F" w:rsidRDefault="009644B6" w:rsidP="00C454C6">
            <w:pPr>
              <w:pStyle w:val="TableText"/>
              <w:keepNext/>
              <w:keepLines/>
              <w:rPr>
                <w:rFonts w:cs="Arial"/>
                <w:noProof/>
                <w:sz w:val="18"/>
                <w:szCs w:val="18"/>
              </w:rPr>
            </w:pPr>
            <w:r w:rsidRPr="0076111F">
              <w:rPr>
                <w:rFonts w:cs="Arial"/>
                <w:color w:val="000000"/>
                <w:sz w:val="18"/>
                <w:szCs w:val="18"/>
              </w:rPr>
              <w:t>Full name of witness</w:t>
            </w:r>
          </w:p>
        </w:tc>
        <w:tc>
          <w:tcPr>
            <w:tcW w:w="330" w:type="dxa"/>
            <w:shd w:val="clear" w:color="auto" w:fill="auto"/>
          </w:tcPr>
          <w:p w14:paraId="35BE2BFF" w14:textId="77777777" w:rsidR="009644B6" w:rsidRPr="0076111F" w:rsidRDefault="009644B6" w:rsidP="00C454C6">
            <w:pPr>
              <w:pStyle w:val="TableText"/>
              <w:keepNext/>
              <w:keepLines/>
              <w:rPr>
                <w:rFonts w:cs="Arial"/>
                <w:sz w:val="18"/>
                <w:szCs w:val="18"/>
              </w:rPr>
            </w:pPr>
          </w:p>
        </w:tc>
        <w:tc>
          <w:tcPr>
            <w:tcW w:w="330" w:type="dxa"/>
            <w:shd w:val="clear" w:color="auto" w:fill="auto"/>
          </w:tcPr>
          <w:p w14:paraId="5BAA9E3E" w14:textId="77777777" w:rsidR="009644B6" w:rsidRPr="0076111F" w:rsidRDefault="009644B6" w:rsidP="00C454C6">
            <w:pPr>
              <w:pStyle w:val="TableText"/>
              <w:keepNext/>
              <w:keepLines/>
              <w:rPr>
                <w:rFonts w:cs="Arial"/>
                <w:sz w:val="18"/>
                <w:szCs w:val="18"/>
              </w:rPr>
            </w:pPr>
          </w:p>
        </w:tc>
        <w:tc>
          <w:tcPr>
            <w:tcW w:w="4290" w:type="dxa"/>
            <w:tcBorders>
              <w:top w:val="single" w:sz="2" w:space="0" w:color="auto"/>
              <w:bottom w:val="single" w:sz="2" w:space="0" w:color="auto"/>
            </w:tcBorders>
            <w:shd w:val="clear" w:color="auto" w:fill="auto"/>
          </w:tcPr>
          <w:p w14:paraId="3B858ABD" w14:textId="77777777" w:rsidR="009644B6" w:rsidRDefault="009644B6" w:rsidP="00C454C6">
            <w:pPr>
              <w:pStyle w:val="TableText"/>
              <w:keepNext/>
              <w:keepLines/>
              <w:rPr>
                <w:rFonts w:cs="Arial"/>
                <w:color w:val="000000"/>
                <w:sz w:val="18"/>
                <w:szCs w:val="18"/>
              </w:rPr>
            </w:pPr>
            <w:r w:rsidRPr="0076111F">
              <w:rPr>
                <w:rFonts w:cs="Arial"/>
                <w:color w:val="000000"/>
                <w:sz w:val="18"/>
                <w:szCs w:val="18"/>
              </w:rPr>
              <w:t>Full name of Authorised Person</w:t>
            </w:r>
          </w:p>
          <w:p w14:paraId="0D2842D0" w14:textId="77777777" w:rsidR="009644B6" w:rsidRPr="0076111F" w:rsidRDefault="009644B6" w:rsidP="00C454C6">
            <w:pPr>
              <w:pStyle w:val="TableText"/>
              <w:keepNext/>
              <w:keepLines/>
              <w:rPr>
                <w:rFonts w:cs="Arial"/>
                <w:noProof/>
                <w:sz w:val="18"/>
                <w:szCs w:val="18"/>
              </w:rPr>
            </w:pPr>
          </w:p>
        </w:tc>
      </w:tr>
    </w:tbl>
    <w:p w14:paraId="153903C0" w14:textId="77777777" w:rsidR="00696C0C" w:rsidRPr="001D2798" w:rsidRDefault="00104BD6" w:rsidP="00D3134A">
      <w:pPr>
        <w:keepNext/>
        <w:keepLines/>
        <w:spacing w:after="0"/>
        <w:rPr>
          <w:vanish/>
          <w:color w:val="FF0000"/>
          <w:sz w:val="2"/>
          <w:szCs w:val="2"/>
        </w:rPr>
      </w:pPr>
      <w:bookmarkStart w:id="5" w:name="EC1x070"/>
      <w:bookmarkEnd w:id="4"/>
      <w:r>
        <w:rPr>
          <w:vanish/>
          <w:color w:val="FF0000"/>
          <w:sz w:val="2"/>
          <w:szCs w:val="2"/>
        </w:rPr>
        <w:br/>
      </w:r>
      <w:r>
        <w:rPr>
          <w:vanish/>
          <w:color w:val="FF0000"/>
          <w:sz w:val="2"/>
          <w:szCs w:val="2"/>
        </w:rPr>
        <w:br/>
      </w:r>
      <w:r>
        <w:rPr>
          <w:vanish/>
          <w:color w:val="FF0000"/>
          <w:sz w:val="2"/>
          <w:szCs w:val="2"/>
        </w:rPr>
        <w:br/>
      </w:r>
      <w:r>
        <w:rPr>
          <w:vanish/>
          <w:color w:val="FF0000"/>
          <w:sz w:val="2"/>
          <w:szCs w:val="2"/>
        </w:rPr>
        <w:br/>
      </w:r>
      <w:r>
        <w:rPr>
          <w:vanish/>
          <w:color w:val="FF0000"/>
          <w:sz w:val="2"/>
          <w:szCs w:val="2"/>
        </w:rPr>
        <w:br/>
      </w:r>
      <w:r>
        <w:rPr>
          <w:vanish/>
          <w:color w:val="FF0000"/>
          <w:sz w:val="2"/>
          <w:szCs w:val="2"/>
        </w:rPr>
        <w:br/>
      </w: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696C0C" w:rsidRPr="00314304" w14:paraId="50941AC4" w14:textId="77777777" w:rsidTr="00C90E94">
        <w:trPr>
          <w:cantSplit/>
        </w:trPr>
        <w:tc>
          <w:tcPr>
            <w:tcW w:w="4400" w:type="dxa"/>
            <w:tcBorders>
              <w:top w:val="single" w:sz="2" w:space="0" w:color="auto"/>
              <w:left w:val="single" w:sz="2" w:space="0" w:color="auto"/>
            </w:tcBorders>
          </w:tcPr>
          <w:p w14:paraId="47518D87" w14:textId="77777777" w:rsidR="00696C0C" w:rsidRPr="0076111F" w:rsidRDefault="00696C0C" w:rsidP="008B6CB7">
            <w:pPr>
              <w:pStyle w:val="TableText"/>
              <w:keepNext/>
              <w:keepLines/>
              <w:rPr>
                <w:rFonts w:cs="Arial"/>
              </w:rPr>
            </w:pPr>
            <w:r w:rsidRPr="0076111F">
              <w:rPr>
                <w:rFonts w:cs="Arial"/>
                <w:b/>
                <w:bCs/>
              </w:rPr>
              <w:t xml:space="preserve">Signed </w:t>
            </w:r>
            <w:r w:rsidR="008B6CB7" w:rsidRPr="008B6CB7">
              <w:rPr>
                <w:rFonts w:cs="Arial"/>
                <w:bCs/>
              </w:rPr>
              <w:t>by</w:t>
            </w:r>
            <w:r w:rsidRPr="008B6CB7">
              <w:rPr>
                <w:rFonts w:cs="Arial"/>
                <w:bCs/>
              </w:rPr>
              <w:t xml:space="preserve"> the</w:t>
            </w:r>
            <w:r w:rsidRPr="0076111F">
              <w:rPr>
                <w:rFonts w:cs="Arial"/>
                <w:b/>
                <w:bCs/>
              </w:rPr>
              <w:t xml:space="preserve"> </w:t>
            </w:r>
            <w:r w:rsidRPr="00D52A00">
              <w:rPr>
                <w:rFonts w:cs="Arial"/>
                <w:b/>
                <w:bCs/>
              </w:rPr>
              <w:t>Recipient</w:t>
            </w:r>
            <w:r w:rsidR="008A2E76">
              <w:rPr>
                <w:rFonts w:cs="Arial"/>
                <w:b/>
                <w:bCs/>
              </w:rPr>
              <w:t xml:space="preserve"> ACN _____________</w:t>
            </w:r>
            <w:r w:rsidRPr="008B6CB7">
              <w:rPr>
                <w:rFonts w:cs="Arial"/>
                <w:bCs/>
              </w:rPr>
              <w:t xml:space="preserve"> </w:t>
            </w:r>
            <w:r w:rsidR="008B6CB7" w:rsidRPr="008B6CB7">
              <w:rPr>
                <w:rFonts w:cs="Arial"/>
                <w:bCs/>
              </w:rPr>
              <w:t xml:space="preserve">in accordance with Section 127 of the </w:t>
            </w:r>
            <w:r w:rsidR="008B6CB7" w:rsidRPr="008B6CB7">
              <w:rPr>
                <w:rFonts w:cs="Arial"/>
                <w:bCs/>
                <w:i/>
              </w:rPr>
              <w:t>Corporations Act 2001 (Cth)</w:t>
            </w:r>
            <w:r w:rsidRPr="0076111F">
              <w:rPr>
                <w:rFonts w:cs="Arial"/>
              </w:rPr>
              <w:t>:</w:t>
            </w:r>
          </w:p>
        </w:tc>
        <w:tc>
          <w:tcPr>
            <w:tcW w:w="330" w:type="dxa"/>
            <w:tcBorders>
              <w:top w:val="single" w:sz="2" w:space="0" w:color="auto"/>
            </w:tcBorders>
          </w:tcPr>
          <w:p w14:paraId="1EAF5766" w14:textId="77777777" w:rsidR="00696C0C" w:rsidRPr="0076111F" w:rsidRDefault="00696C0C" w:rsidP="00D3134A">
            <w:pPr>
              <w:pStyle w:val="TableText"/>
              <w:keepNext/>
              <w:keepLines/>
              <w:rPr>
                <w:rFonts w:cs="Arial"/>
              </w:rPr>
            </w:pPr>
          </w:p>
        </w:tc>
        <w:tc>
          <w:tcPr>
            <w:tcW w:w="330" w:type="dxa"/>
            <w:tcBorders>
              <w:top w:val="single" w:sz="2" w:space="0" w:color="auto"/>
            </w:tcBorders>
          </w:tcPr>
          <w:p w14:paraId="47B8B859" w14:textId="77777777" w:rsidR="00696C0C" w:rsidRPr="0076111F" w:rsidRDefault="00696C0C" w:rsidP="00D3134A">
            <w:pPr>
              <w:pStyle w:val="TableText"/>
              <w:keepNext/>
              <w:keepLines/>
              <w:rPr>
                <w:rFonts w:cs="Arial"/>
              </w:rPr>
            </w:pPr>
          </w:p>
        </w:tc>
        <w:tc>
          <w:tcPr>
            <w:tcW w:w="4290" w:type="dxa"/>
            <w:tcBorders>
              <w:top w:val="single" w:sz="2" w:space="0" w:color="auto"/>
              <w:right w:val="single" w:sz="2" w:space="0" w:color="auto"/>
            </w:tcBorders>
          </w:tcPr>
          <w:p w14:paraId="14851570" w14:textId="77777777" w:rsidR="00696C0C" w:rsidRPr="0076111F" w:rsidRDefault="00696C0C" w:rsidP="00D3134A">
            <w:pPr>
              <w:pStyle w:val="TableText"/>
              <w:keepNext/>
              <w:keepLines/>
              <w:rPr>
                <w:rFonts w:cs="Arial"/>
              </w:rPr>
            </w:pPr>
          </w:p>
        </w:tc>
      </w:tr>
      <w:tr w:rsidR="00696C0C" w:rsidRPr="00DB45D4" w14:paraId="41C9D24F" w14:textId="77777777" w:rsidTr="0076111F">
        <w:trPr>
          <w:cantSplit/>
          <w:trHeight w:hRule="exact" w:val="567"/>
        </w:trPr>
        <w:tc>
          <w:tcPr>
            <w:tcW w:w="4400" w:type="dxa"/>
            <w:tcBorders>
              <w:left w:val="single" w:sz="2" w:space="0" w:color="auto"/>
              <w:bottom w:val="single" w:sz="4" w:space="0" w:color="auto"/>
            </w:tcBorders>
          </w:tcPr>
          <w:p w14:paraId="37EE96EF" w14:textId="77777777" w:rsidR="008B6CB7" w:rsidRDefault="008B6CB7" w:rsidP="00D3134A">
            <w:pPr>
              <w:pStyle w:val="TableText"/>
              <w:keepNext/>
              <w:keepLines/>
              <w:rPr>
                <w:rFonts w:cs="Arial"/>
              </w:rPr>
            </w:pPr>
          </w:p>
          <w:p w14:paraId="5721182E" w14:textId="77777777" w:rsidR="008B6CB7" w:rsidRPr="0076111F" w:rsidRDefault="008B6CB7" w:rsidP="00D3134A">
            <w:pPr>
              <w:pStyle w:val="TableText"/>
              <w:keepNext/>
              <w:keepLines/>
              <w:rPr>
                <w:rFonts w:cs="Arial"/>
              </w:rPr>
            </w:pPr>
          </w:p>
        </w:tc>
        <w:tc>
          <w:tcPr>
            <w:tcW w:w="330" w:type="dxa"/>
          </w:tcPr>
          <w:p w14:paraId="2BA96FE2" w14:textId="77777777" w:rsidR="00696C0C" w:rsidRPr="0076111F" w:rsidRDefault="00696C0C" w:rsidP="00D3134A">
            <w:pPr>
              <w:pStyle w:val="TableText"/>
              <w:keepNext/>
              <w:keepLines/>
              <w:rPr>
                <w:rFonts w:cs="Arial"/>
              </w:rPr>
            </w:pPr>
          </w:p>
        </w:tc>
        <w:tc>
          <w:tcPr>
            <w:tcW w:w="330" w:type="dxa"/>
          </w:tcPr>
          <w:p w14:paraId="1E35FC68" w14:textId="77777777" w:rsidR="00696C0C" w:rsidRPr="0076111F" w:rsidRDefault="00696C0C" w:rsidP="00D3134A">
            <w:pPr>
              <w:pStyle w:val="TableText"/>
              <w:keepNext/>
              <w:keepLines/>
              <w:rPr>
                <w:rFonts w:cs="Arial"/>
              </w:rPr>
            </w:pPr>
          </w:p>
        </w:tc>
        <w:tc>
          <w:tcPr>
            <w:tcW w:w="4290" w:type="dxa"/>
            <w:tcBorders>
              <w:bottom w:val="single" w:sz="4" w:space="0" w:color="auto"/>
              <w:right w:val="single" w:sz="2" w:space="0" w:color="auto"/>
            </w:tcBorders>
          </w:tcPr>
          <w:p w14:paraId="1820EA51" w14:textId="77777777" w:rsidR="00696C0C" w:rsidRPr="0076111F" w:rsidRDefault="00696C0C" w:rsidP="00D3134A">
            <w:pPr>
              <w:pStyle w:val="TableText"/>
              <w:keepNext/>
              <w:keepLines/>
              <w:rPr>
                <w:rFonts w:cs="Arial"/>
              </w:rPr>
            </w:pPr>
          </w:p>
        </w:tc>
      </w:tr>
      <w:tr w:rsidR="00696C0C" w:rsidRPr="00DB45D4" w14:paraId="1FA7B0DB" w14:textId="77777777" w:rsidTr="00C90E94">
        <w:trPr>
          <w:cantSplit/>
        </w:trPr>
        <w:tc>
          <w:tcPr>
            <w:tcW w:w="4400" w:type="dxa"/>
            <w:tcBorders>
              <w:top w:val="single" w:sz="4" w:space="0" w:color="auto"/>
              <w:left w:val="single" w:sz="2" w:space="0" w:color="auto"/>
            </w:tcBorders>
          </w:tcPr>
          <w:p w14:paraId="7695F2F8" w14:textId="77777777" w:rsidR="00696C0C" w:rsidRPr="0076111F" w:rsidRDefault="008B6CB7" w:rsidP="00D3134A">
            <w:pPr>
              <w:pStyle w:val="TableText"/>
              <w:keepNext/>
              <w:keepLines/>
              <w:rPr>
                <w:rFonts w:cs="Arial"/>
                <w:sz w:val="18"/>
                <w:szCs w:val="18"/>
              </w:rPr>
            </w:pPr>
            <w:r>
              <w:rPr>
                <w:rFonts w:cs="Arial"/>
                <w:sz w:val="18"/>
                <w:szCs w:val="18"/>
              </w:rPr>
              <w:t>Signature of Director</w:t>
            </w:r>
          </w:p>
        </w:tc>
        <w:tc>
          <w:tcPr>
            <w:tcW w:w="330" w:type="dxa"/>
            <w:shd w:val="clear" w:color="auto" w:fill="auto"/>
          </w:tcPr>
          <w:p w14:paraId="7196FEDD" w14:textId="77777777" w:rsidR="00696C0C" w:rsidRPr="0076111F" w:rsidRDefault="00696C0C" w:rsidP="00D3134A">
            <w:pPr>
              <w:pStyle w:val="TableText"/>
              <w:keepNext/>
              <w:keepLines/>
              <w:rPr>
                <w:rFonts w:cs="Arial"/>
                <w:sz w:val="18"/>
                <w:szCs w:val="18"/>
              </w:rPr>
            </w:pPr>
          </w:p>
        </w:tc>
        <w:tc>
          <w:tcPr>
            <w:tcW w:w="330" w:type="dxa"/>
            <w:shd w:val="clear" w:color="auto" w:fill="auto"/>
          </w:tcPr>
          <w:p w14:paraId="48BC5E58" w14:textId="77777777" w:rsidR="00696C0C" w:rsidRPr="0076111F" w:rsidRDefault="00696C0C" w:rsidP="00D3134A">
            <w:pPr>
              <w:pStyle w:val="TableText"/>
              <w:keepNext/>
              <w:keepLines/>
              <w:rPr>
                <w:rFonts w:cs="Arial"/>
                <w:sz w:val="18"/>
                <w:szCs w:val="18"/>
              </w:rPr>
            </w:pPr>
          </w:p>
        </w:tc>
        <w:tc>
          <w:tcPr>
            <w:tcW w:w="4290" w:type="dxa"/>
            <w:tcBorders>
              <w:top w:val="single" w:sz="4" w:space="0" w:color="auto"/>
              <w:right w:val="single" w:sz="2" w:space="0" w:color="auto"/>
            </w:tcBorders>
            <w:shd w:val="clear" w:color="auto" w:fill="auto"/>
          </w:tcPr>
          <w:p w14:paraId="7D7C2BC2" w14:textId="77777777" w:rsidR="00696C0C" w:rsidRPr="0076111F" w:rsidRDefault="00696C0C" w:rsidP="008B6CB7">
            <w:pPr>
              <w:pStyle w:val="TableText"/>
              <w:keepNext/>
              <w:keepLines/>
              <w:rPr>
                <w:rFonts w:cs="Arial"/>
                <w:sz w:val="18"/>
                <w:szCs w:val="18"/>
              </w:rPr>
            </w:pPr>
            <w:r w:rsidRPr="0076111F">
              <w:rPr>
                <w:rFonts w:cs="Arial"/>
                <w:sz w:val="18"/>
                <w:szCs w:val="18"/>
              </w:rPr>
              <w:t xml:space="preserve">Signature of </w:t>
            </w:r>
            <w:r w:rsidR="008B6CB7">
              <w:rPr>
                <w:rFonts w:cs="Arial"/>
                <w:sz w:val="18"/>
                <w:szCs w:val="18"/>
              </w:rPr>
              <w:t>Director / Secretary</w:t>
            </w:r>
          </w:p>
        </w:tc>
      </w:tr>
      <w:tr w:rsidR="00696C0C" w:rsidRPr="00DB45D4" w14:paraId="04832F0E" w14:textId="77777777" w:rsidTr="0076111F">
        <w:trPr>
          <w:cantSplit/>
          <w:trHeight w:hRule="exact" w:val="567"/>
        </w:trPr>
        <w:tc>
          <w:tcPr>
            <w:tcW w:w="4400" w:type="dxa"/>
            <w:tcBorders>
              <w:left w:val="single" w:sz="2" w:space="0" w:color="auto"/>
              <w:bottom w:val="single" w:sz="4" w:space="0" w:color="auto"/>
            </w:tcBorders>
          </w:tcPr>
          <w:p w14:paraId="7F38934D" w14:textId="77777777" w:rsidR="00696C0C" w:rsidRPr="0076111F" w:rsidRDefault="00696C0C" w:rsidP="00D3134A">
            <w:pPr>
              <w:pStyle w:val="TableText"/>
              <w:keepNext/>
              <w:keepLines/>
              <w:rPr>
                <w:rFonts w:cs="Arial"/>
              </w:rPr>
            </w:pPr>
          </w:p>
        </w:tc>
        <w:tc>
          <w:tcPr>
            <w:tcW w:w="330" w:type="dxa"/>
          </w:tcPr>
          <w:p w14:paraId="3877F7B2" w14:textId="77777777" w:rsidR="00696C0C" w:rsidRPr="0076111F" w:rsidRDefault="00696C0C" w:rsidP="00D3134A">
            <w:pPr>
              <w:pStyle w:val="TableText"/>
              <w:keepNext/>
              <w:keepLines/>
              <w:rPr>
                <w:rFonts w:cs="Arial"/>
              </w:rPr>
            </w:pPr>
          </w:p>
        </w:tc>
        <w:tc>
          <w:tcPr>
            <w:tcW w:w="330" w:type="dxa"/>
          </w:tcPr>
          <w:p w14:paraId="6D6631EA" w14:textId="77777777" w:rsidR="00696C0C" w:rsidRPr="0076111F" w:rsidRDefault="00696C0C" w:rsidP="00D3134A">
            <w:pPr>
              <w:pStyle w:val="TableText"/>
              <w:keepNext/>
              <w:keepLines/>
              <w:rPr>
                <w:rFonts w:cs="Arial"/>
              </w:rPr>
            </w:pPr>
          </w:p>
        </w:tc>
        <w:tc>
          <w:tcPr>
            <w:tcW w:w="4290" w:type="dxa"/>
            <w:tcBorders>
              <w:bottom w:val="single" w:sz="4" w:space="0" w:color="auto"/>
              <w:right w:val="single" w:sz="2" w:space="0" w:color="auto"/>
            </w:tcBorders>
          </w:tcPr>
          <w:p w14:paraId="0495DE70" w14:textId="77777777" w:rsidR="00696C0C" w:rsidRPr="0076111F" w:rsidRDefault="00696C0C" w:rsidP="00D3134A">
            <w:pPr>
              <w:pStyle w:val="TableText"/>
              <w:keepNext/>
              <w:keepLines/>
              <w:rPr>
                <w:rFonts w:cs="Arial"/>
              </w:rPr>
            </w:pPr>
          </w:p>
        </w:tc>
      </w:tr>
      <w:tr w:rsidR="00696C0C" w:rsidRPr="00DB45D4" w14:paraId="3E5B1611" w14:textId="77777777" w:rsidTr="009644B6">
        <w:trPr>
          <w:cantSplit/>
          <w:trHeight w:val="696"/>
        </w:trPr>
        <w:tc>
          <w:tcPr>
            <w:tcW w:w="4400" w:type="dxa"/>
            <w:tcBorders>
              <w:top w:val="single" w:sz="4" w:space="0" w:color="auto"/>
              <w:left w:val="single" w:sz="2" w:space="0" w:color="auto"/>
              <w:bottom w:val="single" w:sz="2" w:space="0" w:color="auto"/>
            </w:tcBorders>
          </w:tcPr>
          <w:p w14:paraId="37B0E0B0" w14:textId="77777777" w:rsidR="00696C0C" w:rsidRDefault="00696C0C" w:rsidP="009644B6">
            <w:pPr>
              <w:pStyle w:val="TableText"/>
              <w:keepNext/>
              <w:keepLines/>
              <w:rPr>
                <w:rFonts w:cs="Arial"/>
                <w:sz w:val="18"/>
                <w:szCs w:val="18"/>
              </w:rPr>
            </w:pPr>
            <w:r w:rsidRPr="0076111F">
              <w:rPr>
                <w:rFonts w:cs="Arial"/>
                <w:sz w:val="18"/>
                <w:szCs w:val="18"/>
              </w:rPr>
              <w:t xml:space="preserve">Full name of </w:t>
            </w:r>
            <w:r w:rsidR="008B6CB7">
              <w:rPr>
                <w:rFonts w:cs="Arial"/>
                <w:sz w:val="18"/>
                <w:szCs w:val="18"/>
              </w:rPr>
              <w:t>Director</w:t>
            </w:r>
          </w:p>
          <w:p w14:paraId="3751994C" w14:textId="2DB9C1FC" w:rsidR="008A2E76" w:rsidRPr="009644B6" w:rsidRDefault="008A2E76" w:rsidP="009644B6">
            <w:pPr>
              <w:spacing w:after="0"/>
            </w:pPr>
            <w:r w:rsidRPr="002350EF">
              <w:t>who states that they are a Directo</w:t>
            </w:r>
            <w:r>
              <w:t xml:space="preserve">r </w:t>
            </w:r>
            <w:r w:rsidRPr="008A2E76">
              <w:t>of</w:t>
            </w:r>
            <w:r w:rsidRPr="008A2E76">
              <w:rPr>
                <w:sz w:val="18"/>
                <w:szCs w:val="18"/>
              </w:rPr>
              <w:t xml:space="preserve"> </w:t>
            </w:r>
            <w:r w:rsidRPr="008A2E76">
              <w:t>the</w:t>
            </w:r>
            <w:r>
              <w:rPr>
                <w:b/>
                <w:bCs/>
              </w:rPr>
              <w:t xml:space="preserve"> Recipient.</w:t>
            </w:r>
          </w:p>
        </w:tc>
        <w:tc>
          <w:tcPr>
            <w:tcW w:w="330" w:type="dxa"/>
            <w:tcBorders>
              <w:bottom w:val="single" w:sz="2" w:space="0" w:color="auto"/>
            </w:tcBorders>
            <w:shd w:val="clear" w:color="auto" w:fill="auto"/>
          </w:tcPr>
          <w:p w14:paraId="5072CC74" w14:textId="77777777" w:rsidR="00696C0C" w:rsidRPr="0076111F" w:rsidRDefault="00696C0C" w:rsidP="009644B6">
            <w:pPr>
              <w:pStyle w:val="TableText"/>
              <w:keepNext/>
              <w:keepLines/>
              <w:rPr>
                <w:rFonts w:cs="Arial"/>
                <w:sz w:val="18"/>
                <w:szCs w:val="18"/>
              </w:rPr>
            </w:pPr>
          </w:p>
        </w:tc>
        <w:tc>
          <w:tcPr>
            <w:tcW w:w="330" w:type="dxa"/>
            <w:tcBorders>
              <w:bottom w:val="single" w:sz="2" w:space="0" w:color="auto"/>
            </w:tcBorders>
            <w:shd w:val="clear" w:color="auto" w:fill="auto"/>
          </w:tcPr>
          <w:p w14:paraId="5F1A61CB" w14:textId="77777777" w:rsidR="00696C0C" w:rsidRPr="0076111F" w:rsidRDefault="00696C0C" w:rsidP="009644B6">
            <w:pPr>
              <w:pStyle w:val="TableText"/>
              <w:keepNext/>
              <w:keepLines/>
              <w:rPr>
                <w:rFonts w:cs="Arial"/>
                <w:sz w:val="18"/>
                <w:szCs w:val="18"/>
              </w:rPr>
            </w:pPr>
          </w:p>
        </w:tc>
        <w:tc>
          <w:tcPr>
            <w:tcW w:w="4290" w:type="dxa"/>
            <w:tcBorders>
              <w:top w:val="single" w:sz="4" w:space="0" w:color="auto"/>
              <w:bottom w:val="single" w:sz="2" w:space="0" w:color="auto"/>
              <w:right w:val="single" w:sz="2" w:space="0" w:color="auto"/>
            </w:tcBorders>
            <w:shd w:val="clear" w:color="auto" w:fill="auto"/>
          </w:tcPr>
          <w:p w14:paraId="122698EB" w14:textId="77777777" w:rsidR="00696C0C" w:rsidRDefault="00696C0C" w:rsidP="009644B6">
            <w:pPr>
              <w:pStyle w:val="TableText"/>
              <w:keepNext/>
              <w:keepLines/>
              <w:rPr>
                <w:rFonts w:cs="Arial"/>
                <w:sz w:val="18"/>
                <w:szCs w:val="18"/>
              </w:rPr>
            </w:pPr>
            <w:r w:rsidRPr="0076111F">
              <w:rPr>
                <w:rFonts w:cs="Arial"/>
                <w:sz w:val="18"/>
                <w:szCs w:val="18"/>
              </w:rPr>
              <w:t xml:space="preserve">Full name of </w:t>
            </w:r>
            <w:r w:rsidR="008B6CB7">
              <w:rPr>
                <w:rFonts w:cs="Arial"/>
                <w:sz w:val="18"/>
                <w:szCs w:val="18"/>
              </w:rPr>
              <w:t>Director / Secretary</w:t>
            </w:r>
          </w:p>
          <w:p w14:paraId="6DC51F9F" w14:textId="77777777" w:rsidR="008A2E76" w:rsidRPr="008A2E76" w:rsidRDefault="008A2E76" w:rsidP="009644B6">
            <w:pPr>
              <w:pStyle w:val="TableText"/>
              <w:keepNext/>
              <w:keepLines/>
              <w:rPr>
                <w:rFonts w:cs="Arial"/>
              </w:rPr>
            </w:pPr>
            <w:r w:rsidRPr="008A2E76">
              <w:rPr>
                <w:rFonts w:cs="Arial"/>
              </w:rPr>
              <w:t xml:space="preserve">who states that they are a Director / Secretary of the </w:t>
            </w:r>
            <w:r w:rsidRPr="008A2E76">
              <w:rPr>
                <w:rFonts w:cs="Arial"/>
                <w:b/>
                <w:bCs/>
              </w:rPr>
              <w:t>Recipient</w:t>
            </w:r>
            <w:r w:rsidRPr="008A2E76">
              <w:rPr>
                <w:rFonts w:cs="Arial"/>
              </w:rPr>
              <w:t>.</w:t>
            </w:r>
          </w:p>
        </w:tc>
      </w:tr>
      <w:bookmarkEnd w:id="5"/>
    </w:tbl>
    <w:p w14:paraId="476A5507" w14:textId="23A32D4A" w:rsidR="007D161D" w:rsidRPr="00B67C50" w:rsidRDefault="007D161D" w:rsidP="00A226F2">
      <w:pPr>
        <w:pStyle w:val="SubTitleArial"/>
        <w:rPr>
          <w:vertAlign w:val="subscript"/>
        </w:rPr>
      </w:pPr>
    </w:p>
    <w:p w14:paraId="554CD8FD" w14:textId="77777777" w:rsidR="00C52C04" w:rsidRDefault="00C52C04" w:rsidP="00A226F2">
      <w:pPr>
        <w:pStyle w:val="SubTitleArial"/>
        <w:sectPr w:rsidR="00C52C04" w:rsidSect="009644B6">
          <w:footerReference w:type="even" r:id="rId8"/>
          <w:footerReference w:type="default" r:id="rId9"/>
          <w:footerReference w:type="first" r:id="rId10"/>
          <w:endnotePr>
            <w:numFmt w:val="decimal"/>
          </w:endnotePr>
          <w:pgSz w:w="11905" w:h="16837" w:code="9"/>
          <w:pgMar w:top="1079" w:right="1134" w:bottom="993" w:left="1418" w:header="1077" w:footer="567" w:gutter="0"/>
          <w:paperSrc w:first="15" w:other="15"/>
          <w:pgNumType w:start="1"/>
          <w:cols w:space="720"/>
          <w:noEndnote/>
          <w:docGrid w:linePitch="71"/>
        </w:sectPr>
      </w:pPr>
    </w:p>
    <w:p w14:paraId="002D4DE3" w14:textId="77777777" w:rsidR="00EE470D" w:rsidRPr="00A54BEE" w:rsidRDefault="00EE470D" w:rsidP="00104401">
      <w:pPr>
        <w:pStyle w:val="Subtitle"/>
        <w:spacing w:after="100" w:afterAutospacing="1"/>
        <w:rPr>
          <w:sz w:val="20"/>
        </w:rPr>
      </w:pPr>
      <w:bookmarkStart w:id="6" w:name="IDDResDA009_mN77_count"/>
      <w:bookmarkStart w:id="7" w:name="IDDResDA010_mN85_count"/>
      <w:bookmarkStart w:id="8" w:name="IDDResDA011_mN93_count"/>
      <w:bookmarkStart w:id="9" w:name="IDDResDA012_mN101_count"/>
      <w:bookmarkStart w:id="10" w:name="IDDRes001_mN109_count"/>
      <w:bookmarkEnd w:id="6"/>
      <w:bookmarkEnd w:id="7"/>
      <w:bookmarkEnd w:id="8"/>
      <w:bookmarkEnd w:id="9"/>
      <w:bookmarkEnd w:id="10"/>
      <w:r w:rsidRPr="00A54BEE">
        <w:rPr>
          <w:sz w:val="20"/>
        </w:rPr>
        <w:lastRenderedPageBreak/>
        <w:t>Operative provisions</w:t>
      </w:r>
    </w:p>
    <w:bookmarkStart w:id="11" w:name="_Toc77651230"/>
    <w:p w14:paraId="6511A71F" w14:textId="77777777" w:rsidR="00C52C04" w:rsidRPr="000E1D0D" w:rsidRDefault="00974893" w:rsidP="00A54BEE">
      <w:pPr>
        <w:pStyle w:val="Heading1"/>
        <w:rPr>
          <w:sz w:val="20"/>
          <w:szCs w:val="20"/>
        </w:rPr>
      </w:pPr>
      <w:r w:rsidRPr="000E1D0D">
        <w:rPr>
          <w:sz w:val="20"/>
          <w:szCs w:val="20"/>
        </w:rPr>
        <w:fldChar w:fldCharType="begin"/>
      </w:r>
      <w:r w:rsidRPr="000E1D0D">
        <w:rPr>
          <w:sz w:val="20"/>
          <w:szCs w:val="20"/>
        </w:rPr>
        <w:instrText xml:space="preserve"> DocVariable m</w:instrText>
      </w:r>
      <w:r w:rsidR="00B33782" w:rsidRPr="000E1D0D">
        <w:rPr>
          <w:sz w:val="20"/>
          <w:szCs w:val="20"/>
        </w:rPr>
        <w:instrText>cn110</w:instrText>
      </w:r>
      <w:r w:rsidRPr="000E1D0D">
        <w:rPr>
          <w:sz w:val="20"/>
          <w:szCs w:val="20"/>
        </w:rPr>
        <w:instrText xml:space="preserve"> </w:instrText>
      </w:r>
      <w:r w:rsidRPr="000E1D0D">
        <w:rPr>
          <w:sz w:val="20"/>
          <w:szCs w:val="20"/>
        </w:rPr>
        <w:fldChar w:fldCharType="separate"/>
      </w:r>
      <w:bookmarkStart w:id="12" w:name="_Ref477858831"/>
      <w:bookmarkStart w:id="13" w:name="_Toc309389092"/>
      <w:bookmarkEnd w:id="11"/>
      <w:r w:rsidR="0060482E">
        <w:rPr>
          <w:sz w:val="20"/>
          <w:szCs w:val="20"/>
        </w:rPr>
        <w:t>Definitions and interpretation</w:t>
      </w:r>
      <w:bookmarkEnd w:id="12"/>
      <w:bookmarkEnd w:id="13"/>
      <w:r w:rsidRPr="000E1D0D">
        <w:rPr>
          <w:sz w:val="20"/>
          <w:szCs w:val="20"/>
        </w:rPr>
        <w:fldChar w:fldCharType="end"/>
      </w:r>
    </w:p>
    <w:p w14:paraId="7145502A" w14:textId="77777777" w:rsidR="00064264" w:rsidRPr="000E1D0D" w:rsidRDefault="00064264" w:rsidP="00A54BEE">
      <w:pPr>
        <w:pStyle w:val="Heading2"/>
        <w:rPr>
          <w:sz w:val="20"/>
          <w:szCs w:val="20"/>
        </w:rPr>
      </w:pPr>
      <w:bookmarkStart w:id="14" w:name="_Toc191353140"/>
      <w:bookmarkStart w:id="15" w:name="_Toc309389093"/>
      <w:bookmarkStart w:id="16" w:name="iddContextmn110"/>
      <w:bookmarkStart w:id="17" w:name="_Toc472826004"/>
      <w:r w:rsidRPr="000E1D0D">
        <w:rPr>
          <w:sz w:val="20"/>
          <w:szCs w:val="20"/>
        </w:rPr>
        <w:t>Definitions</w:t>
      </w:r>
      <w:bookmarkEnd w:id="14"/>
      <w:bookmarkEnd w:id="15"/>
    </w:p>
    <w:p w14:paraId="0B2145CF" w14:textId="77777777" w:rsidR="00064264" w:rsidRDefault="00064264" w:rsidP="003A0B10">
      <w:pPr>
        <w:pStyle w:val="IndentParaLevel1"/>
      </w:pPr>
      <w:r w:rsidRPr="000E1D0D">
        <w:t xml:space="preserve">In this </w:t>
      </w:r>
      <w:r w:rsidR="00000D20">
        <w:t>document</w:t>
      </w:r>
      <w:r w:rsidRPr="000E1D0D">
        <w:t>:</w:t>
      </w:r>
    </w:p>
    <w:p w14:paraId="167FD511" w14:textId="77777777" w:rsidR="001B0E1B" w:rsidRDefault="001B0E1B" w:rsidP="00D51825">
      <w:pPr>
        <w:pStyle w:val="IndentParaLevel1"/>
      </w:pPr>
      <w:r>
        <w:rPr>
          <w:b/>
        </w:rPr>
        <w:t>Actual Client Contribution Amount</w:t>
      </w:r>
      <w:r>
        <w:t xml:space="preserve"> </w:t>
      </w:r>
      <w:r w:rsidR="00D36A15">
        <w:t>means, for an Instalment, the actual fees paid by the Client to the Recipient for the Services the subject of that Instalment</w:t>
      </w:r>
      <w:r>
        <w:t xml:space="preserve">. </w:t>
      </w:r>
    </w:p>
    <w:p w14:paraId="411DAFDD" w14:textId="77777777" w:rsidR="00AD7DF0" w:rsidRPr="00AD7DF0" w:rsidRDefault="00AD7DF0" w:rsidP="00AD7DF0">
      <w:pPr>
        <w:pStyle w:val="IndentParaLevel1"/>
      </w:pPr>
      <w:r>
        <w:rPr>
          <w:b/>
        </w:rPr>
        <w:t xml:space="preserve">Actual </w:t>
      </w:r>
      <w:r w:rsidRPr="001B5FA1">
        <w:rPr>
          <w:b/>
        </w:rPr>
        <w:t xml:space="preserve">Instalment Amount </w:t>
      </w:r>
      <w:r w:rsidRPr="00AD7DF0">
        <w:t>means</w:t>
      </w:r>
      <w:r>
        <w:t xml:space="preserve">, for an Instalment, the </w:t>
      </w:r>
      <w:r w:rsidR="0030759D">
        <w:t>amount</w:t>
      </w:r>
      <w:r>
        <w:t xml:space="preserve"> to be paid by the State to the Recipient</w:t>
      </w:r>
      <w:r w:rsidRPr="00AD7DF0">
        <w:t>, as</w:t>
      </w:r>
      <w:r>
        <w:t xml:space="preserve"> calculated by the formula</w:t>
      </w:r>
      <w:r w:rsidRPr="00AD7DF0">
        <w:t xml:space="preserve"> specified in </w:t>
      </w:r>
      <w:r w:rsidR="0030759D">
        <w:fldChar w:fldCharType="begin"/>
      </w:r>
      <w:r w:rsidR="0030759D">
        <w:instrText xml:space="preserve"> REF _Ref500440674 \r \h </w:instrText>
      </w:r>
      <w:r w:rsidR="0030759D">
        <w:fldChar w:fldCharType="separate"/>
      </w:r>
      <w:r w:rsidR="007E019E">
        <w:t>Schedule 2</w:t>
      </w:r>
      <w:r w:rsidR="0030759D">
        <w:fldChar w:fldCharType="end"/>
      </w:r>
      <w:r w:rsidRPr="00AD7DF0">
        <w:t>.</w:t>
      </w:r>
    </w:p>
    <w:p w14:paraId="2AF07E17" w14:textId="77777777" w:rsidR="00D51825" w:rsidRPr="00B74C9C" w:rsidRDefault="00D51825" w:rsidP="00D51825">
      <w:pPr>
        <w:pStyle w:val="IndentParaLevel1"/>
      </w:pPr>
      <w:r w:rsidRPr="00B74C9C">
        <w:rPr>
          <w:b/>
        </w:rPr>
        <w:t>Agreement</w:t>
      </w:r>
      <w:r w:rsidRPr="00B74C9C">
        <w:t xml:space="preserve"> </w:t>
      </w:r>
      <w:r>
        <w:t>means</w:t>
      </w:r>
      <w:r w:rsidRPr="00B74C9C">
        <w:t xml:space="preserve"> </w:t>
      </w:r>
      <w:r>
        <w:t>this document, including the cover page and Schedules</w:t>
      </w:r>
      <w:r w:rsidRPr="00B74C9C">
        <w:t>.</w:t>
      </w:r>
    </w:p>
    <w:p w14:paraId="6721F2CC" w14:textId="77777777" w:rsidR="008F4C9F" w:rsidRPr="009644B6" w:rsidRDefault="008F4C9F" w:rsidP="00D51825">
      <w:pPr>
        <w:pStyle w:val="IndentParaLevel1"/>
      </w:pPr>
      <w:r w:rsidRPr="009644B6">
        <w:rPr>
          <w:b/>
          <w:bCs/>
        </w:rPr>
        <w:t xml:space="preserve">Applicant </w:t>
      </w:r>
      <w:r w:rsidRPr="009644B6">
        <w:t>means an applicant for funding under the Program.</w:t>
      </w:r>
    </w:p>
    <w:p w14:paraId="1C6C7007" w14:textId="77777777" w:rsidR="00F213C8" w:rsidRPr="00F213C8" w:rsidRDefault="00F213C8" w:rsidP="00F213C8">
      <w:pPr>
        <w:pStyle w:val="IndentParaLevel1"/>
        <w:rPr>
          <w:highlight w:val="cyan"/>
        </w:rPr>
      </w:pPr>
      <w:r w:rsidRPr="009644B6">
        <w:rPr>
          <w:b/>
          <w:bCs/>
        </w:rPr>
        <w:t xml:space="preserve">Applicant Guidelines </w:t>
      </w:r>
      <w:r w:rsidRPr="009644B6">
        <w:t>means the program guidelines prepared and released by the State, and as amended from time to time, known as the 'Queensland Biomedical Business Attraction Program –Guidelines for Applicants'.</w:t>
      </w:r>
    </w:p>
    <w:p w14:paraId="07126FF3" w14:textId="162E954D" w:rsidR="00D51825" w:rsidRDefault="00D51825" w:rsidP="00D51825">
      <w:pPr>
        <w:pStyle w:val="IndentParaLevel1"/>
      </w:pPr>
      <w:r w:rsidRPr="00B74C9C">
        <w:rPr>
          <w:b/>
        </w:rPr>
        <w:t xml:space="preserve">Approval </w:t>
      </w:r>
      <w:r w:rsidRPr="00B74C9C">
        <w:t>means any permit, consent, authorisation, permission, licence, approval</w:t>
      </w:r>
      <w:r w:rsidR="001A17BB">
        <w:t xml:space="preserve"> (including ethical approvals</w:t>
      </w:r>
      <w:r w:rsidR="008C0C6F">
        <w:t xml:space="preserve"> and ethical codes</w:t>
      </w:r>
      <w:r w:rsidR="001A17BB">
        <w:t>)</w:t>
      </w:r>
      <w:r w:rsidRPr="00B74C9C">
        <w:t>, authority</w:t>
      </w:r>
      <w:r>
        <w:t>, certificate, registration</w:t>
      </w:r>
      <w:r w:rsidRPr="00B74C9C">
        <w:t xml:space="preserve"> or exemption by, or with, any </w:t>
      </w:r>
      <w:r>
        <w:t>A</w:t>
      </w:r>
      <w:r w:rsidRPr="00B74C9C">
        <w:t>uthority and including any condition or requirement imposed under any of the foregoing.</w:t>
      </w:r>
    </w:p>
    <w:p w14:paraId="695D619E" w14:textId="77777777" w:rsidR="0061293D" w:rsidRDefault="00D51825" w:rsidP="00D51825">
      <w:pPr>
        <w:pStyle w:val="IndentParaLevel1"/>
      </w:pPr>
      <w:r>
        <w:rPr>
          <w:b/>
        </w:rPr>
        <w:t xml:space="preserve">Authority </w:t>
      </w:r>
      <w:r w:rsidRPr="00E95C00">
        <w:t>means</w:t>
      </w:r>
      <w:r>
        <w:rPr>
          <w:b/>
        </w:rPr>
        <w:t xml:space="preserve"> </w:t>
      </w:r>
      <w:r w:rsidRPr="007A0289">
        <w:t>any governmental, semi-governmental, administrative, fiscal, judicial or quasi-judicial body, department, commission, authority, tribunal, agency or entity.</w:t>
      </w:r>
    </w:p>
    <w:p w14:paraId="3E76C7E9" w14:textId="75275885" w:rsidR="00D51825" w:rsidRDefault="00D51825" w:rsidP="00A2471B">
      <w:pPr>
        <w:pStyle w:val="IndentParaLevel1"/>
        <w:numPr>
          <w:ilvl w:val="0"/>
          <w:numId w:val="0"/>
        </w:numPr>
        <w:ind w:left="964"/>
      </w:pPr>
      <w:r w:rsidRPr="00A2471B">
        <w:rPr>
          <w:b/>
        </w:rPr>
        <w:t xml:space="preserve">Application </w:t>
      </w:r>
      <w:r>
        <w:t xml:space="preserve">means </w:t>
      </w:r>
      <w:r w:rsidR="000C3C75" w:rsidRPr="00A2471B">
        <w:t xml:space="preserve">an application (or relevant part of an application) made to the Program and includes </w:t>
      </w:r>
      <w:r w:rsidR="00A2471B" w:rsidRPr="00A2471B">
        <w:t>the Application form and any other supporting or additional information in whatever form provided by the Applicant to the State in connection with its Application at any stage of the assessment process.</w:t>
      </w:r>
    </w:p>
    <w:p w14:paraId="6DE0037E" w14:textId="77777777" w:rsidR="00D51825" w:rsidRDefault="00D51825" w:rsidP="00D51825">
      <w:pPr>
        <w:pStyle w:val="IndentParaLevel1"/>
      </w:pPr>
      <w:r w:rsidRPr="00B74C9C">
        <w:rPr>
          <w:b/>
        </w:rPr>
        <w:t>Business Day</w:t>
      </w:r>
      <w:r w:rsidRPr="00B74C9C">
        <w:t xml:space="preserve"> means a day that is not a Saturday, Sunday or a public holiday in Brisbane.</w:t>
      </w:r>
    </w:p>
    <w:p w14:paraId="45F2EE69" w14:textId="77777777" w:rsidR="00977261" w:rsidRPr="001B5FA1" w:rsidRDefault="00977261" w:rsidP="00D51825">
      <w:pPr>
        <w:pStyle w:val="IndentParaLevel1"/>
      </w:pPr>
      <w:r>
        <w:rPr>
          <w:b/>
        </w:rPr>
        <w:t>Capital Item</w:t>
      </w:r>
      <w:r w:rsidR="00655297">
        <w:t xml:space="preserve"> means an item</w:t>
      </w:r>
      <w:r>
        <w:t xml:space="preserve"> of plant or equipment to be purchased by the Recipient as part of the Services.</w:t>
      </w:r>
    </w:p>
    <w:p w14:paraId="13B112E1" w14:textId="77777777" w:rsidR="00A01AEA" w:rsidRPr="00F15D72" w:rsidRDefault="00A01AEA" w:rsidP="00D51825">
      <w:pPr>
        <w:pStyle w:val="IndentParaLevel1"/>
      </w:pPr>
      <w:r>
        <w:rPr>
          <w:b/>
        </w:rPr>
        <w:t xml:space="preserve">Client </w:t>
      </w:r>
      <w:r>
        <w:t xml:space="preserve">means the </w:t>
      </w:r>
      <w:r w:rsidR="00CF0840">
        <w:t xml:space="preserve">entity specified in item </w:t>
      </w:r>
      <w:r w:rsidR="00CF0840">
        <w:fldChar w:fldCharType="begin"/>
      </w:r>
      <w:r w:rsidR="00CF0840">
        <w:instrText xml:space="preserve"> REF _Ref503366611 \r \h </w:instrText>
      </w:r>
      <w:r w:rsidR="00CF0840">
        <w:fldChar w:fldCharType="separate"/>
      </w:r>
      <w:r w:rsidR="007E019E">
        <w:t>2</w:t>
      </w:r>
      <w:r w:rsidR="00CF0840">
        <w:fldChar w:fldCharType="end"/>
      </w:r>
      <w:r w:rsidR="00CF0840">
        <w:t xml:space="preserve"> of </w:t>
      </w:r>
      <w:r w:rsidR="00CF0840">
        <w:fldChar w:fldCharType="begin"/>
      </w:r>
      <w:r w:rsidR="00CF0840">
        <w:instrText xml:space="preserve"> REF _Ref387769502 \r \h </w:instrText>
      </w:r>
      <w:r w:rsidR="00CF0840">
        <w:fldChar w:fldCharType="separate"/>
      </w:r>
      <w:r w:rsidR="007E019E">
        <w:t>Schedule 1</w:t>
      </w:r>
      <w:r w:rsidR="00CF0840">
        <w:fldChar w:fldCharType="end"/>
      </w:r>
      <w:r w:rsidR="00CF0840">
        <w:t>.</w:t>
      </w:r>
    </w:p>
    <w:p w14:paraId="0B2E0853" w14:textId="77777777" w:rsidR="00D51825" w:rsidRDefault="00D51825" w:rsidP="00D51825">
      <w:pPr>
        <w:pStyle w:val="IndentParaLevel1"/>
      </w:pPr>
      <w:r w:rsidRPr="00B74C9C">
        <w:rPr>
          <w:b/>
        </w:rPr>
        <w:t>Commencement Date</w:t>
      </w:r>
      <w:r w:rsidRPr="00B74C9C">
        <w:t xml:space="preserve"> means the commencement date specified in</w:t>
      </w:r>
      <w:r>
        <w:t xml:space="preserve"> item </w:t>
      </w:r>
      <w:r>
        <w:fldChar w:fldCharType="begin"/>
      </w:r>
      <w:r>
        <w:instrText xml:space="preserve"> REF _Ref477851477 \w \h </w:instrText>
      </w:r>
      <w:r>
        <w:fldChar w:fldCharType="separate"/>
      </w:r>
      <w:r w:rsidR="007E019E">
        <w:t>3</w:t>
      </w:r>
      <w:r>
        <w:fldChar w:fldCharType="end"/>
      </w:r>
      <w:r>
        <w:t xml:space="preserve"> of </w:t>
      </w:r>
      <w:r>
        <w:fldChar w:fldCharType="begin"/>
      </w:r>
      <w:r>
        <w:instrText xml:space="preserve"> REF _Ref387769502 \w \h </w:instrText>
      </w:r>
      <w:r>
        <w:fldChar w:fldCharType="separate"/>
      </w:r>
      <w:r w:rsidR="007E019E">
        <w:t>Schedule 1</w:t>
      </w:r>
      <w:r>
        <w:fldChar w:fldCharType="end"/>
      </w:r>
      <w:r w:rsidRPr="00B74C9C">
        <w:t>.</w:t>
      </w:r>
    </w:p>
    <w:p w14:paraId="00020FAE" w14:textId="77777777" w:rsidR="00D51825" w:rsidRPr="00CB0B69" w:rsidRDefault="00D51825" w:rsidP="00D51825">
      <w:pPr>
        <w:pStyle w:val="Schedule3"/>
        <w:numPr>
          <w:ilvl w:val="0"/>
          <w:numId w:val="0"/>
        </w:numPr>
        <w:ind w:left="964"/>
        <w:rPr>
          <w:lang w:eastAsia="en-US"/>
        </w:rPr>
      </w:pPr>
      <w:r w:rsidRPr="00CB0B69">
        <w:rPr>
          <w:b/>
          <w:lang w:eastAsia="en-US"/>
        </w:rPr>
        <w:t xml:space="preserve">Completion Date </w:t>
      </w:r>
      <w:r>
        <w:rPr>
          <w:lang w:eastAsia="en-US"/>
        </w:rPr>
        <w:t xml:space="preserve">means the date </w:t>
      </w:r>
      <w:r w:rsidR="00320678" w:rsidRPr="00B74C9C">
        <w:t>specified in</w:t>
      </w:r>
      <w:r w:rsidR="00320678">
        <w:t xml:space="preserve"> item </w:t>
      </w:r>
      <w:r w:rsidR="00320678">
        <w:fldChar w:fldCharType="begin"/>
      </w:r>
      <w:r w:rsidR="00320678">
        <w:instrText xml:space="preserve"> REF _Ref477851477 \w \h </w:instrText>
      </w:r>
      <w:r w:rsidR="00320678">
        <w:fldChar w:fldCharType="separate"/>
      </w:r>
      <w:r w:rsidR="007E019E">
        <w:t>3</w:t>
      </w:r>
      <w:r w:rsidR="00320678">
        <w:fldChar w:fldCharType="end"/>
      </w:r>
      <w:r w:rsidR="00320678">
        <w:t xml:space="preserve"> of </w:t>
      </w:r>
      <w:r w:rsidR="00320678">
        <w:fldChar w:fldCharType="begin"/>
      </w:r>
      <w:r w:rsidR="00320678">
        <w:instrText xml:space="preserve"> REF _Ref387769502 \w \h </w:instrText>
      </w:r>
      <w:r w:rsidR="00320678">
        <w:fldChar w:fldCharType="separate"/>
      </w:r>
      <w:r w:rsidR="007E019E">
        <w:t>Schedule 1</w:t>
      </w:r>
      <w:r w:rsidR="00320678">
        <w:fldChar w:fldCharType="end"/>
      </w:r>
      <w:r w:rsidR="00320678" w:rsidRPr="00B74C9C">
        <w:t>.</w:t>
      </w:r>
    </w:p>
    <w:p w14:paraId="6A202A2D" w14:textId="77777777" w:rsidR="00D51825" w:rsidRDefault="00D51825" w:rsidP="00D51825">
      <w:pPr>
        <w:pStyle w:val="Schedule3"/>
        <w:numPr>
          <w:ilvl w:val="0"/>
          <w:numId w:val="0"/>
        </w:numPr>
        <w:ind w:left="964"/>
      </w:pPr>
      <w:r w:rsidRPr="006034A2">
        <w:rPr>
          <w:b/>
        </w:rPr>
        <w:t xml:space="preserve">Completion Report </w:t>
      </w:r>
      <w:r w:rsidRPr="006034A2">
        <w:t>means the</w:t>
      </w:r>
      <w:r w:rsidRPr="008B61DF">
        <w:t xml:space="preserve"> report presented in a format notified by the State to the Recipient from time to time, which is to include at least the information as set out in clause</w:t>
      </w:r>
      <w:r w:rsidR="00C36F0D">
        <w:t xml:space="preserve"> </w:t>
      </w:r>
      <w:r w:rsidR="00C36F0D">
        <w:fldChar w:fldCharType="begin"/>
      </w:r>
      <w:r w:rsidR="00C36F0D">
        <w:instrText xml:space="preserve"> REF _Ref504330997 \r \h </w:instrText>
      </w:r>
      <w:r w:rsidR="00C36F0D">
        <w:fldChar w:fldCharType="separate"/>
      </w:r>
      <w:r w:rsidR="007E019E">
        <w:t>8.2</w:t>
      </w:r>
      <w:r w:rsidR="00C36F0D">
        <w:fldChar w:fldCharType="end"/>
      </w:r>
      <w:r w:rsidRPr="008B61DF">
        <w:t>.</w:t>
      </w:r>
    </w:p>
    <w:p w14:paraId="6EFEE161" w14:textId="77777777" w:rsidR="00DD2521" w:rsidRPr="00DD2521" w:rsidRDefault="00DD2521" w:rsidP="00D51825">
      <w:pPr>
        <w:pStyle w:val="Schedule3"/>
        <w:numPr>
          <w:ilvl w:val="0"/>
          <w:numId w:val="0"/>
        </w:numPr>
        <w:ind w:left="964"/>
      </w:pPr>
      <w:r>
        <w:rPr>
          <w:b/>
        </w:rPr>
        <w:t>Condition</w:t>
      </w:r>
      <w:r w:rsidR="00A2471B">
        <w:rPr>
          <w:b/>
        </w:rPr>
        <w:t>s Precedent</w:t>
      </w:r>
      <w:r>
        <w:t xml:space="preserve"> means the condition</w:t>
      </w:r>
      <w:r w:rsidR="00E93248">
        <w:t>s</w:t>
      </w:r>
      <w:r>
        <w:t xml:space="preserve"> precedent as set out in clause </w:t>
      </w:r>
      <w:r>
        <w:fldChar w:fldCharType="begin"/>
      </w:r>
      <w:r>
        <w:instrText xml:space="preserve"> REF _Ref501540735 \r \h </w:instrText>
      </w:r>
      <w:r>
        <w:fldChar w:fldCharType="separate"/>
      </w:r>
      <w:r w:rsidR="007E019E">
        <w:t>3</w:t>
      </w:r>
      <w:r>
        <w:fldChar w:fldCharType="end"/>
      </w:r>
      <w:r>
        <w:t>.</w:t>
      </w:r>
    </w:p>
    <w:p w14:paraId="4319368E" w14:textId="77777777" w:rsidR="00D51825" w:rsidRPr="00B74C9C" w:rsidRDefault="00D51825" w:rsidP="00D51825">
      <w:pPr>
        <w:pStyle w:val="IndentParaLevel1"/>
      </w:pPr>
      <w:r w:rsidRPr="00B74C9C">
        <w:rPr>
          <w:b/>
        </w:rPr>
        <w:t>Confidential Information</w:t>
      </w:r>
      <w:r w:rsidRPr="00B74C9C">
        <w:t xml:space="preserve"> means all information,</w:t>
      </w:r>
      <w:r>
        <w:t xml:space="preserve"> including</w:t>
      </w:r>
      <w:r w:rsidRPr="00B74C9C">
        <w:t xml:space="preserve"> trade secrets and knowledge that:</w:t>
      </w:r>
    </w:p>
    <w:p w14:paraId="394ECA37" w14:textId="77777777" w:rsidR="00D51825" w:rsidRPr="00B74C9C" w:rsidRDefault="00D51825" w:rsidP="00AA3521">
      <w:pPr>
        <w:pStyle w:val="Schedule3"/>
        <w:numPr>
          <w:ilvl w:val="3"/>
          <w:numId w:val="32"/>
        </w:numPr>
      </w:pPr>
      <w:r w:rsidRPr="00B74C9C">
        <w:t>is by its nature confidential;</w:t>
      </w:r>
    </w:p>
    <w:p w14:paraId="1EB077A6" w14:textId="77777777" w:rsidR="00D51825" w:rsidRPr="00B74C9C" w:rsidRDefault="00D51825" w:rsidP="00D51825">
      <w:pPr>
        <w:pStyle w:val="Schedule3"/>
      </w:pPr>
      <w:r w:rsidRPr="00B74C9C">
        <w:t>is designated or marked as confidential; or</w:t>
      </w:r>
    </w:p>
    <w:p w14:paraId="72EAE2B5" w14:textId="77777777" w:rsidR="00D51825" w:rsidRPr="00B74C9C" w:rsidRDefault="00D51825" w:rsidP="00D51825">
      <w:pPr>
        <w:pStyle w:val="Schedule3"/>
      </w:pPr>
      <w:r w:rsidRPr="00B74C9C">
        <w:t xml:space="preserve">the </w:t>
      </w:r>
      <w:r>
        <w:t>recipient</w:t>
      </w:r>
      <w:r w:rsidRPr="00B74C9C">
        <w:t xml:space="preserve"> knows or ought to know is confidential,</w:t>
      </w:r>
    </w:p>
    <w:p w14:paraId="38083DEE" w14:textId="77777777" w:rsidR="00D51825" w:rsidRDefault="00D51825" w:rsidP="00D51825">
      <w:pPr>
        <w:pStyle w:val="Schedule3"/>
        <w:numPr>
          <w:ilvl w:val="0"/>
          <w:numId w:val="0"/>
        </w:numPr>
        <w:tabs>
          <w:tab w:val="left" w:pos="5625"/>
        </w:tabs>
        <w:ind w:left="964"/>
      </w:pPr>
      <w:r w:rsidRPr="00B74C9C">
        <w:t>but does not include information which:</w:t>
      </w:r>
      <w:r>
        <w:tab/>
      </w:r>
    </w:p>
    <w:p w14:paraId="2F3C96D3" w14:textId="77777777" w:rsidR="00D51825" w:rsidRPr="00043202" w:rsidRDefault="00D51825" w:rsidP="00D51825">
      <w:pPr>
        <w:pStyle w:val="Schedule3"/>
      </w:pPr>
      <w:r w:rsidRPr="00043202">
        <w:t>is or becomes public knowledge other than by breach of this Agreement or any other confidentiality obligation; or</w:t>
      </w:r>
    </w:p>
    <w:p w14:paraId="4272DB71" w14:textId="77777777" w:rsidR="00D51825" w:rsidRPr="00043202" w:rsidRDefault="00D51825" w:rsidP="00D51825">
      <w:pPr>
        <w:pStyle w:val="Schedule3"/>
      </w:pPr>
      <w:r w:rsidRPr="00043202">
        <w:lastRenderedPageBreak/>
        <w:t>is independently developed by a party without knowledge of or access to the information.</w:t>
      </w:r>
    </w:p>
    <w:p w14:paraId="4B596022" w14:textId="77777777" w:rsidR="00D51825" w:rsidRPr="00B74C9C" w:rsidRDefault="00D51825" w:rsidP="00D51825">
      <w:pPr>
        <w:pStyle w:val="IndentParaLevel1"/>
      </w:pPr>
      <w:r w:rsidRPr="00B74C9C">
        <w:rPr>
          <w:b/>
        </w:rPr>
        <w:t>Contact Officer</w:t>
      </w:r>
      <w:r w:rsidRPr="00B74C9C">
        <w:t xml:space="preserve"> means the contact person for each party specified in</w:t>
      </w:r>
      <w:r>
        <w:t xml:space="preserve"> item </w:t>
      </w:r>
      <w:r>
        <w:fldChar w:fldCharType="begin"/>
      </w:r>
      <w:r>
        <w:instrText xml:space="preserve"> REF _Ref477860380 \w \h </w:instrText>
      </w:r>
      <w:r>
        <w:fldChar w:fldCharType="separate"/>
      </w:r>
      <w:r w:rsidR="007E019E">
        <w:t>1</w:t>
      </w:r>
      <w:r>
        <w:fldChar w:fldCharType="end"/>
      </w:r>
      <w:r>
        <w:t xml:space="preserve"> of </w:t>
      </w:r>
      <w:r>
        <w:fldChar w:fldCharType="begin"/>
      </w:r>
      <w:r>
        <w:instrText xml:space="preserve"> REF _Ref387769502 \w \h </w:instrText>
      </w:r>
      <w:r>
        <w:fldChar w:fldCharType="separate"/>
      </w:r>
      <w:r w:rsidR="007E019E">
        <w:t>Schedule 1</w:t>
      </w:r>
      <w:r>
        <w:fldChar w:fldCharType="end"/>
      </w:r>
      <w:r w:rsidRPr="00B74C9C">
        <w:t>.</w:t>
      </w:r>
    </w:p>
    <w:p w14:paraId="3EC9C946" w14:textId="2AF87639" w:rsidR="004E03B0" w:rsidRPr="0035052A" w:rsidRDefault="004E03B0" w:rsidP="00D51825">
      <w:pPr>
        <w:pStyle w:val="IndentParaLevel1"/>
      </w:pPr>
      <w:r>
        <w:rPr>
          <w:rFonts w:cs="Arial"/>
          <w:b/>
        </w:rPr>
        <w:t xml:space="preserve">Department </w:t>
      </w:r>
      <w:r>
        <w:rPr>
          <w:rFonts w:cs="Arial"/>
        </w:rPr>
        <w:t xml:space="preserve">means </w:t>
      </w:r>
      <w:r w:rsidRPr="0076111F">
        <w:rPr>
          <w:rFonts w:cs="Arial"/>
        </w:rPr>
        <w:t xml:space="preserve">the </w:t>
      </w:r>
      <w:r w:rsidR="004F652F">
        <w:rPr>
          <w:rFonts w:cs="Arial"/>
        </w:rPr>
        <w:t>Department of State Development</w:t>
      </w:r>
      <w:r w:rsidR="0035052A">
        <w:rPr>
          <w:rFonts w:cs="Arial"/>
        </w:rPr>
        <w:t xml:space="preserve"> and</w:t>
      </w:r>
      <w:r w:rsidR="004F652F">
        <w:rPr>
          <w:rFonts w:cs="Arial"/>
        </w:rPr>
        <w:t xml:space="preserve"> </w:t>
      </w:r>
      <w:r w:rsidR="00451468">
        <w:rPr>
          <w:rFonts w:cs="Arial"/>
        </w:rPr>
        <w:t xml:space="preserve">Infrastructure </w:t>
      </w:r>
      <w:r w:rsidRPr="004E03B0">
        <w:rPr>
          <w:rFonts w:cs="Arial"/>
        </w:rPr>
        <w:t xml:space="preserve">ABN </w:t>
      </w:r>
      <w:r w:rsidRPr="004E03B0">
        <w:rPr>
          <w:rFonts w:cs="Arial"/>
          <w:bCs/>
          <w:color w:val="000000"/>
        </w:rPr>
        <w:t xml:space="preserve">29 230 178 </w:t>
      </w:r>
      <w:r w:rsidRPr="0035052A">
        <w:rPr>
          <w:rFonts w:cs="Arial"/>
          <w:bCs/>
          <w:color w:val="000000"/>
        </w:rPr>
        <w:t>530</w:t>
      </w:r>
      <w:r w:rsidRPr="0035052A">
        <w:rPr>
          <w:rFonts w:cs="Arial"/>
          <w:bCs/>
        </w:rPr>
        <w:t>.</w:t>
      </w:r>
    </w:p>
    <w:p w14:paraId="5E3B62DC" w14:textId="1F8B4697" w:rsidR="00C72114" w:rsidRPr="0035052A" w:rsidRDefault="00C72114" w:rsidP="00D51825">
      <w:pPr>
        <w:pStyle w:val="IndentParaLevel1"/>
      </w:pPr>
      <w:r w:rsidRPr="0035052A">
        <w:rPr>
          <w:b/>
          <w:bCs/>
        </w:rPr>
        <w:t>Electronic Signature</w:t>
      </w:r>
      <w:r w:rsidRPr="0035052A">
        <w:t xml:space="preserve"> </w:t>
      </w:r>
      <w:r w:rsidR="00BE33DF" w:rsidRPr="0035052A">
        <w:t>means in electronic method of signing that identifies the person and indicates their intention to sign the applicable document.</w:t>
      </w:r>
    </w:p>
    <w:p w14:paraId="274C895C" w14:textId="77777777" w:rsidR="00D51825" w:rsidRPr="00B74C9C" w:rsidRDefault="00D51825" w:rsidP="00D51825">
      <w:pPr>
        <w:pStyle w:val="IndentParaLevel1"/>
      </w:pPr>
      <w:r w:rsidRPr="00B74C9C">
        <w:rPr>
          <w:b/>
        </w:rPr>
        <w:t>Expiry Date</w:t>
      </w:r>
      <w:r w:rsidRPr="00B74C9C">
        <w:t xml:space="preserve"> means the date specified in </w:t>
      </w:r>
      <w:r>
        <w:t xml:space="preserve">item </w:t>
      </w:r>
      <w:r>
        <w:fldChar w:fldCharType="begin"/>
      </w:r>
      <w:r>
        <w:instrText xml:space="preserve"> REF _Ref477851477 \w \h </w:instrText>
      </w:r>
      <w:r>
        <w:fldChar w:fldCharType="separate"/>
      </w:r>
      <w:r w:rsidR="007E019E">
        <w:t>3</w:t>
      </w:r>
      <w:r>
        <w:fldChar w:fldCharType="end"/>
      </w:r>
      <w:r>
        <w:t xml:space="preserve"> of </w:t>
      </w:r>
      <w:r>
        <w:fldChar w:fldCharType="begin"/>
      </w:r>
      <w:r>
        <w:instrText xml:space="preserve"> REF _Ref387769502 \w \h </w:instrText>
      </w:r>
      <w:r>
        <w:fldChar w:fldCharType="separate"/>
      </w:r>
      <w:r w:rsidR="007E019E">
        <w:t>Schedule 1</w:t>
      </w:r>
      <w:r>
        <w:fldChar w:fldCharType="end"/>
      </w:r>
      <w:r>
        <w:t>.</w:t>
      </w:r>
    </w:p>
    <w:p w14:paraId="3E3E566E" w14:textId="77777777" w:rsidR="0030759D" w:rsidRDefault="0030759D" w:rsidP="00D51825">
      <w:pPr>
        <w:pStyle w:val="IndentParaLevel1"/>
        <w:rPr>
          <w:b/>
        </w:rPr>
      </w:pPr>
      <w:r>
        <w:rPr>
          <w:b/>
        </w:rPr>
        <w:t>Expected Client Contribution Amount</w:t>
      </w:r>
      <w:r>
        <w:t xml:space="preserve"> means, for each instalment, the amount set out in </w:t>
      </w:r>
      <w:r>
        <w:fldChar w:fldCharType="begin"/>
      </w:r>
      <w:r>
        <w:instrText xml:space="preserve"> REF _Ref500440674 \r \h </w:instrText>
      </w:r>
      <w:r>
        <w:fldChar w:fldCharType="separate"/>
      </w:r>
      <w:r w:rsidR="007E019E">
        <w:t>Schedule 2</w:t>
      </w:r>
      <w:r>
        <w:fldChar w:fldCharType="end"/>
      </w:r>
      <w:r>
        <w:t>.</w:t>
      </w:r>
    </w:p>
    <w:p w14:paraId="788682CA" w14:textId="77777777" w:rsidR="00292A91" w:rsidRDefault="00292A91" w:rsidP="00D51825">
      <w:pPr>
        <w:pStyle w:val="IndentParaLevel1"/>
        <w:rPr>
          <w:b/>
        </w:rPr>
      </w:pPr>
      <w:r>
        <w:rPr>
          <w:b/>
        </w:rPr>
        <w:t>Expected Instalment Amount</w:t>
      </w:r>
      <w:r>
        <w:t xml:space="preserve"> means, for each Instalment, the maximum amount payable by the State to the Recipient under this Agreement, as set out in </w:t>
      </w:r>
      <w:r>
        <w:fldChar w:fldCharType="begin"/>
      </w:r>
      <w:r>
        <w:instrText xml:space="preserve"> REF _Ref500440674 \w \h </w:instrText>
      </w:r>
      <w:r>
        <w:fldChar w:fldCharType="separate"/>
      </w:r>
      <w:r w:rsidR="007E019E">
        <w:t>Schedule 2</w:t>
      </w:r>
      <w:r>
        <w:fldChar w:fldCharType="end"/>
      </w:r>
      <w:r>
        <w:t>.</w:t>
      </w:r>
    </w:p>
    <w:p w14:paraId="51200CB9" w14:textId="77777777" w:rsidR="00D51825" w:rsidRPr="0035052A" w:rsidRDefault="00D51825" w:rsidP="00D51825">
      <w:pPr>
        <w:numPr>
          <w:ilvl w:val="0"/>
          <w:numId w:val="10"/>
        </w:numPr>
      </w:pPr>
      <w:r w:rsidRPr="00173E60">
        <w:rPr>
          <w:b/>
        </w:rPr>
        <w:t xml:space="preserve">Financial Assistance </w:t>
      </w:r>
      <w:r w:rsidRPr="00B74C9C">
        <w:t xml:space="preserve">means </w:t>
      </w:r>
      <w:r w:rsidRPr="004101E3">
        <w:t>the amount</w:t>
      </w:r>
      <w:r>
        <w:t xml:space="preserve"> payable by the State to the Recipient under this </w:t>
      </w:r>
      <w:r w:rsidRPr="0035052A">
        <w:t>Agreement</w:t>
      </w:r>
      <w:r w:rsidR="0002737D" w:rsidRPr="0035052A">
        <w:t xml:space="preserve"> </w:t>
      </w:r>
      <w:r w:rsidR="007249AC" w:rsidRPr="0035052A">
        <w:t>which must not exceed the Maximum Financial Assistance Amount</w:t>
      </w:r>
      <w:r w:rsidRPr="0035052A">
        <w:t>.</w:t>
      </w:r>
    </w:p>
    <w:p w14:paraId="55950872" w14:textId="39F00226" w:rsidR="00D51825" w:rsidRPr="0035052A" w:rsidRDefault="00D51825" w:rsidP="00D51825">
      <w:pPr>
        <w:numPr>
          <w:ilvl w:val="0"/>
          <w:numId w:val="10"/>
        </w:numPr>
        <w:rPr>
          <w:b/>
        </w:rPr>
      </w:pPr>
      <w:r w:rsidRPr="0035052A">
        <w:rPr>
          <w:b/>
        </w:rPr>
        <w:t>Financial Assistance Claim</w:t>
      </w:r>
      <w:r w:rsidRPr="0035052A">
        <w:t xml:space="preserve"> means a claim for payment comprising the information and material set out in </w:t>
      </w:r>
      <w:r w:rsidRPr="0035052A">
        <w:fldChar w:fldCharType="begin"/>
      </w:r>
      <w:r w:rsidRPr="0035052A">
        <w:instrText xml:space="preserve"> REF _Ref478386742 \w \h </w:instrText>
      </w:r>
      <w:r w:rsidR="004B2F28" w:rsidRPr="0035052A">
        <w:instrText xml:space="preserve"> \* MERGEFORMAT </w:instrText>
      </w:r>
      <w:r w:rsidRPr="0035052A">
        <w:fldChar w:fldCharType="separate"/>
      </w:r>
      <w:r w:rsidR="007E019E" w:rsidRPr="0035052A">
        <w:t>Schedule 3</w:t>
      </w:r>
      <w:r w:rsidRPr="0035052A">
        <w:fldChar w:fldCharType="end"/>
      </w:r>
      <w:r w:rsidRPr="0035052A">
        <w:t>.</w:t>
      </w:r>
    </w:p>
    <w:p w14:paraId="5171E530" w14:textId="5AE3457B" w:rsidR="00D51825" w:rsidRPr="00B74C9C" w:rsidRDefault="00D51825" w:rsidP="0035052A">
      <w:pPr>
        <w:pStyle w:val="IndentParaLevel1"/>
        <w:spacing w:after="0"/>
      </w:pPr>
      <w:r w:rsidRPr="00B74C9C">
        <w:rPr>
          <w:b/>
        </w:rPr>
        <w:t xml:space="preserve">Force Majeure </w:t>
      </w:r>
      <w:r>
        <w:rPr>
          <w:b/>
        </w:rPr>
        <w:t xml:space="preserve">Event </w:t>
      </w:r>
      <w:r w:rsidR="002E6A83" w:rsidRPr="00E1284D">
        <w:t>means any event beyond the reasonable control of the party affected, which occurs without fault or negligence of the affected party and which by exercise of due diligence that party is not reasonably able to prevent or overcome and may include</w:t>
      </w:r>
      <w:r w:rsidRPr="00B74C9C">
        <w:t>:</w:t>
      </w:r>
    </w:p>
    <w:p w14:paraId="1972523C" w14:textId="41727EAF" w:rsidR="00D51825" w:rsidRPr="00B74C9C" w:rsidRDefault="00D51825" w:rsidP="0035052A">
      <w:pPr>
        <w:pStyle w:val="Schedule3"/>
        <w:numPr>
          <w:ilvl w:val="3"/>
          <w:numId w:val="22"/>
        </w:numPr>
        <w:spacing w:before="120" w:after="0"/>
      </w:pPr>
      <w:r w:rsidRPr="00B74C9C">
        <w:t>acts of God</w:t>
      </w:r>
      <w:r w:rsidR="001A17BB">
        <w:t>, including earthquakes, floods, landslides, storms and the elements</w:t>
      </w:r>
      <w:r w:rsidRPr="00B74C9C">
        <w:t>;</w:t>
      </w:r>
    </w:p>
    <w:p w14:paraId="51C97B92" w14:textId="637D7553" w:rsidR="00D51825" w:rsidRPr="00B74C9C" w:rsidRDefault="00D51825" w:rsidP="0035052A">
      <w:pPr>
        <w:pStyle w:val="Schedule3"/>
        <w:numPr>
          <w:ilvl w:val="3"/>
          <w:numId w:val="22"/>
        </w:numPr>
        <w:spacing w:before="120" w:after="0"/>
      </w:pPr>
      <w:r w:rsidRPr="00B74C9C">
        <w:t>war, riot, insurrection, vandalism or sabotage</w:t>
      </w:r>
      <w:r w:rsidR="001A17BB" w:rsidRPr="001A17BB">
        <w:t xml:space="preserve"> </w:t>
      </w:r>
      <w:r w:rsidR="001A17BB">
        <w:t>or terrorism</w:t>
      </w:r>
      <w:r w:rsidRPr="00B74C9C">
        <w:t>;</w:t>
      </w:r>
    </w:p>
    <w:p w14:paraId="39967D96" w14:textId="77777777" w:rsidR="00D51825" w:rsidRPr="00B74C9C" w:rsidRDefault="00D51825" w:rsidP="0035052A">
      <w:pPr>
        <w:pStyle w:val="Schedule3"/>
        <w:numPr>
          <w:ilvl w:val="3"/>
          <w:numId w:val="22"/>
        </w:numPr>
        <w:spacing w:before="120" w:after="0"/>
      </w:pPr>
      <w:r w:rsidRPr="00B74C9C">
        <w:t>strike, lockout, ban, limitation of work or other industrial disturbance; and</w:t>
      </w:r>
    </w:p>
    <w:p w14:paraId="72E9B0FE" w14:textId="77777777" w:rsidR="001A17BB" w:rsidRDefault="00D51825" w:rsidP="0035052A">
      <w:pPr>
        <w:pStyle w:val="Schedule3"/>
        <w:numPr>
          <w:ilvl w:val="3"/>
          <w:numId w:val="22"/>
        </w:numPr>
        <w:spacing w:before="120" w:after="120"/>
      </w:pPr>
      <w:r w:rsidRPr="00B74C9C">
        <w:t>law, rule or regulation of any government or governmental agency and executive or administrative order or act of general or particular application</w:t>
      </w:r>
      <w:r w:rsidR="001A17BB" w:rsidRPr="001A17BB">
        <w:t xml:space="preserve"> </w:t>
      </w:r>
      <w:r w:rsidR="001A17BB">
        <w:t>not in force at the date of this Agreement,</w:t>
      </w:r>
    </w:p>
    <w:p w14:paraId="5D5CAC65" w14:textId="568D573B" w:rsidR="00D51825" w:rsidRPr="00B74C9C" w:rsidRDefault="001A17BB" w:rsidP="009644B6">
      <w:pPr>
        <w:pStyle w:val="Schedule3"/>
        <w:numPr>
          <w:ilvl w:val="0"/>
          <w:numId w:val="0"/>
        </w:numPr>
        <w:ind w:left="964"/>
      </w:pPr>
      <w:r>
        <w:t xml:space="preserve">and excludes </w:t>
      </w:r>
      <w:r w:rsidRPr="00C336BD">
        <w:t>obtaining finance, changes in economic, business or trading conditions, and delays in obtaining contractors, suppliers or labour</w:t>
      </w:r>
      <w:r w:rsidR="00D51825" w:rsidRPr="00B74C9C">
        <w:t>.</w:t>
      </w:r>
    </w:p>
    <w:p w14:paraId="474E94C7" w14:textId="77777777" w:rsidR="00D51825" w:rsidRPr="00B74C9C" w:rsidRDefault="00D51825" w:rsidP="00D51825">
      <w:pPr>
        <w:pStyle w:val="IndentParaLevel1"/>
      </w:pPr>
      <w:r w:rsidRPr="00B74C9C">
        <w:rPr>
          <w:b/>
        </w:rPr>
        <w:t>Group Entity</w:t>
      </w:r>
      <w:r w:rsidRPr="00B74C9C">
        <w:t xml:space="preserve"> means any related body corporate or associate of the Recipient as those terms are defined in the </w:t>
      </w:r>
      <w:r w:rsidRPr="00B74C9C">
        <w:rPr>
          <w:i/>
        </w:rPr>
        <w:t xml:space="preserve">Corporations Act 2001 </w:t>
      </w:r>
      <w:r w:rsidRPr="00501DE9">
        <w:t>(Cth)</w:t>
      </w:r>
      <w:r w:rsidRPr="00B74C9C">
        <w:t>.</w:t>
      </w:r>
    </w:p>
    <w:p w14:paraId="2CAE7A53" w14:textId="77777777" w:rsidR="00D51825" w:rsidRPr="00B74C9C" w:rsidRDefault="00D51825" w:rsidP="00D51825">
      <w:pPr>
        <w:pStyle w:val="IndentParaLevel1"/>
      </w:pPr>
      <w:r w:rsidRPr="00B74C9C">
        <w:rPr>
          <w:b/>
        </w:rPr>
        <w:t>GST</w:t>
      </w:r>
      <w:r w:rsidRPr="00B74C9C">
        <w:t xml:space="preserve"> means a goods and services tax or any similar tax, levy or impost imposed by the Commonwealth of Australia.</w:t>
      </w:r>
    </w:p>
    <w:p w14:paraId="3C978870" w14:textId="174DB071" w:rsidR="00D51825" w:rsidRDefault="00D51825" w:rsidP="00D51825">
      <w:pPr>
        <w:pStyle w:val="IndentParaLevel1"/>
      </w:pPr>
      <w:r w:rsidRPr="00B74C9C">
        <w:rPr>
          <w:b/>
        </w:rPr>
        <w:t>GST Law</w:t>
      </w:r>
      <w:r w:rsidRPr="00B74C9C">
        <w:t xml:space="preserve"> means </w:t>
      </w:r>
      <w:r w:rsidRPr="00B74C9C">
        <w:rPr>
          <w:i/>
        </w:rPr>
        <w:t>A New Tax System (Goods and Serv</w:t>
      </w:r>
      <w:r w:rsidRPr="004E03B0">
        <w:rPr>
          <w:i/>
        </w:rPr>
        <w:t>ices Tax) Act 1999</w:t>
      </w:r>
      <w:r w:rsidRPr="004E03B0">
        <w:t xml:space="preserve"> (Cth).</w:t>
      </w:r>
    </w:p>
    <w:p w14:paraId="0726C035" w14:textId="77777777" w:rsidR="00CC40E6" w:rsidRDefault="00CC40E6" w:rsidP="0035052A">
      <w:pPr>
        <w:pStyle w:val="Indent1"/>
        <w:spacing w:before="0"/>
        <w:ind w:left="964"/>
      </w:pPr>
      <w:r>
        <w:rPr>
          <w:b/>
        </w:rPr>
        <w:t>Insolvency</w:t>
      </w:r>
      <w:r>
        <w:t>, in relation to the Recipient or a Group Entity, means:</w:t>
      </w:r>
    </w:p>
    <w:p w14:paraId="74A876A2" w14:textId="77777777" w:rsidR="00CC40E6" w:rsidRDefault="00CC40E6" w:rsidP="0035052A">
      <w:pPr>
        <w:pStyle w:val="Heading3"/>
        <w:numPr>
          <w:ilvl w:val="2"/>
          <w:numId w:val="99"/>
        </w:numPr>
        <w:tabs>
          <w:tab w:val="clear" w:pos="1417"/>
          <w:tab w:val="num" w:pos="1928"/>
        </w:tabs>
        <w:spacing w:before="120" w:after="0"/>
        <w:ind w:left="1701" w:hanging="567"/>
      </w:pPr>
      <w:r>
        <w:t xml:space="preserve">it is (or states that it is or conducts itself in a manner from which it may be reasonably deduced that it is) under administration (whether voluntary or not) or insolvent (each as defined in the Corporations Act) or financially unable to proceed with this Agreement; </w:t>
      </w:r>
    </w:p>
    <w:p w14:paraId="7DDC2CB1" w14:textId="77777777" w:rsidR="00CC40E6" w:rsidRDefault="00CC40E6" w:rsidP="0035052A">
      <w:pPr>
        <w:pStyle w:val="Heading3"/>
        <w:numPr>
          <w:ilvl w:val="2"/>
          <w:numId w:val="99"/>
        </w:numPr>
        <w:tabs>
          <w:tab w:val="clear" w:pos="1417"/>
        </w:tabs>
        <w:spacing w:before="120" w:after="0"/>
        <w:ind w:left="1701" w:hanging="567"/>
      </w:pPr>
      <w:r>
        <w:t xml:space="preserve">it has had a controller appointed or is in liquidation (including voluntary liquidation), in provisional liquidation, under administration or wound up or has had a receiver or a receiver and manager appointed to all or a material part of its property or any mortgage, charge or other security over any of its property is enforced; </w:t>
      </w:r>
    </w:p>
    <w:p w14:paraId="02AB8EA5" w14:textId="77777777" w:rsidR="00CC40E6" w:rsidRDefault="00CC40E6" w:rsidP="0035052A">
      <w:pPr>
        <w:pStyle w:val="Heading3"/>
        <w:numPr>
          <w:ilvl w:val="2"/>
          <w:numId w:val="99"/>
        </w:numPr>
        <w:tabs>
          <w:tab w:val="clear" w:pos="1417"/>
        </w:tabs>
        <w:spacing w:before="120" w:after="0"/>
        <w:ind w:left="1701" w:hanging="567"/>
      </w:pPr>
      <w:r>
        <w:t xml:space="preserve">it is subject to any arrangement, assignment, moratorium or composition, protected from creditors under any statute or is dissolved (in each case, other than to carry out a reconstruction or amalgamation while solvent on terms approved by the State); </w:t>
      </w:r>
    </w:p>
    <w:p w14:paraId="0A8C0BAA" w14:textId="77777777" w:rsidR="00CC40E6" w:rsidRDefault="00CC40E6" w:rsidP="0035052A">
      <w:pPr>
        <w:pStyle w:val="Heading3"/>
        <w:numPr>
          <w:ilvl w:val="2"/>
          <w:numId w:val="99"/>
        </w:numPr>
        <w:tabs>
          <w:tab w:val="clear" w:pos="1417"/>
        </w:tabs>
        <w:spacing w:before="120" w:after="0"/>
        <w:ind w:left="1701" w:hanging="567"/>
      </w:pPr>
      <w:r>
        <w:lastRenderedPageBreak/>
        <w:t xml:space="preserve">an application or order has been made (and in the case of an application, it is not stayed, withdrawn or dismissed within 14 days), resolution passed, proposal put forward, or any other action taken, in each case in connection with that person, which is preparatory to or could result in any of </w:t>
      </w:r>
      <w:r w:rsidRPr="000258A3">
        <w:t>(a), (b) or (c)</w:t>
      </w:r>
      <w:r>
        <w:t xml:space="preserve"> above; </w:t>
      </w:r>
    </w:p>
    <w:p w14:paraId="39A82352" w14:textId="77777777" w:rsidR="00CC40E6" w:rsidRDefault="00CC40E6" w:rsidP="0035052A">
      <w:pPr>
        <w:pStyle w:val="Heading3"/>
        <w:numPr>
          <w:ilvl w:val="2"/>
          <w:numId w:val="99"/>
        </w:numPr>
        <w:tabs>
          <w:tab w:val="clear" w:pos="1417"/>
        </w:tabs>
        <w:spacing w:before="120" w:after="0"/>
        <w:ind w:left="1701" w:hanging="567"/>
      </w:pPr>
      <w:r>
        <w:t xml:space="preserve">it is taken (under section 459F(1) of the Corporations Act) to have failed to comply with a statutory demand; </w:t>
      </w:r>
    </w:p>
    <w:p w14:paraId="025FD1DB" w14:textId="77777777" w:rsidR="00CC40E6" w:rsidRDefault="00CC40E6" w:rsidP="0035052A">
      <w:pPr>
        <w:pStyle w:val="Heading3"/>
        <w:numPr>
          <w:ilvl w:val="2"/>
          <w:numId w:val="99"/>
        </w:numPr>
        <w:tabs>
          <w:tab w:val="clear" w:pos="1417"/>
        </w:tabs>
        <w:spacing w:before="120" w:after="0"/>
        <w:ind w:left="1701" w:hanging="567"/>
      </w:pPr>
      <w:r>
        <w:t xml:space="preserve">it is the subject of an event described in section 459C(2)(b) or section 585 of the Corporations Act (or it makes a statement from which the State reasonably deduces it is so subject); </w:t>
      </w:r>
    </w:p>
    <w:p w14:paraId="31027748" w14:textId="77777777" w:rsidR="00CC40E6" w:rsidRDefault="00CC40E6" w:rsidP="0035052A">
      <w:pPr>
        <w:pStyle w:val="Heading3"/>
        <w:numPr>
          <w:ilvl w:val="2"/>
          <w:numId w:val="99"/>
        </w:numPr>
        <w:tabs>
          <w:tab w:val="clear" w:pos="1417"/>
        </w:tabs>
        <w:spacing w:before="120" w:after="0"/>
        <w:ind w:left="1701" w:hanging="567"/>
      </w:pPr>
      <w:r>
        <w:t>it is otherwise unable to pay its debts when they fall due;</w:t>
      </w:r>
    </w:p>
    <w:p w14:paraId="46A6CBE4" w14:textId="77777777" w:rsidR="00CC40E6" w:rsidRPr="000258A3" w:rsidRDefault="00CC40E6" w:rsidP="0035052A">
      <w:pPr>
        <w:pStyle w:val="Heading3"/>
        <w:numPr>
          <w:ilvl w:val="2"/>
          <w:numId w:val="99"/>
        </w:numPr>
        <w:tabs>
          <w:tab w:val="clear" w:pos="1417"/>
        </w:tabs>
        <w:spacing w:before="120" w:after="0"/>
        <w:ind w:left="1701" w:hanging="567"/>
      </w:pPr>
      <w:r w:rsidRPr="000258A3">
        <w:t xml:space="preserve">it is or any of its directors are seeking or makes a statement, or conducts itself </w:t>
      </w:r>
      <w:r>
        <w:t xml:space="preserve">or themselves </w:t>
      </w:r>
      <w:r w:rsidRPr="000258A3">
        <w:t>in a manner, from which it may reasonably be deduced that it is or any director is seeking, to take advantage of the safe harbour against insolvent trading available under Division 3, Part 5.7B of the Corporations Act;</w:t>
      </w:r>
    </w:p>
    <w:p w14:paraId="07E8C64B" w14:textId="77777777" w:rsidR="00CC40E6" w:rsidRDefault="00CC40E6" w:rsidP="0035052A">
      <w:pPr>
        <w:pStyle w:val="Heading3"/>
        <w:numPr>
          <w:ilvl w:val="2"/>
          <w:numId w:val="99"/>
        </w:numPr>
        <w:tabs>
          <w:tab w:val="clear" w:pos="1417"/>
        </w:tabs>
        <w:spacing w:before="120" w:after="0"/>
        <w:ind w:left="1701" w:hanging="567"/>
      </w:pPr>
      <w:r>
        <w:t xml:space="preserve">a winding up order is made; </w:t>
      </w:r>
    </w:p>
    <w:p w14:paraId="399A46C6" w14:textId="77777777" w:rsidR="00CC40E6" w:rsidRDefault="00CC40E6" w:rsidP="0035052A">
      <w:pPr>
        <w:pStyle w:val="Heading3"/>
        <w:numPr>
          <w:ilvl w:val="2"/>
          <w:numId w:val="99"/>
        </w:numPr>
        <w:tabs>
          <w:tab w:val="clear" w:pos="1417"/>
        </w:tabs>
        <w:spacing w:before="120" w:after="0"/>
        <w:ind w:left="1701" w:hanging="567"/>
      </w:pPr>
      <w:r>
        <w:t>execution is levied by creditors, debenture holders or trustees or under a floating charge;</w:t>
      </w:r>
    </w:p>
    <w:p w14:paraId="1A76A470" w14:textId="3DD1EDBD" w:rsidR="00CC40E6" w:rsidRPr="004E03B0" w:rsidRDefault="00CC40E6" w:rsidP="0035052A">
      <w:pPr>
        <w:pStyle w:val="Heading3"/>
        <w:numPr>
          <w:ilvl w:val="2"/>
          <w:numId w:val="99"/>
        </w:numPr>
        <w:tabs>
          <w:tab w:val="clear" w:pos="1417"/>
        </w:tabs>
        <w:spacing w:before="120"/>
        <w:ind w:left="1701" w:hanging="567"/>
      </w:pPr>
      <w:r>
        <w:t>something having a substantially similar effect to (a) to (j) happens in connection with the Recipient or a Group Entity under the law of any jurisdiction.</w:t>
      </w:r>
    </w:p>
    <w:p w14:paraId="1C59F2B4" w14:textId="77777777" w:rsidR="004E03B0" w:rsidRDefault="004E03B0" w:rsidP="004E03B0">
      <w:pPr>
        <w:pStyle w:val="IndentParaLevel1"/>
      </w:pPr>
      <w:r w:rsidRPr="00F16F2C">
        <w:rPr>
          <w:b/>
        </w:rPr>
        <w:t>Instalment</w:t>
      </w:r>
      <w:r>
        <w:rPr>
          <w:i/>
        </w:rPr>
        <w:t xml:space="preserve"> </w:t>
      </w:r>
      <w:r w:rsidRPr="00183A40">
        <w:t xml:space="preserve">means </w:t>
      </w:r>
      <w:r w:rsidR="00D36A15">
        <w:t>a part</w:t>
      </w:r>
      <w:r w:rsidRPr="00183A40">
        <w:t xml:space="preserve"> of the </w:t>
      </w:r>
      <w:r w:rsidR="00984799">
        <w:t>Financial Assistance</w:t>
      </w:r>
      <w:r w:rsidRPr="00183A40">
        <w:t xml:space="preserve">, as </w:t>
      </w:r>
      <w:r w:rsidR="000C38D3">
        <w:t>set out</w:t>
      </w:r>
      <w:r w:rsidR="000C38D3" w:rsidRPr="00183A40">
        <w:t xml:space="preserve"> </w:t>
      </w:r>
      <w:r w:rsidRPr="00183A40">
        <w:t xml:space="preserve">in </w:t>
      </w:r>
      <w:r w:rsidR="00F16F2C" w:rsidRPr="004E03B0">
        <w:fldChar w:fldCharType="begin"/>
      </w:r>
      <w:r w:rsidR="00F16F2C" w:rsidRPr="004E03B0">
        <w:instrText xml:space="preserve"> REF _Ref500440674 \w \h </w:instrText>
      </w:r>
      <w:r w:rsidR="00F16F2C">
        <w:instrText xml:space="preserve"> \* MERGEFORMAT </w:instrText>
      </w:r>
      <w:r w:rsidR="00F16F2C" w:rsidRPr="004E03B0">
        <w:fldChar w:fldCharType="separate"/>
      </w:r>
      <w:r w:rsidR="007E019E">
        <w:t>Schedule 2</w:t>
      </w:r>
      <w:r w:rsidR="00F16F2C" w:rsidRPr="004E03B0">
        <w:fldChar w:fldCharType="end"/>
      </w:r>
      <w:r w:rsidR="00977261">
        <w:t>.</w:t>
      </w:r>
    </w:p>
    <w:p w14:paraId="41C097D7" w14:textId="77777777" w:rsidR="004E03B0" w:rsidRDefault="004E03B0" w:rsidP="004E03B0">
      <w:pPr>
        <w:pStyle w:val="IndentParaLevel1"/>
      </w:pPr>
      <w:r w:rsidRPr="00F16F2C">
        <w:rPr>
          <w:b/>
        </w:rPr>
        <w:t>Instalment Date</w:t>
      </w:r>
      <w:r>
        <w:t xml:space="preserve"> means, for an Instalment, the date by which the Instalment is to be paid, as specified in </w:t>
      </w:r>
      <w:r w:rsidR="00F16F2C" w:rsidRPr="004E03B0">
        <w:fldChar w:fldCharType="begin"/>
      </w:r>
      <w:r w:rsidR="00F16F2C" w:rsidRPr="004E03B0">
        <w:instrText xml:space="preserve"> REF _Ref500440674 \w \h </w:instrText>
      </w:r>
      <w:r w:rsidR="00F16F2C">
        <w:instrText xml:space="preserve"> \* MERGEFORMAT </w:instrText>
      </w:r>
      <w:r w:rsidR="00F16F2C" w:rsidRPr="004E03B0">
        <w:fldChar w:fldCharType="separate"/>
      </w:r>
      <w:r w:rsidR="007E019E">
        <w:t>Schedule 2</w:t>
      </w:r>
      <w:r w:rsidR="00F16F2C" w:rsidRPr="004E03B0">
        <w:fldChar w:fldCharType="end"/>
      </w:r>
      <w:r>
        <w:t xml:space="preserve"> (if any)</w:t>
      </w:r>
      <w:r w:rsidR="00CF0840">
        <w:t>.</w:t>
      </w:r>
    </w:p>
    <w:p w14:paraId="148DF2A4" w14:textId="77777777" w:rsidR="008B61DF" w:rsidRPr="00F16F2C" w:rsidRDefault="004E03B0" w:rsidP="00080597">
      <w:pPr>
        <w:pStyle w:val="IndentParaLevel1"/>
        <w:rPr>
          <w:b/>
        </w:rPr>
      </w:pPr>
      <w:r w:rsidRPr="00F16F2C">
        <w:rPr>
          <w:b/>
        </w:rPr>
        <w:t>Instalment Requirements</w:t>
      </w:r>
      <w:r>
        <w:t xml:space="preserve"> means, for an Instalment, the instalment requirements specified in </w:t>
      </w:r>
      <w:r w:rsidR="00F16F2C" w:rsidRPr="004E03B0">
        <w:fldChar w:fldCharType="begin"/>
      </w:r>
      <w:r w:rsidR="00F16F2C" w:rsidRPr="004E03B0">
        <w:instrText xml:space="preserve"> REF _Ref500440674 \w \h </w:instrText>
      </w:r>
      <w:r w:rsidR="00F16F2C">
        <w:instrText xml:space="preserve"> \* MERGEFORMAT </w:instrText>
      </w:r>
      <w:r w:rsidR="00F16F2C" w:rsidRPr="004E03B0">
        <w:fldChar w:fldCharType="separate"/>
      </w:r>
      <w:r w:rsidR="007E019E">
        <w:t>Schedule 2</w:t>
      </w:r>
      <w:r w:rsidR="00F16F2C" w:rsidRPr="004E03B0">
        <w:fldChar w:fldCharType="end"/>
      </w:r>
      <w:r w:rsidR="00CF0840">
        <w:t>.</w:t>
      </w:r>
    </w:p>
    <w:p w14:paraId="24A247C2" w14:textId="77777777" w:rsidR="00AF3F13" w:rsidRDefault="00D51825" w:rsidP="00AF3F13">
      <w:pPr>
        <w:pStyle w:val="IndentParaLevel1"/>
      </w:pPr>
      <w:r w:rsidRPr="00B74C9C">
        <w:rPr>
          <w:b/>
        </w:rPr>
        <w:t>Intellectual Property</w:t>
      </w:r>
      <w:r w:rsidRPr="00B74C9C">
        <w:t xml:space="preserve"> </w:t>
      </w:r>
      <w:r w:rsidRPr="00B74C9C">
        <w:rPr>
          <w:b/>
        </w:rPr>
        <w:t>Rights</w:t>
      </w:r>
      <w:r w:rsidRPr="00B74C9C">
        <w:t xml:space="preserve"> </w:t>
      </w:r>
      <w:r w:rsidR="00AF3F13" w:rsidRPr="00AF3F13">
        <w:t>includes all present and future rights in relation to copyright, trademarks, designs, patents, trade, business or company names, trade secret, confidential or other proprietary rights, or any rights to registration of such rights whether created before or after the date of this Agreement, and whether existing in Australia or otherwise</w:t>
      </w:r>
      <w:r w:rsidR="00CF0840">
        <w:t>.</w:t>
      </w:r>
    </w:p>
    <w:p w14:paraId="00A7B094" w14:textId="77777777" w:rsidR="00D51825" w:rsidRPr="00624C17" w:rsidRDefault="00D51825" w:rsidP="00AF3F13">
      <w:pPr>
        <w:pStyle w:val="IndentParaLevel1"/>
      </w:pPr>
      <w:r w:rsidRPr="00624C17">
        <w:rPr>
          <w:b/>
        </w:rPr>
        <w:t>Key Dates</w:t>
      </w:r>
      <w:r>
        <w:t xml:space="preserve"> mean the dates specified in </w:t>
      </w:r>
      <w:r w:rsidR="00F16F2C">
        <w:t xml:space="preserve">item </w:t>
      </w:r>
      <w:r w:rsidR="00F16F2C">
        <w:fldChar w:fldCharType="begin"/>
      </w:r>
      <w:r w:rsidR="00F16F2C">
        <w:instrText xml:space="preserve"> REF _Ref477851477 \w \h </w:instrText>
      </w:r>
      <w:r w:rsidR="00F16F2C">
        <w:fldChar w:fldCharType="separate"/>
      </w:r>
      <w:r w:rsidR="007E019E">
        <w:t>3</w:t>
      </w:r>
      <w:r w:rsidR="00F16F2C">
        <w:fldChar w:fldCharType="end"/>
      </w:r>
      <w:r w:rsidR="00F16F2C">
        <w:t xml:space="preserve"> of </w:t>
      </w:r>
      <w:r w:rsidR="00F16F2C">
        <w:fldChar w:fldCharType="begin"/>
      </w:r>
      <w:r w:rsidR="00F16F2C">
        <w:instrText xml:space="preserve"> REF _Ref387769502 \w \h </w:instrText>
      </w:r>
      <w:r w:rsidR="00F16F2C">
        <w:fldChar w:fldCharType="separate"/>
      </w:r>
      <w:r w:rsidR="007E019E">
        <w:t>Schedule 1</w:t>
      </w:r>
      <w:r w:rsidR="00F16F2C">
        <w:fldChar w:fldCharType="end"/>
      </w:r>
      <w:r>
        <w:t>.</w:t>
      </w:r>
    </w:p>
    <w:p w14:paraId="3C2DBBBD" w14:textId="77777777" w:rsidR="00D51825" w:rsidRDefault="00D51825" w:rsidP="00D51825">
      <w:pPr>
        <w:pStyle w:val="IndentParaLevel1"/>
      </w:pPr>
      <w:r w:rsidRPr="00B74C9C">
        <w:rPr>
          <w:b/>
        </w:rPr>
        <w:t>Machinery of Government Change</w:t>
      </w:r>
      <w:r w:rsidRPr="00B74C9C">
        <w:t xml:space="preserve"> means a change to the title, structure, functions or operations of the </w:t>
      </w:r>
      <w:r>
        <w:t>State</w:t>
      </w:r>
      <w:r w:rsidRPr="00B74C9C">
        <w:t xml:space="preserve"> or a part of the </w:t>
      </w:r>
      <w:r>
        <w:t>State</w:t>
      </w:r>
      <w:r w:rsidRPr="00B74C9C">
        <w:t xml:space="preserve"> (including corporatisation) as a result of an order made under the </w:t>
      </w:r>
      <w:r w:rsidRPr="00B74C9C">
        <w:rPr>
          <w:i/>
        </w:rPr>
        <w:t>Constitution of Queensland 2001</w:t>
      </w:r>
      <w:r w:rsidRPr="00B74C9C">
        <w:t xml:space="preserve"> (Qld) or other Queensland legislation.</w:t>
      </w:r>
    </w:p>
    <w:p w14:paraId="41880E50" w14:textId="77777777" w:rsidR="007249AC" w:rsidRDefault="007249AC" w:rsidP="0041248F">
      <w:pPr>
        <w:pStyle w:val="IndentParaLevel1"/>
      </w:pPr>
      <w:r>
        <w:rPr>
          <w:b/>
        </w:rPr>
        <w:t xml:space="preserve">Maximum Financial Assistance </w:t>
      </w:r>
      <w:r w:rsidRPr="007249AC">
        <w:rPr>
          <w:b/>
        </w:rPr>
        <w:t>Amount</w:t>
      </w:r>
      <w:r>
        <w:t xml:space="preserve"> means the amount specified in item </w:t>
      </w:r>
      <w:r>
        <w:fldChar w:fldCharType="begin"/>
      </w:r>
      <w:r>
        <w:instrText xml:space="preserve"> REF _Ref500445017 \r \h </w:instrText>
      </w:r>
      <w:r>
        <w:fldChar w:fldCharType="separate"/>
      </w:r>
      <w:r w:rsidR="007E019E">
        <w:t>4</w:t>
      </w:r>
      <w:r>
        <w:fldChar w:fldCharType="end"/>
      </w:r>
      <w:r>
        <w:t xml:space="preserve"> of </w:t>
      </w:r>
      <w:r>
        <w:fldChar w:fldCharType="begin"/>
      </w:r>
      <w:r>
        <w:instrText xml:space="preserve"> REF _Ref387769502 \r \h </w:instrText>
      </w:r>
      <w:r>
        <w:fldChar w:fldCharType="separate"/>
      </w:r>
      <w:r w:rsidR="007E019E">
        <w:t>Schedule 1</w:t>
      </w:r>
      <w:r>
        <w:fldChar w:fldCharType="end"/>
      </w:r>
      <w:r w:rsidR="00BB462C">
        <w:t>.</w:t>
      </w:r>
    </w:p>
    <w:p w14:paraId="1B99F166" w14:textId="77777777" w:rsidR="00F03949" w:rsidRDefault="00F03949" w:rsidP="0041248F">
      <w:pPr>
        <w:pStyle w:val="IndentParaLevel1"/>
      </w:pPr>
      <w:r w:rsidRPr="007249AC">
        <w:rPr>
          <w:b/>
        </w:rPr>
        <w:t>Milestones</w:t>
      </w:r>
      <w:r w:rsidRPr="00906A4B">
        <w:t xml:space="preserve"> means the milestones set out in </w:t>
      </w:r>
      <w:r>
        <w:fldChar w:fldCharType="begin"/>
      </w:r>
      <w:r>
        <w:instrText xml:space="preserve"> REF _Ref500171529 \r \h </w:instrText>
      </w:r>
      <w:r>
        <w:fldChar w:fldCharType="separate"/>
      </w:r>
      <w:r w:rsidR="007E019E">
        <w:t>Schedule 4</w:t>
      </w:r>
      <w:r>
        <w:fldChar w:fldCharType="end"/>
      </w:r>
      <w:r>
        <w:t>.</w:t>
      </w:r>
    </w:p>
    <w:p w14:paraId="7BCEA3D4" w14:textId="77777777" w:rsidR="00F03949" w:rsidRDefault="00F03949" w:rsidP="00D51825">
      <w:pPr>
        <w:pStyle w:val="IndentParaLevel1"/>
      </w:pPr>
      <w:r w:rsidRPr="00F03949">
        <w:rPr>
          <w:b/>
        </w:rPr>
        <w:t>Milestone Date</w:t>
      </w:r>
      <w:r>
        <w:t xml:space="preserve"> means the date for completion of each part of the Services, as stated in </w:t>
      </w:r>
      <w:r>
        <w:fldChar w:fldCharType="begin"/>
      </w:r>
      <w:r>
        <w:instrText xml:space="preserve"> REF _Ref500171529 \r \h </w:instrText>
      </w:r>
      <w:r>
        <w:fldChar w:fldCharType="separate"/>
      </w:r>
      <w:r w:rsidR="007E019E">
        <w:t>Schedule 4</w:t>
      </w:r>
      <w:r>
        <w:fldChar w:fldCharType="end"/>
      </w:r>
      <w:r>
        <w:t>.</w:t>
      </w:r>
    </w:p>
    <w:p w14:paraId="416FEAAF" w14:textId="77777777" w:rsidR="00D51825" w:rsidRPr="00B74C9C" w:rsidRDefault="00D51825" w:rsidP="00D51825">
      <w:pPr>
        <w:pStyle w:val="IndentParaLevel1"/>
      </w:pPr>
      <w:r w:rsidRPr="00F03949">
        <w:rPr>
          <w:b/>
        </w:rPr>
        <w:t>Moral Rights</w:t>
      </w:r>
      <w:r w:rsidRPr="00B74C9C">
        <w:t xml:space="preserve"> means the right of attribution of authorship, the right not to have authorship falsely attributed and the right of integrity of authorship, as defined under the </w:t>
      </w:r>
      <w:r w:rsidRPr="00F03949">
        <w:rPr>
          <w:i/>
        </w:rPr>
        <w:t>Copyright Act</w:t>
      </w:r>
      <w:r w:rsidRPr="00B74C9C">
        <w:t xml:space="preserve"> </w:t>
      </w:r>
      <w:r w:rsidRPr="00F03949">
        <w:rPr>
          <w:i/>
        </w:rPr>
        <w:t xml:space="preserve">1968 </w:t>
      </w:r>
      <w:r w:rsidRPr="00B74C9C">
        <w:t>(Cth), and any similar rights existing under foreign laws.</w:t>
      </w:r>
    </w:p>
    <w:p w14:paraId="7D8B2059" w14:textId="77777777" w:rsidR="00D51825" w:rsidRPr="00B74C9C" w:rsidRDefault="00D51825" w:rsidP="00D51825">
      <w:pPr>
        <w:pStyle w:val="IndentParaLevel1"/>
      </w:pPr>
      <w:r w:rsidRPr="00B74C9C">
        <w:rPr>
          <w:b/>
        </w:rPr>
        <w:t>Personal Information</w:t>
      </w:r>
      <w:r w:rsidRPr="00B74C9C">
        <w:t xml:space="preserve"> has the meaning given in the </w:t>
      </w:r>
      <w:r w:rsidRPr="00B74C9C">
        <w:rPr>
          <w:i/>
        </w:rPr>
        <w:t>Information Privacy Act 2009</w:t>
      </w:r>
      <w:r w:rsidRPr="00B74C9C">
        <w:t xml:space="preserve"> (Qld).</w:t>
      </w:r>
    </w:p>
    <w:p w14:paraId="5D65024C" w14:textId="77777777" w:rsidR="008B61DF" w:rsidRPr="008B61DF" w:rsidRDefault="008B61DF" w:rsidP="008B61DF">
      <w:pPr>
        <w:pStyle w:val="IndentParaLevel1"/>
        <w:rPr>
          <w:b/>
        </w:rPr>
      </w:pPr>
      <w:r>
        <w:rPr>
          <w:b/>
        </w:rPr>
        <w:t>Post Completion Monitoring</w:t>
      </w:r>
      <w:r w:rsidRPr="008B61DF">
        <w:rPr>
          <w:b/>
        </w:rPr>
        <w:t xml:space="preserve"> Report</w:t>
      </w:r>
      <w:r>
        <w:rPr>
          <w:b/>
        </w:rPr>
        <w:t xml:space="preserve"> </w:t>
      </w:r>
      <w:r w:rsidRPr="008B61DF">
        <w:t>means the report presented in a format notified by the State to the Recipient from time to time, which is to include at least the information as set out in clause</w:t>
      </w:r>
      <w:r w:rsidR="0058409D">
        <w:t xml:space="preserve"> </w:t>
      </w:r>
      <w:r w:rsidR="0058409D">
        <w:fldChar w:fldCharType="begin"/>
      </w:r>
      <w:r w:rsidR="0058409D">
        <w:instrText xml:space="preserve"> REF _Ref4582561 \r \h </w:instrText>
      </w:r>
      <w:r w:rsidR="0058409D">
        <w:fldChar w:fldCharType="separate"/>
      </w:r>
      <w:r w:rsidR="007E019E">
        <w:t>8.4</w:t>
      </w:r>
      <w:r w:rsidR="0058409D">
        <w:fldChar w:fldCharType="end"/>
      </w:r>
      <w:r w:rsidRPr="008B61DF">
        <w:t>.</w:t>
      </w:r>
    </w:p>
    <w:p w14:paraId="07160324" w14:textId="5BED56F9" w:rsidR="00D51825" w:rsidRDefault="00D51825" w:rsidP="00D51825">
      <w:pPr>
        <w:pStyle w:val="IndentParaLevel1"/>
      </w:pPr>
      <w:r w:rsidRPr="00B74C9C">
        <w:rPr>
          <w:b/>
        </w:rPr>
        <w:t xml:space="preserve">Program </w:t>
      </w:r>
      <w:r w:rsidRPr="00B74C9C">
        <w:t xml:space="preserve">means the </w:t>
      </w:r>
      <w:r>
        <w:t xml:space="preserve">Queensland </w:t>
      </w:r>
      <w:r w:rsidR="00D646DA">
        <w:t xml:space="preserve">Biomedical </w:t>
      </w:r>
      <w:r w:rsidR="0070102E">
        <w:t>Business Attraction</w:t>
      </w:r>
      <w:r w:rsidR="00906A4B">
        <w:t xml:space="preserve"> Program.</w:t>
      </w:r>
    </w:p>
    <w:p w14:paraId="2E79441D" w14:textId="3EADA3E5" w:rsidR="00D51825" w:rsidRPr="006034A2" w:rsidRDefault="00D51825" w:rsidP="00D51825">
      <w:pPr>
        <w:pStyle w:val="IndentParaLevel1"/>
      </w:pPr>
      <w:r w:rsidRPr="006034A2">
        <w:rPr>
          <w:b/>
        </w:rPr>
        <w:t>Reports</w:t>
      </w:r>
      <w:r w:rsidRPr="006034A2">
        <w:t xml:space="preserve"> means the </w:t>
      </w:r>
      <w:r w:rsidR="008B61DF" w:rsidRPr="006034A2">
        <w:t>Completion Report</w:t>
      </w:r>
      <w:r w:rsidRPr="006034A2">
        <w:t xml:space="preserve"> </w:t>
      </w:r>
      <w:r w:rsidR="00F14231">
        <w:t xml:space="preserve"> </w:t>
      </w:r>
      <w:r w:rsidR="008B61DF" w:rsidRPr="006034A2">
        <w:t>and the Post Completion Monitoring Report</w:t>
      </w:r>
      <w:r w:rsidRPr="006034A2">
        <w:t>.</w:t>
      </w:r>
    </w:p>
    <w:p w14:paraId="7D36C88D" w14:textId="77777777" w:rsidR="00D51825" w:rsidRPr="0035052A" w:rsidRDefault="00D51825" w:rsidP="00D51825">
      <w:pPr>
        <w:pStyle w:val="IndentParaLevel1"/>
      </w:pPr>
      <w:r w:rsidRPr="00B74C9C">
        <w:rPr>
          <w:b/>
        </w:rPr>
        <w:lastRenderedPageBreak/>
        <w:t>Representative</w:t>
      </w:r>
      <w:r w:rsidRPr="00B74C9C">
        <w:t xml:space="preserve"> means an employee, agent, officer, director, contractor, subcontractor or </w:t>
      </w:r>
      <w:r>
        <w:t xml:space="preserve">any </w:t>
      </w:r>
      <w:r w:rsidRPr="0035052A">
        <w:t>other authorised representative of a party.</w:t>
      </w:r>
    </w:p>
    <w:p w14:paraId="39B8B605" w14:textId="77777777" w:rsidR="00F03949" w:rsidRPr="0035052A" w:rsidRDefault="00F03949" w:rsidP="00F03949">
      <w:pPr>
        <w:pStyle w:val="IndentParaLevel1"/>
      </w:pPr>
      <w:r w:rsidRPr="0035052A">
        <w:rPr>
          <w:b/>
        </w:rPr>
        <w:t xml:space="preserve">Services </w:t>
      </w:r>
      <w:r w:rsidRPr="0035052A">
        <w:t xml:space="preserve">means the </w:t>
      </w:r>
      <w:r w:rsidR="009B0748" w:rsidRPr="0035052A">
        <w:t xml:space="preserve">biomedical </w:t>
      </w:r>
      <w:r w:rsidRPr="0035052A">
        <w:t>services</w:t>
      </w:r>
      <w:r w:rsidR="00977261" w:rsidRPr="0035052A">
        <w:t>, including the purchase of Capital Items,</w:t>
      </w:r>
      <w:r w:rsidRPr="0035052A">
        <w:t xml:space="preserve"> set out in </w:t>
      </w:r>
      <w:r w:rsidR="00D36A15" w:rsidRPr="0035052A">
        <w:fldChar w:fldCharType="begin"/>
      </w:r>
      <w:r w:rsidR="00D36A15" w:rsidRPr="0035052A">
        <w:instrText xml:space="preserve"> REF _Ref500448363 \r \h </w:instrText>
      </w:r>
      <w:r w:rsidR="00F213C8" w:rsidRPr="0035052A">
        <w:instrText xml:space="preserve"> \* MERGEFORMAT </w:instrText>
      </w:r>
      <w:r w:rsidR="00D36A15" w:rsidRPr="0035052A">
        <w:fldChar w:fldCharType="separate"/>
      </w:r>
      <w:r w:rsidR="007E019E" w:rsidRPr="0035052A">
        <w:t>Schedule 4</w:t>
      </w:r>
      <w:r w:rsidR="00D36A15" w:rsidRPr="0035052A">
        <w:fldChar w:fldCharType="end"/>
      </w:r>
      <w:r w:rsidR="009B0748" w:rsidRPr="0035052A">
        <w:t>, and excludes any ineligible biomedical services set out in the Applicant Guidelines</w:t>
      </w:r>
      <w:r w:rsidRPr="0035052A">
        <w:t>.</w:t>
      </w:r>
    </w:p>
    <w:p w14:paraId="7E2BADC3" w14:textId="77777777" w:rsidR="0030759D" w:rsidRDefault="00977261" w:rsidP="0035052A">
      <w:pPr>
        <w:pStyle w:val="IndentParaLevel1"/>
        <w:spacing w:after="0"/>
      </w:pPr>
      <w:r w:rsidRPr="0035052A">
        <w:rPr>
          <w:b/>
        </w:rPr>
        <w:t>Services</w:t>
      </w:r>
      <w:r>
        <w:rPr>
          <w:b/>
        </w:rPr>
        <w:t xml:space="preserve"> Contract</w:t>
      </w:r>
      <w:r>
        <w:t xml:space="preserve"> means </w:t>
      </w:r>
      <w:r w:rsidR="0030759D">
        <w:t xml:space="preserve">a </w:t>
      </w:r>
      <w:r>
        <w:t>contract for the provision of the Services entered into between the Recipient and the Client</w:t>
      </w:r>
      <w:r w:rsidR="0030759D">
        <w:t>:</w:t>
      </w:r>
    </w:p>
    <w:p w14:paraId="6CB60AC6" w14:textId="77777777" w:rsidR="0030759D" w:rsidRPr="00932B13" w:rsidRDefault="0030759D" w:rsidP="0035052A">
      <w:pPr>
        <w:pStyle w:val="Schedule3"/>
        <w:numPr>
          <w:ilvl w:val="3"/>
          <w:numId w:val="59"/>
        </w:numPr>
        <w:spacing w:before="120" w:after="0"/>
      </w:pPr>
      <w:r w:rsidRPr="00932B13">
        <w:t xml:space="preserve">on terms consistent with those </w:t>
      </w:r>
      <w:r w:rsidR="00A94EC3" w:rsidRPr="005A1032">
        <w:t>included</w:t>
      </w:r>
      <w:r w:rsidRPr="00932B13">
        <w:t xml:space="preserve"> in the Application;</w:t>
      </w:r>
      <w:r w:rsidRPr="005A1032">
        <w:t xml:space="preserve"> </w:t>
      </w:r>
      <w:r w:rsidR="00A94EC3" w:rsidRPr="005A1032">
        <w:t>and</w:t>
      </w:r>
    </w:p>
    <w:p w14:paraId="1EC82E5D" w14:textId="2675578B" w:rsidR="0030759D" w:rsidRPr="00932B13" w:rsidRDefault="0030759D" w:rsidP="0035052A">
      <w:pPr>
        <w:pStyle w:val="Schedule3"/>
        <w:numPr>
          <w:ilvl w:val="3"/>
          <w:numId w:val="59"/>
        </w:numPr>
        <w:spacing w:before="120"/>
      </w:pPr>
      <w:r w:rsidRPr="005A1032">
        <w:t>containing milestones</w:t>
      </w:r>
      <w:r w:rsidR="00A94EC3" w:rsidRPr="005A1032">
        <w:t>,</w:t>
      </w:r>
      <w:r w:rsidRPr="00932B13">
        <w:t xml:space="preserve"> milestone dates </w:t>
      </w:r>
      <w:r w:rsidR="00A94EC3" w:rsidRPr="005A1032">
        <w:t xml:space="preserve">and expected </w:t>
      </w:r>
      <w:r w:rsidR="00003B44">
        <w:t>Service F</w:t>
      </w:r>
      <w:r w:rsidR="00A94EC3" w:rsidRPr="005A1032">
        <w:t xml:space="preserve">ees which are </w:t>
      </w:r>
      <w:r w:rsidRPr="00932B13">
        <w:t>consistent with the Milestones</w:t>
      </w:r>
      <w:r w:rsidR="00A94EC3" w:rsidRPr="005A1032">
        <w:t>,</w:t>
      </w:r>
      <w:r w:rsidRPr="00932B13">
        <w:t xml:space="preserve"> Milest</w:t>
      </w:r>
      <w:r w:rsidRPr="005A1032">
        <w:t>one Dates</w:t>
      </w:r>
      <w:r w:rsidR="00A94EC3" w:rsidRPr="005A1032">
        <w:t xml:space="preserve"> and Expected Client Contribution amounts under this Agreement.</w:t>
      </w:r>
    </w:p>
    <w:p w14:paraId="0C91F66E" w14:textId="0E5A1E14" w:rsidR="00003B44" w:rsidRPr="009644B6" w:rsidRDefault="00003B44" w:rsidP="00F03949">
      <w:pPr>
        <w:pStyle w:val="IndentParaLevel1"/>
      </w:pPr>
      <w:r>
        <w:rPr>
          <w:b/>
        </w:rPr>
        <w:t>Service</w:t>
      </w:r>
      <w:r w:rsidRPr="006034A2">
        <w:rPr>
          <w:b/>
        </w:rPr>
        <w:t xml:space="preserve"> </w:t>
      </w:r>
      <w:r>
        <w:rPr>
          <w:b/>
        </w:rPr>
        <w:t>Fees</w:t>
      </w:r>
      <w:r w:rsidRPr="006034A2">
        <w:t xml:space="preserve"> means the</w:t>
      </w:r>
      <w:r>
        <w:t xml:space="preserve"> fees payable under the Services Contract.</w:t>
      </w:r>
    </w:p>
    <w:p w14:paraId="00A776F0" w14:textId="7FA2332B" w:rsidR="00F03949" w:rsidRPr="002D28FB" w:rsidRDefault="00F03949" w:rsidP="00F03949">
      <w:pPr>
        <w:pStyle w:val="IndentParaLevel1"/>
      </w:pPr>
      <w:r>
        <w:rPr>
          <w:b/>
        </w:rPr>
        <w:t>Services</w:t>
      </w:r>
      <w:r w:rsidRPr="006034A2">
        <w:rPr>
          <w:b/>
        </w:rPr>
        <w:t xml:space="preserve"> Plan</w:t>
      </w:r>
      <w:r w:rsidRPr="006034A2">
        <w:t xml:space="preserve"> means the</w:t>
      </w:r>
      <w:r>
        <w:t xml:space="preserve"> plan set out in </w:t>
      </w:r>
      <w:r>
        <w:fldChar w:fldCharType="begin"/>
      </w:r>
      <w:r>
        <w:instrText xml:space="preserve"> REF _Ref500171529 \r \h </w:instrText>
      </w:r>
      <w:r>
        <w:fldChar w:fldCharType="separate"/>
      </w:r>
      <w:r w:rsidR="007E019E">
        <w:t>Schedule 4</w:t>
      </w:r>
      <w:r>
        <w:fldChar w:fldCharType="end"/>
      </w:r>
      <w:r>
        <w:t>.</w:t>
      </w:r>
    </w:p>
    <w:p w14:paraId="338A7DCD" w14:textId="77777777" w:rsidR="00D51825" w:rsidRPr="006034A2" w:rsidRDefault="00D51825" w:rsidP="00D51825">
      <w:pPr>
        <w:pStyle w:val="IndentParaLevel1"/>
      </w:pPr>
      <w:r w:rsidRPr="006034A2">
        <w:rPr>
          <w:b/>
        </w:rPr>
        <w:t>Special Conditions</w:t>
      </w:r>
      <w:r w:rsidRPr="006034A2">
        <w:t xml:space="preserve"> means any special conditions specified in item </w:t>
      </w:r>
      <w:r w:rsidRPr="006034A2">
        <w:fldChar w:fldCharType="begin"/>
      </w:r>
      <w:r w:rsidRPr="006034A2">
        <w:instrText xml:space="preserve"> REF _Ref477858275 \w \h </w:instrText>
      </w:r>
      <w:r w:rsidR="00707AF9" w:rsidRPr="006034A2">
        <w:instrText xml:space="preserve"> \* MERGEFORMAT </w:instrText>
      </w:r>
      <w:r w:rsidRPr="006034A2">
        <w:fldChar w:fldCharType="separate"/>
      </w:r>
      <w:r w:rsidR="007E019E">
        <w:t>6</w:t>
      </w:r>
      <w:r w:rsidRPr="006034A2">
        <w:fldChar w:fldCharType="end"/>
      </w:r>
      <w:r w:rsidRPr="006034A2">
        <w:t xml:space="preserve"> of </w:t>
      </w:r>
      <w:r w:rsidRPr="006034A2">
        <w:fldChar w:fldCharType="begin"/>
      </w:r>
      <w:r w:rsidRPr="006034A2">
        <w:instrText xml:space="preserve"> REF _Ref387769502 \w \h </w:instrText>
      </w:r>
      <w:r w:rsidR="00707AF9" w:rsidRPr="006034A2">
        <w:instrText xml:space="preserve"> \* MERGEFORMAT </w:instrText>
      </w:r>
      <w:r w:rsidRPr="006034A2">
        <w:fldChar w:fldCharType="separate"/>
      </w:r>
      <w:r w:rsidR="007E019E">
        <w:t>Schedule 1</w:t>
      </w:r>
      <w:r w:rsidRPr="006034A2">
        <w:fldChar w:fldCharType="end"/>
      </w:r>
      <w:r w:rsidRPr="006034A2">
        <w:t>.</w:t>
      </w:r>
    </w:p>
    <w:p w14:paraId="6308E62E" w14:textId="77777777" w:rsidR="00D51825" w:rsidRPr="00B74C9C" w:rsidRDefault="00D51825" w:rsidP="00D51825">
      <w:pPr>
        <w:pStyle w:val="IndentParaLevel1"/>
      </w:pPr>
      <w:r>
        <w:rPr>
          <w:b/>
        </w:rPr>
        <w:t xml:space="preserve">Tax Invoice </w:t>
      </w:r>
      <w:r>
        <w:t xml:space="preserve">has the meaning given to that term in the GST Law.  </w:t>
      </w:r>
    </w:p>
    <w:p w14:paraId="67736DB4" w14:textId="77777777" w:rsidR="00D51825" w:rsidRDefault="00D51825" w:rsidP="00D51825">
      <w:pPr>
        <w:pStyle w:val="IndentParaLevel1"/>
      </w:pPr>
      <w:r w:rsidRPr="00B74C9C">
        <w:rPr>
          <w:b/>
        </w:rPr>
        <w:t xml:space="preserve">Term </w:t>
      </w:r>
      <w:r w:rsidRPr="00B74C9C">
        <w:t>has the meaning specified in clause</w:t>
      </w:r>
      <w:r>
        <w:t xml:space="preserve"> </w:t>
      </w:r>
      <w:r>
        <w:fldChar w:fldCharType="begin"/>
      </w:r>
      <w:r>
        <w:instrText xml:space="preserve"> REF _Ref478022334 \r \h </w:instrText>
      </w:r>
      <w:r>
        <w:fldChar w:fldCharType="separate"/>
      </w:r>
      <w:r w:rsidR="007E019E">
        <w:t>2</w:t>
      </w:r>
      <w:r>
        <w:fldChar w:fldCharType="end"/>
      </w:r>
      <w:r w:rsidRPr="00B74C9C">
        <w:t>.</w:t>
      </w:r>
    </w:p>
    <w:p w14:paraId="524485A1" w14:textId="77777777" w:rsidR="00064264" w:rsidRPr="000E1D0D" w:rsidRDefault="00064264" w:rsidP="00104401">
      <w:pPr>
        <w:pStyle w:val="Heading2"/>
        <w:widowControl w:val="0"/>
        <w:spacing w:after="100" w:afterAutospacing="1"/>
        <w:rPr>
          <w:sz w:val="20"/>
          <w:szCs w:val="20"/>
        </w:rPr>
      </w:pPr>
      <w:bookmarkStart w:id="18" w:name="_Toc191353141"/>
      <w:bookmarkStart w:id="19" w:name="_Toc309389094"/>
      <w:bookmarkStart w:id="20" w:name="iddContextmn111"/>
      <w:bookmarkEnd w:id="16"/>
      <w:r w:rsidRPr="000E1D0D">
        <w:rPr>
          <w:sz w:val="20"/>
          <w:szCs w:val="20"/>
        </w:rPr>
        <w:t>Interpretation</w:t>
      </w:r>
      <w:bookmarkEnd w:id="18"/>
      <w:bookmarkEnd w:id="19"/>
    </w:p>
    <w:p w14:paraId="29C75944" w14:textId="77777777" w:rsidR="00CD7071" w:rsidRDefault="00CD7071" w:rsidP="0035052A">
      <w:pPr>
        <w:spacing w:before="120" w:after="0"/>
        <w:ind w:left="964"/>
      </w:pPr>
      <w:r>
        <w:t>In this Agreement:</w:t>
      </w:r>
    </w:p>
    <w:p w14:paraId="5FB84F22" w14:textId="77777777" w:rsidR="00CD7071" w:rsidRPr="00CB2A5B" w:rsidRDefault="00CD7071" w:rsidP="0035052A">
      <w:pPr>
        <w:pStyle w:val="Heading3"/>
        <w:spacing w:before="120" w:after="0"/>
        <w:rPr>
          <w:bCs w:val="0"/>
        </w:rPr>
      </w:pPr>
      <w:r w:rsidRPr="00CD7071">
        <w:rPr>
          <w:bCs w:val="0"/>
        </w:rPr>
        <w:t>headings are for convenience only and do not affect interpretation;</w:t>
      </w:r>
      <w:r w:rsidR="00EB0A2C">
        <w:rPr>
          <w:bCs w:val="0"/>
        </w:rPr>
        <w:t xml:space="preserve"> and</w:t>
      </w:r>
    </w:p>
    <w:p w14:paraId="3CC0A57E" w14:textId="77777777" w:rsidR="00CD7071" w:rsidRPr="00026950" w:rsidRDefault="00CD7071" w:rsidP="0035052A">
      <w:pPr>
        <w:pStyle w:val="Heading3"/>
        <w:spacing w:before="120" w:after="0"/>
        <w:rPr>
          <w:bCs w:val="0"/>
        </w:rPr>
      </w:pPr>
      <w:r w:rsidRPr="00026950">
        <w:rPr>
          <w:bCs w:val="0"/>
        </w:rPr>
        <w:t>unless the context indicates a contrary intention:</w:t>
      </w:r>
    </w:p>
    <w:p w14:paraId="459999F5" w14:textId="77777777" w:rsidR="00CD7071" w:rsidRPr="00C02628" w:rsidRDefault="00CD7071" w:rsidP="0035052A">
      <w:pPr>
        <w:pStyle w:val="Heading4"/>
        <w:spacing w:before="120" w:after="0"/>
      </w:pPr>
      <w:r w:rsidRPr="001C2A92">
        <w:t>if more than one person is identified as the Recipient, then that express</w:t>
      </w:r>
      <w:r w:rsidRPr="00C02628">
        <w:t>ion refers to them, and the obligations of the Recipient under this Agreement bind them, jointly and severally;</w:t>
      </w:r>
    </w:p>
    <w:p w14:paraId="30B414E9" w14:textId="77777777" w:rsidR="00CD7071" w:rsidRPr="00C02628" w:rsidRDefault="00CD7071" w:rsidP="0035052A">
      <w:pPr>
        <w:pStyle w:val="Heading4"/>
        <w:spacing w:before="120" w:after="0"/>
      </w:pPr>
      <w:r w:rsidRPr="00C02628">
        <w:rPr>
          <w:b/>
        </w:rPr>
        <w:t xml:space="preserve">person </w:t>
      </w:r>
      <w:r w:rsidRPr="00C02628">
        <w:t>includes an individual, the estate of an individual, a corporation, an authority, an association or a joint venture (where incorporated), a partnership and a trust;</w:t>
      </w:r>
    </w:p>
    <w:p w14:paraId="0792FE5F" w14:textId="77777777" w:rsidR="00CD7071" w:rsidRPr="00C02628" w:rsidRDefault="00CD7071" w:rsidP="0035052A">
      <w:pPr>
        <w:pStyle w:val="Heading4"/>
        <w:spacing w:before="120" w:after="0"/>
      </w:pPr>
      <w:r w:rsidRPr="00C02628">
        <w:t>a reference to a party includes that party’s executors, administrators, successors and permitted assigns, including persons taking by way of novation and, in the case of a trustee, includes a substituted or an additional trustee;</w:t>
      </w:r>
    </w:p>
    <w:p w14:paraId="2D35402E" w14:textId="77777777" w:rsidR="00CD7071" w:rsidRPr="00C02628" w:rsidRDefault="00CD7071" w:rsidP="0035052A">
      <w:pPr>
        <w:pStyle w:val="Heading4"/>
        <w:spacing w:before="120" w:after="0"/>
      </w:pPr>
      <w:r w:rsidRPr="00C02628">
        <w:t>a reference to a document (including this agreement) is to that document as varied, novated, ratified or replaced from time to time;</w:t>
      </w:r>
    </w:p>
    <w:p w14:paraId="6EEBEAFE" w14:textId="77777777" w:rsidR="00CD7071" w:rsidRPr="00C02628" w:rsidRDefault="00CD7071" w:rsidP="0035052A">
      <w:pPr>
        <w:pStyle w:val="Heading4"/>
        <w:spacing w:before="120" w:after="0"/>
      </w:pPr>
      <w:r w:rsidRPr="00C02628">
        <w:t>a reference to a statute includes its delegated legislation and a reference to a statute or delegated legislation or a provision of either includes consolidations, amendments, re</w:t>
      </w:r>
      <w:r w:rsidRPr="00C02628">
        <w:noBreakHyphen/>
        <w:t>enactments and replacements;</w:t>
      </w:r>
    </w:p>
    <w:p w14:paraId="6BA2FAA5" w14:textId="77777777" w:rsidR="00CD7071" w:rsidRPr="00C02628" w:rsidRDefault="00CD7071" w:rsidP="0035052A">
      <w:pPr>
        <w:pStyle w:val="Heading4"/>
        <w:spacing w:before="120" w:after="0"/>
      </w:pPr>
      <w:r w:rsidRPr="00C02628">
        <w:t>a reference to a party, clause, schedule, attachment or annexure is a reference to a party, clause, schedule, attachment or annexure to or of this agreement, and a reference to this agreement includes all schedules, attachments and annexures to it;</w:t>
      </w:r>
    </w:p>
    <w:p w14:paraId="66768D31" w14:textId="77777777" w:rsidR="00CD7071" w:rsidRPr="00C02628" w:rsidRDefault="00CD7071" w:rsidP="0035052A">
      <w:pPr>
        <w:pStyle w:val="Heading4"/>
        <w:spacing w:before="120" w:after="0"/>
      </w:pPr>
      <w:r w:rsidRPr="00C02628">
        <w:t>a word importing the singular includes the plural (and vice versa), and a word indicating a gender includes every other gender;</w:t>
      </w:r>
    </w:p>
    <w:p w14:paraId="6D137760" w14:textId="77777777" w:rsidR="00CD7071" w:rsidRPr="00C02628" w:rsidRDefault="00CD7071" w:rsidP="0035052A">
      <w:pPr>
        <w:pStyle w:val="Heading4"/>
        <w:spacing w:before="120" w:after="0"/>
      </w:pPr>
      <w:r w:rsidRPr="00C02628">
        <w:t>if a word or phrase is given a defined meaning, any other part of speech or grammatical form of that word or phrase has a corresponding meaning;</w:t>
      </w:r>
    </w:p>
    <w:p w14:paraId="1ED79144" w14:textId="77777777" w:rsidR="00CD7071" w:rsidRPr="00C02628" w:rsidRDefault="00CD7071" w:rsidP="0035052A">
      <w:pPr>
        <w:pStyle w:val="Heading4"/>
        <w:spacing w:before="120" w:after="0"/>
      </w:pPr>
      <w:r w:rsidRPr="00C02628">
        <w:rPr>
          <w:b/>
        </w:rPr>
        <w:t>includes</w:t>
      </w:r>
      <w:r w:rsidRPr="00C02628">
        <w:t xml:space="preserve"> in any form is not a word of limitation; </w:t>
      </w:r>
    </w:p>
    <w:p w14:paraId="4EECAD0D" w14:textId="77777777" w:rsidR="007932CD" w:rsidRDefault="007932CD" w:rsidP="0035052A">
      <w:pPr>
        <w:pStyle w:val="Heading4"/>
        <w:spacing w:before="120" w:after="0"/>
      </w:pPr>
      <w:r w:rsidRPr="00613D47">
        <w:t xml:space="preserve">a reference to a website by address or location is a reference to a website </w:t>
      </w:r>
      <w:r>
        <w:t xml:space="preserve">replacing that </w:t>
      </w:r>
      <w:r w:rsidRPr="00613D47">
        <w:t>address or location</w:t>
      </w:r>
      <w:r>
        <w:t>;</w:t>
      </w:r>
    </w:p>
    <w:p w14:paraId="68B7B345" w14:textId="77777777" w:rsidR="00CD7071" w:rsidRPr="00C02628" w:rsidRDefault="00CD7071" w:rsidP="0035052A">
      <w:pPr>
        <w:pStyle w:val="Heading4"/>
        <w:spacing w:before="120" w:after="0"/>
      </w:pPr>
      <w:r w:rsidRPr="00C02628">
        <w:lastRenderedPageBreak/>
        <w:t xml:space="preserve">a reference to </w:t>
      </w:r>
      <w:r w:rsidRPr="00C02628">
        <w:rPr>
          <w:b/>
        </w:rPr>
        <w:t>$</w:t>
      </w:r>
      <w:r w:rsidRPr="00C02628">
        <w:t xml:space="preserve"> or </w:t>
      </w:r>
      <w:r w:rsidRPr="00C02628">
        <w:rPr>
          <w:b/>
        </w:rPr>
        <w:t>dollar</w:t>
      </w:r>
      <w:r w:rsidRPr="00C02628">
        <w:t xml:space="preserve"> is to Australian currency; and</w:t>
      </w:r>
    </w:p>
    <w:p w14:paraId="6A655F51" w14:textId="77777777" w:rsidR="00CD7071" w:rsidRDefault="00CD7071" w:rsidP="00B74D77">
      <w:pPr>
        <w:pStyle w:val="Heading4"/>
        <w:spacing w:before="120"/>
      </w:pPr>
      <w:r w:rsidRPr="00C02628">
        <w:t>no rule of construction will apply to a provision of this Agreement to the disadvantage of a party merely because that party drafted the provision or would otherwise benefit from it.</w:t>
      </w:r>
    </w:p>
    <w:p w14:paraId="4E068CED" w14:textId="77777777" w:rsidR="00D4133B" w:rsidRPr="006F62F3" w:rsidRDefault="00D4133B" w:rsidP="00C02628">
      <w:pPr>
        <w:pStyle w:val="Heading1"/>
        <w:spacing w:after="100"/>
        <w:rPr>
          <w:bCs w:val="0"/>
          <w:sz w:val="20"/>
        </w:rPr>
      </w:pPr>
      <w:bookmarkStart w:id="21" w:name="_Ref478022334"/>
      <w:r w:rsidRPr="006F62F3">
        <w:rPr>
          <w:bCs w:val="0"/>
          <w:sz w:val="20"/>
        </w:rPr>
        <w:t>Term</w:t>
      </w:r>
      <w:bookmarkEnd w:id="21"/>
    </w:p>
    <w:p w14:paraId="6C594C84" w14:textId="2ED48477" w:rsidR="00D4133B" w:rsidRPr="00965DAD" w:rsidRDefault="00D4133B" w:rsidP="00D4133B">
      <w:pPr>
        <w:pStyle w:val="IndentParaLevel1"/>
      </w:pPr>
      <w:r w:rsidRPr="006F62F3">
        <w:t xml:space="preserve">This Agreement commences on the Commencement Date and continues until the Expiry Date, unless terminated earlier in </w:t>
      </w:r>
      <w:r w:rsidRPr="00965DAD">
        <w:t xml:space="preserve">accordance with </w:t>
      </w:r>
      <w:r w:rsidR="000530C5" w:rsidRPr="00965DAD">
        <w:t>the Agreement</w:t>
      </w:r>
      <w:r w:rsidRPr="00965DAD">
        <w:t>.</w:t>
      </w:r>
    </w:p>
    <w:p w14:paraId="38D95DCA" w14:textId="77777777" w:rsidR="00E35411" w:rsidRPr="00E35411" w:rsidRDefault="00E35411" w:rsidP="00E35411">
      <w:pPr>
        <w:pStyle w:val="Heading1"/>
        <w:spacing w:after="100"/>
        <w:rPr>
          <w:sz w:val="20"/>
        </w:rPr>
      </w:pPr>
      <w:bookmarkStart w:id="22" w:name="_Ref501540735"/>
      <w:r w:rsidRPr="00E35411">
        <w:rPr>
          <w:sz w:val="20"/>
        </w:rPr>
        <w:t>Condition</w:t>
      </w:r>
      <w:r w:rsidR="00E93248">
        <w:rPr>
          <w:sz w:val="20"/>
        </w:rPr>
        <w:t>s</w:t>
      </w:r>
      <w:r w:rsidRPr="00E35411">
        <w:rPr>
          <w:sz w:val="20"/>
        </w:rPr>
        <w:t xml:space="preserve"> Precedent</w:t>
      </w:r>
      <w:bookmarkEnd w:id="22"/>
    </w:p>
    <w:p w14:paraId="05EFCF59" w14:textId="2BCF6967" w:rsidR="00445BBA" w:rsidRDefault="00981FCC" w:rsidP="00571D72">
      <w:pPr>
        <w:pStyle w:val="Heading3"/>
        <w:spacing w:after="100"/>
      </w:pPr>
      <w:bookmarkStart w:id="23" w:name="_Ref15973620"/>
      <w:r>
        <w:rPr>
          <w:bCs w:val="0"/>
        </w:rPr>
        <w:t>Without limiting any other term of this Agreement, t</w:t>
      </w:r>
      <w:r w:rsidR="00E35411" w:rsidRPr="00E93248">
        <w:rPr>
          <w:bCs w:val="0"/>
        </w:rPr>
        <w:t>h</w:t>
      </w:r>
      <w:r w:rsidR="000C3C75">
        <w:rPr>
          <w:bCs w:val="0"/>
        </w:rPr>
        <w:t>e</w:t>
      </w:r>
      <w:r w:rsidR="00E35411" w:rsidRPr="00E35411">
        <w:t xml:space="preserve"> </w:t>
      </w:r>
      <w:r>
        <w:t>State’s obligation to pay any Financial Assistance to the Recipient under this</w:t>
      </w:r>
      <w:r w:rsidR="000C3C75">
        <w:t xml:space="preserve"> </w:t>
      </w:r>
      <w:r w:rsidR="00E35411" w:rsidRPr="00E35411">
        <w:t xml:space="preserve">Agreement is </w:t>
      </w:r>
      <w:r>
        <w:t xml:space="preserve">subject to and </w:t>
      </w:r>
      <w:r w:rsidR="00E35411" w:rsidRPr="00E35411">
        <w:t>conditional upon</w:t>
      </w:r>
      <w:r w:rsidR="00A54A87">
        <w:t xml:space="preserve"> </w:t>
      </w:r>
      <w:bookmarkStart w:id="24" w:name="_Ref501546118"/>
      <w:r w:rsidR="00E35411">
        <w:t xml:space="preserve">the Recipient providing the </w:t>
      </w:r>
      <w:r w:rsidR="00C36F0D">
        <w:t xml:space="preserve">State </w:t>
      </w:r>
      <w:r w:rsidR="00E35411">
        <w:t>with</w:t>
      </w:r>
      <w:r w:rsidR="00445BBA">
        <w:t>:</w:t>
      </w:r>
      <w:bookmarkEnd w:id="23"/>
    </w:p>
    <w:p w14:paraId="5BF24F50" w14:textId="77777777" w:rsidR="00445BBA" w:rsidRPr="00E93248" w:rsidRDefault="00E35411" w:rsidP="00571D72">
      <w:pPr>
        <w:pStyle w:val="Heading4"/>
        <w:spacing w:after="100"/>
        <w:rPr>
          <w:bCs w:val="0"/>
        </w:rPr>
      </w:pPr>
      <w:bookmarkStart w:id="25" w:name="_Ref15973581"/>
      <w:r w:rsidRPr="00E93248">
        <w:rPr>
          <w:bCs w:val="0"/>
        </w:rPr>
        <w:t xml:space="preserve">a copy of the executed </w:t>
      </w:r>
      <w:r w:rsidR="00977261" w:rsidRPr="00E93248">
        <w:rPr>
          <w:bCs w:val="0"/>
        </w:rPr>
        <w:t>Services Contract</w:t>
      </w:r>
      <w:r w:rsidR="00445BBA" w:rsidRPr="00E93248">
        <w:rPr>
          <w:bCs w:val="0"/>
        </w:rPr>
        <w:t xml:space="preserve">; </w:t>
      </w:r>
      <w:bookmarkEnd w:id="25"/>
    </w:p>
    <w:p w14:paraId="79D9A2ED" w14:textId="77777777" w:rsidR="00445BBA" w:rsidRDefault="00445BBA" w:rsidP="00571D72">
      <w:pPr>
        <w:pStyle w:val="Heading4"/>
        <w:spacing w:after="100"/>
        <w:rPr>
          <w:bCs w:val="0"/>
        </w:rPr>
      </w:pPr>
      <w:r w:rsidRPr="00E93248">
        <w:rPr>
          <w:bCs w:val="0"/>
        </w:rPr>
        <w:t>a declaration that the document provided</w:t>
      </w:r>
      <w:r w:rsidR="00C27F35" w:rsidRPr="00E93248">
        <w:rPr>
          <w:bCs w:val="0"/>
        </w:rPr>
        <w:t xml:space="preserve"> under </w:t>
      </w:r>
      <w:r w:rsidR="004D0A8F">
        <w:rPr>
          <w:bCs w:val="0"/>
        </w:rPr>
        <w:t>clause</w:t>
      </w:r>
      <w:r w:rsidR="00A54A87" w:rsidRPr="00E93248">
        <w:rPr>
          <w:bCs w:val="0"/>
        </w:rPr>
        <w:t xml:space="preserve"> </w:t>
      </w:r>
      <w:r w:rsidR="00EC659B">
        <w:rPr>
          <w:bCs w:val="0"/>
        </w:rPr>
        <w:fldChar w:fldCharType="begin"/>
      </w:r>
      <w:r w:rsidR="00EC659B">
        <w:rPr>
          <w:bCs w:val="0"/>
        </w:rPr>
        <w:instrText xml:space="preserve"> REF _Ref501540735 \r \h </w:instrText>
      </w:r>
      <w:r w:rsidR="00EC659B">
        <w:rPr>
          <w:bCs w:val="0"/>
        </w:rPr>
      </w:r>
      <w:r w:rsidR="00EC659B">
        <w:rPr>
          <w:bCs w:val="0"/>
        </w:rPr>
        <w:fldChar w:fldCharType="separate"/>
      </w:r>
      <w:r w:rsidR="007E019E">
        <w:rPr>
          <w:bCs w:val="0"/>
        </w:rPr>
        <w:t>3</w:t>
      </w:r>
      <w:r w:rsidR="00EC659B">
        <w:rPr>
          <w:bCs w:val="0"/>
        </w:rPr>
        <w:fldChar w:fldCharType="end"/>
      </w:r>
      <w:r w:rsidR="00EC659B">
        <w:rPr>
          <w:bCs w:val="0"/>
        </w:rPr>
        <w:fldChar w:fldCharType="begin"/>
      </w:r>
      <w:r w:rsidR="00EC659B">
        <w:rPr>
          <w:bCs w:val="0"/>
        </w:rPr>
        <w:instrText xml:space="preserve"> REF _Ref15973620 \r \h </w:instrText>
      </w:r>
      <w:r w:rsidR="00EC659B">
        <w:rPr>
          <w:bCs w:val="0"/>
        </w:rPr>
      </w:r>
      <w:r w:rsidR="00EC659B">
        <w:rPr>
          <w:bCs w:val="0"/>
        </w:rPr>
        <w:fldChar w:fldCharType="separate"/>
      </w:r>
      <w:r w:rsidR="007E019E">
        <w:rPr>
          <w:bCs w:val="0"/>
        </w:rPr>
        <w:t>(a)</w:t>
      </w:r>
      <w:r w:rsidR="00EC659B">
        <w:rPr>
          <w:bCs w:val="0"/>
        </w:rPr>
        <w:fldChar w:fldCharType="end"/>
      </w:r>
      <w:r w:rsidR="00EC659B">
        <w:rPr>
          <w:bCs w:val="0"/>
        </w:rPr>
        <w:fldChar w:fldCharType="begin"/>
      </w:r>
      <w:r w:rsidR="00EC659B">
        <w:rPr>
          <w:bCs w:val="0"/>
        </w:rPr>
        <w:instrText xml:space="preserve"> REF _Ref15973581 \r \h </w:instrText>
      </w:r>
      <w:r w:rsidR="00EC659B">
        <w:rPr>
          <w:bCs w:val="0"/>
        </w:rPr>
      </w:r>
      <w:r w:rsidR="00EC659B">
        <w:rPr>
          <w:bCs w:val="0"/>
        </w:rPr>
        <w:fldChar w:fldCharType="separate"/>
      </w:r>
      <w:r w:rsidR="007E019E">
        <w:rPr>
          <w:bCs w:val="0"/>
        </w:rPr>
        <w:t>(</w:t>
      </w:r>
      <w:proofErr w:type="spellStart"/>
      <w:r w:rsidR="007E019E">
        <w:rPr>
          <w:bCs w:val="0"/>
        </w:rPr>
        <w:t>i</w:t>
      </w:r>
      <w:proofErr w:type="spellEnd"/>
      <w:r w:rsidR="007E019E">
        <w:rPr>
          <w:bCs w:val="0"/>
        </w:rPr>
        <w:t>)</w:t>
      </w:r>
      <w:r w:rsidR="00EC659B">
        <w:rPr>
          <w:bCs w:val="0"/>
        </w:rPr>
        <w:fldChar w:fldCharType="end"/>
      </w:r>
      <w:r w:rsidR="00EC659B">
        <w:rPr>
          <w:bCs w:val="0"/>
        </w:rPr>
        <w:t xml:space="preserve"> </w:t>
      </w:r>
      <w:r w:rsidRPr="00E93248">
        <w:rPr>
          <w:bCs w:val="0"/>
        </w:rPr>
        <w:t>is a true and complete copy of the Services Contract</w:t>
      </w:r>
      <w:r w:rsidR="0030759D" w:rsidRPr="00C87D1D">
        <w:rPr>
          <w:bCs w:val="0"/>
        </w:rPr>
        <w:t>,</w:t>
      </w:r>
      <w:r w:rsidRPr="00C87D1D">
        <w:rPr>
          <w:bCs w:val="0"/>
        </w:rPr>
        <w:t xml:space="preserve"> </w:t>
      </w:r>
      <w:r w:rsidR="00E140D0">
        <w:rPr>
          <w:bCs w:val="0"/>
        </w:rPr>
        <w:t>and</w:t>
      </w:r>
    </w:p>
    <w:p w14:paraId="2D4C4965" w14:textId="00DFF633" w:rsidR="00E140D0" w:rsidRPr="00C87D1D" w:rsidRDefault="00E140D0" w:rsidP="00571D72">
      <w:pPr>
        <w:pStyle w:val="Heading4"/>
        <w:spacing w:after="100"/>
        <w:rPr>
          <w:bCs w:val="0"/>
        </w:rPr>
      </w:pPr>
      <w:r>
        <w:rPr>
          <w:bCs w:val="0"/>
        </w:rPr>
        <w:t>satisfying the Other Conditions specified in item 7 of Schedule 1</w:t>
      </w:r>
      <w:r w:rsidR="00245B96">
        <w:rPr>
          <w:bCs w:val="0"/>
        </w:rPr>
        <w:t>,</w:t>
      </w:r>
    </w:p>
    <w:p w14:paraId="761F08D5" w14:textId="0ADCE02F" w:rsidR="00E35411" w:rsidRDefault="00850CE7" w:rsidP="002E6A83">
      <w:pPr>
        <w:pStyle w:val="Heading4"/>
        <w:numPr>
          <w:ilvl w:val="0"/>
          <w:numId w:val="0"/>
        </w:numPr>
        <w:ind w:left="1985"/>
      </w:pPr>
      <w:r>
        <w:t>W</w:t>
      </w:r>
      <w:r w:rsidR="00445BBA">
        <w:t xml:space="preserve">ithin 20 Business Days of </w:t>
      </w:r>
      <w:bookmarkEnd w:id="24"/>
      <w:r w:rsidR="00A26455">
        <w:t xml:space="preserve">the </w:t>
      </w:r>
      <w:r w:rsidR="00981FCC">
        <w:t>Commencement Date</w:t>
      </w:r>
      <w:r w:rsidR="00A26455">
        <w:t xml:space="preserve"> (</w:t>
      </w:r>
      <w:r w:rsidR="00E93248" w:rsidRPr="00571D72">
        <w:rPr>
          <w:b/>
        </w:rPr>
        <w:t>C</w:t>
      </w:r>
      <w:r w:rsidR="00A26455" w:rsidRPr="00571D72">
        <w:rPr>
          <w:b/>
        </w:rPr>
        <w:t>onditions</w:t>
      </w:r>
      <w:r w:rsidR="00E93248" w:rsidRPr="00571D72">
        <w:rPr>
          <w:b/>
        </w:rPr>
        <w:t xml:space="preserve"> Precedent Deadline</w:t>
      </w:r>
      <w:r w:rsidR="00E93248">
        <w:t>), (</w:t>
      </w:r>
      <w:r w:rsidR="00E93248" w:rsidRPr="00571D72">
        <w:rPr>
          <w:b/>
        </w:rPr>
        <w:t>Conditions Precedent</w:t>
      </w:r>
      <w:r w:rsidR="00E93248">
        <w:t>).</w:t>
      </w:r>
    </w:p>
    <w:p w14:paraId="1FA2D289" w14:textId="77777777" w:rsidR="00E93248" w:rsidRDefault="00E93248" w:rsidP="00E93248">
      <w:pPr>
        <w:pStyle w:val="Heading3"/>
        <w:spacing w:after="100"/>
      </w:pPr>
      <w:r>
        <w:t xml:space="preserve">If any Condition Precedent is not satisfied by the Conditions Precedent Deadline, then: </w:t>
      </w:r>
    </w:p>
    <w:p w14:paraId="44738EB0" w14:textId="77777777" w:rsidR="00E93248" w:rsidRDefault="00E93248" w:rsidP="00E93248">
      <w:pPr>
        <w:pStyle w:val="Heading4"/>
        <w:spacing w:after="100"/>
      </w:pPr>
      <w:r>
        <w:t xml:space="preserve">the </w:t>
      </w:r>
      <w:r w:rsidR="001F5905">
        <w:t>State</w:t>
      </w:r>
      <w:r>
        <w:t xml:space="preserve"> may, at its option, terminate this Agreement by giving written notice to the Recipient; and </w:t>
      </w:r>
    </w:p>
    <w:p w14:paraId="2035C344" w14:textId="569123AE" w:rsidR="00E93248" w:rsidRPr="00E35411" w:rsidRDefault="00E93248" w:rsidP="00B74D77">
      <w:pPr>
        <w:pStyle w:val="Heading4"/>
      </w:pPr>
      <w:bookmarkStart w:id="26" w:name="_Ref139628493"/>
      <w:r>
        <w:t xml:space="preserve">neither party will have any claim against the other party in connection with </w:t>
      </w:r>
      <w:r w:rsidR="004C3A66">
        <w:t xml:space="preserve">termination of </w:t>
      </w:r>
      <w:r>
        <w:t xml:space="preserve">this Agreement or </w:t>
      </w:r>
      <w:r w:rsidR="004C3A66">
        <w:t xml:space="preserve">in connection with </w:t>
      </w:r>
      <w:r>
        <w:t>a Services Contract.</w:t>
      </w:r>
      <w:bookmarkEnd w:id="26"/>
      <w:r>
        <w:t xml:space="preserve"> </w:t>
      </w:r>
    </w:p>
    <w:p w14:paraId="4990CC90" w14:textId="77777777" w:rsidR="00D4133B" w:rsidRPr="00F25F40" w:rsidRDefault="00D4133B" w:rsidP="00C02628">
      <w:pPr>
        <w:pStyle w:val="Heading1"/>
        <w:spacing w:after="100"/>
        <w:rPr>
          <w:sz w:val="20"/>
        </w:rPr>
      </w:pPr>
      <w:r w:rsidRPr="00F25F40">
        <w:rPr>
          <w:sz w:val="20"/>
        </w:rPr>
        <w:t>Financial Assistance</w:t>
      </w:r>
    </w:p>
    <w:p w14:paraId="53048761" w14:textId="77777777" w:rsidR="00D4133B" w:rsidRDefault="00574279" w:rsidP="00D4133B">
      <w:pPr>
        <w:pStyle w:val="Heading2"/>
        <w:spacing w:after="100"/>
        <w:rPr>
          <w:iCs w:val="0"/>
          <w:sz w:val="20"/>
        </w:rPr>
      </w:pPr>
      <w:bookmarkStart w:id="27" w:name="_Ref478363826"/>
      <w:r>
        <w:rPr>
          <w:iCs w:val="0"/>
          <w:sz w:val="20"/>
        </w:rPr>
        <w:t xml:space="preserve">Payment of </w:t>
      </w:r>
      <w:r w:rsidR="006A4287" w:rsidRPr="00F25F40">
        <w:rPr>
          <w:iCs w:val="0"/>
          <w:sz w:val="20"/>
        </w:rPr>
        <w:t>Financial Assistance</w:t>
      </w:r>
      <w:bookmarkEnd w:id="27"/>
    </w:p>
    <w:p w14:paraId="6FCA709F" w14:textId="77777777" w:rsidR="00B43701" w:rsidRPr="00B43701" w:rsidRDefault="00B43701" w:rsidP="00B43701">
      <w:pPr>
        <w:pStyle w:val="Heading3"/>
        <w:spacing w:after="100"/>
        <w:rPr>
          <w:bCs w:val="0"/>
        </w:rPr>
      </w:pPr>
      <w:bookmarkStart w:id="28" w:name="_Ref276652631"/>
      <w:bookmarkStart w:id="29" w:name="_Ref336434385"/>
      <w:r w:rsidRPr="00B43701">
        <w:rPr>
          <w:bCs w:val="0"/>
        </w:rPr>
        <w:t xml:space="preserve">The </w:t>
      </w:r>
      <w:r>
        <w:rPr>
          <w:bCs w:val="0"/>
        </w:rPr>
        <w:t>State</w:t>
      </w:r>
      <w:r w:rsidRPr="00B43701">
        <w:rPr>
          <w:bCs w:val="0"/>
        </w:rPr>
        <w:t xml:space="preserve"> agrees to provide the </w:t>
      </w:r>
      <w:r>
        <w:rPr>
          <w:bCs w:val="0"/>
        </w:rPr>
        <w:t>Financial Assistance</w:t>
      </w:r>
      <w:r w:rsidRPr="00B43701">
        <w:rPr>
          <w:bCs w:val="0"/>
        </w:rPr>
        <w:t xml:space="preserve"> to the Recipient on the terms set out in this Agreement.  </w:t>
      </w:r>
    </w:p>
    <w:p w14:paraId="444F828A" w14:textId="77777777" w:rsidR="00B43701" w:rsidRPr="00B43701" w:rsidRDefault="0030759D" w:rsidP="00B43701">
      <w:pPr>
        <w:pStyle w:val="Heading3"/>
        <w:spacing w:after="100"/>
        <w:rPr>
          <w:bCs w:val="0"/>
        </w:rPr>
      </w:pPr>
      <w:bookmarkStart w:id="30" w:name="_Ref462731544"/>
      <w:r>
        <w:rPr>
          <w:bCs w:val="0"/>
        </w:rPr>
        <w:t>If</w:t>
      </w:r>
      <w:r w:rsidR="00B43701" w:rsidRPr="00B43701">
        <w:rPr>
          <w:bCs w:val="0"/>
        </w:rPr>
        <w:t xml:space="preserve"> the </w:t>
      </w:r>
      <w:r w:rsidR="00B43701">
        <w:rPr>
          <w:bCs w:val="0"/>
        </w:rPr>
        <w:t>State</w:t>
      </w:r>
      <w:r w:rsidR="00B43701" w:rsidRPr="00B43701">
        <w:rPr>
          <w:bCs w:val="0"/>
        </w:rPr>
        <w:t xml:space="preserve"> is satisfied, in its absolute discretion, that:</w:t>
      </w:r>
      <w:bookmarkEnd w:id="30"/>
    </w:p>
    <w:p w14:paraId="4F081E23" w14:textId="77777777" w:rsidR="00CC40E6" w:rsidRDefault="00B43701" w:rsidP="00B43701">
      <w:pPr>
        <w:pStyle w:val="Heading4"/>
        <w:spacing w:after="100"/>
        <w:rPr>
          <w:bCs w:val="0"/>
        </w:rPr>
      </w:pPr>
      <w:r w:rsidRPr="00B43701">
        <w:rPr>
          <w:bCs w:val="0"/>
        </w:rPr>
        <w:t xml:space="preserve">any Instalment Requirements applicable to the Instalment have been satisfied; </w:t>
      </w:r>
    </w:p>
    <w:p w14:paraId="394FCEDC" w14:textId="2B3CACF6" w:rsidR="004C0288" w:rsidRDefault="00CC40E6" w:rsidP="00B43701">
      <w:pPr>
        <w:pStyle w:val="Heading4"/>
        <w:spacing w:after="100"/>
        <w:rPr>
          <w:bCs w:val="0"/>
        </w:rPr>
      </w:pPr>
      <w:r>
        <w:t>the Recipient is solvent and not subject to any Insolvency</w:t>
      </w:r>
      <w:r>
        <w:rPr>
          <w:bCs w:val="0"/>
        </w:rPr>
        <w:t xml:space="preserve"> </w:t>
      </w:r>
      <w:r w:rsidR="0030759D">
        <w:rPr>
          <w:bCs w:val="0"/>
        </w:rPr>
        <w:t>and</w:t>
      </w:r>
    </w:p>
    <w:p w14:paraId="45BFA8E3" w14:textId="77777777" w:rsidR="0030759D" w:rsidRDefault="00B43701" w:rsidP="00B43701">
      <w:pPr>
        <w:pStyle w:val="Heading4"/>
        <w:spacing w:after="100"/>
        <w:rPr>
          <w:bCs w:val="0"/>
        </w:rPr>
      </w:pPr>
      <w:r w:rsidRPr="00B43701">
        <w:rPr>
          <w:bCs w:val="0"/>
        </w:rPr>
        <w:t>at the time of payment, the Recipient is not in breach of this Agreement</w:t>
      </w:r>
      <w:r w:rsidR="0030759D">
        <w:rPr>
          <w:bCs w:val="0"/>
        </w:rPr>
        <w:t>,</w:t>
      </w:r>
    </w:p>
    <w:p w14:paraId="64BED392" w14:textId="77777777" w:rsidR="00B43701" w:rsidRPr="00B43701" w:rsidRDefault="0030759D" w:rsidP="005A1032">
      <w:pPr>
        <w:pStyle w:val="Heading4"/>
        <w:numPr>
          <w:ilvl w:val="0"/>
          <w:numId w:val="0"/>
        </w:numPr>
        <w:spacing w:after="100"/>
        <w:ind w:left="1928"/>
        <w:rPr>
          <w:bCs w:val="0"/>
        </w:rPr>
      </w:pPr>
      <w:r>
        <w:rPr>
          <w:bCs w:val="0"/>
        </w:rPr>
        <w:t>the State will pay the Instalment.</w:t>
      </w:r>
    </w:p>
    <w:p w14:paraId="07C77058" w14:textId="77777777" w:rsidR="00B43701" w:rsidRPr="00B43701" w:rsidRDefault="00B43701" w:rsidP="00B43701">
      <w:pPr>
        <w:pStyle w:val="Heading3"/>
        <w:spacing w:after="100"/>
        <w:rPr>
          <w:bCs w:val="0"/>
        </w:rPr>
      </w:pPr>
      <w:bookmarkStart w:id="31" w:name="_Ref432516328"/>
      <w:bookmarkEnd w:id="28"/>
      <w:bookmarkEnd w:id="29"/>
      <w:r w:rsidRPr="00B43701">
        <w:rPr>
          <w:bCs w:val="0"/>
        </w:rPr>
        <w:t>Subject to clause</w:t>
      </w:r>
      <w:r w:rsidR="00F03949">
        <w:rPr>
          <w:bCs w:val="0"/>
        </w:rPr>
        <w:t xml:space="preserve"> </w:t>
      </w:r>
      <w:r w:rsidR="00F03949">
        <w:rPr>
          <w:bCs w:val="0"/>
        </w:rPr>
        <w:fldChar w:fldCharType="begin"/>
      </w:r>
      <w:r w:rsidR="00F03949">
        <w:rPr>
          <w:bCs w:val="0"/>
        </w:rPr>
        <w:instrText xml:space="preserve"> REF _Ref462731544 \w \h </w:instrText>
      </w:r>
      <w:r w:rsidR="00F03949">
        <w:rPr>
          <w:bCs w:val="0"/>
        </w:rPr>
      </w:r>
      <w:r w:rsidR="00F03949">
        <w:rPr>
          <w:bCs w:val="0"/>
        </w:rPr>
        <w:fldChar w:fldCharType="separate"/>
      </w:r>
      <w:r w:rsidR="007E019E">
        <w:rPr>
          <w:bCs w:val="0"/>
        </w:rPr>
        <w:t>4.1(b)</w:t>
      </w:r>
      <w:r w:rsidR="00F03949">
        <w:rPr>
          <w:bCs w:val="0"/>
        </w:rPr>
        <w:fldChar w:fldCharType="end"/>
      </w:r>
      <w:r w:rsidRPr="00B43701">
        <w:rPr>
          <w:bCs w:val="0"/>
        </w:rPr>
        <w:t xml:space="preserve">, the </w:t>
      </w:r>
      <w:r>
        <w:rPr>
          <w:bCs w:val="0"/>
        </w:rPr>
        <w:t>State</w:t>
      </w:r>
      <w:r w:rsidRPr="00B43701">
        <w:rPr>
          <w:bCs w:val="0"/>
        </w:rPr>
        <w:t xml:space="preserve"> will pay each </w:t>
      </w:r>
      <w:r w:rsidR="0030759D">
        <w:rPr>
          <w:bCs w:val="0"/>
        </w:rPr>
        <w:t xml:space="preserve">Actual </w:t>
      </w:r>
      <w:r w:rsidRPr="00B43701">
        <w:rPr>
          <w:bCs w:val="0"/>
        </w:rPr>
        <w:t xml:space="preserve">Instalment </w:t>
      </w:r>
      <w:r w:rsidR="0030759D">
        <w:rPr>
          <w:bCs w:val="0"/>
        </w:rPr>
        <w:t xml:space="preserve">Amount </w:t>
      </w:r>
      <w:r w:rsidRPr="00B43701">
        <w:rPr>
          <w:bCs w:val="0"/>
        </w:rPr>
        <w:t>to the Recipient</w:t>
      </w:r>
      <w:r w:rsidR="008D4A8A">
        <w:rPr>
          <w:bCs w:val="0"/>
        </w:rPr>
        <w:t xml:space="preserve"> </w:t>
      </w:r>
      <w:r w:rsidR="005F5D30">
        <w:rPr>
          <w:bCs w:val="0"/>
        </w:rPr>
        <w:t>by the latter of the following dates</w:t>
      </w:r>
      <w:r w:rsidRPr="00B43701">
        <w:rPr>
          <w:bCs w:val="0"/>
        </w:rPr>
        <w:t>:</w:t>
      </w:r>
    </w:p>
    <w:p w14:paraId="092D8D74" w14:textId="77777777" w:rsidR="00B43701" w:rsidRPr="00B43701" w:rsidRDefault="00B43701" w:rsidP="00B43701">
      <w:pPr>
        <w:pStyle w:val="Heading4"/>
        <w:spacing w:after="100"/>
        <w:rPr>
          <w:bCs w:val="0"/>
        </w:rPr>
      </w:pPr>
      <w:r w:rsidRPr="00B43701">
        <w:rPr>
          <w:bCs w:val="0"/>
        </w:rPr>
        <w:t>20 Business Days after the last of</w:t>
      </w:r>
      <w:r w:rsidR="008D4A8A">
        <w:rPr>
          <w:bCs w:val="0"/>
        </w:rPr>
        <w:t xml:space="preserve"> the</w:t>
      </w:r>
      <w:r w:rsidRPr="00B43701">
        <w:rPr>
          <w:bCs w:val="0"/>
        </w:rPr>
        <w:t xml:space="preserve"> Instalment Requirements for the Instalment </w:t>
      </w:r>
      <w:r w:rsidR="00FA0089">
        <w:rPr>
          <w:bCs w:val="0"/>
        </w:rPr>
        <w:t>being</w:t>
      </w:r>
      <w:r w:rsidR="00FA0089" w:rsidRPr="00B43701">
        <w:rPr>
          <w:bCs w:val="0"/>
        </w:rPr>
        <w:t xml:space="preserve"> </w:t>
      </w:r>
      <w:r w:rsidRPr="00B43701">
        <w:rPr>
          <w:bCs w:val="0"/>
        </w:rPr>
        <w:t xml:space="preserve">satisfied; </w:t>
      </w:r>
      <w:r w:rsidR="00FA0089">
        <w:rPr>
          <w:bCs w:val="0"/>
        </w:rPr>
        <w:t>and</w:t>
      </w:r>
    </w:p>
    <w:p w14:paraId="3398586F" w14:textId="77777777" w:rsidR="00B43701" w:rsidRPr="00B43701" w:rsidRDefault="00B43701" w:rsidP="00B43701">
      <w:pPr>
        <w:pStyle w:val="Heading4"/>
        <w:spacing w:after="100"/>
        <w:rPr>
          <w:bCs w:val="0"/>
        </w:rPr>
      </w:pPr>
      <w:r w:rsidRPr="00B43701">
        <w:rPr>
          <w:bCs w:val="0"/>
        </w:rPr>
        <w:t>where a specific Instalment Date is set out</w:t>
      </w:r>
      <w:r w:rsidR="008D4A8A">
        <w:rPr>
          <w:bCs w:val="0"/>
        </w:rPr>
        <w:t xml:space="preserve"> for the Instalment</w:t>
      </w:r>
      <w:r w:rsidRPr="00B43701">
        <w:rPr>
          <w:bCs w:val="0"/>
        </w:rPr>
        <w:t xml:space="preserve"> in</w:t>
      </w:r>
      <w:r>
        <w:rPr>
          <w:bCs w:val="0"/>
        </w:rPr>
        <w:t xml:space="preserve"> </w:t>
      </w:r>
      <w:r>
        <w:rPr>
          <w:bCs w:val="0"/>
        </w:rPr>
        <w:fldChar w:fldCharType="begin"/>
      </w:r>
      <w:r>
        <w:rPr>
          <w:bCs w:val="0"/>
        </w:rPr>
        <w:instrText xml:space="preserve"> REF _Ref500440674 \w \h </w:instrText>
      </w:r>
      <w:r>
        <w:rPr>
          <w:bCs w:val="0"/>
        </w:rPr>
      </w:r>
      <w:r>
        <w:rPr>
          <w:bCs w:val="0"/>
        </w:rPr>
        <w:fldChar w:fldCharType="separate"/>
      </w:r>
      <w:r w:rsidR="007E019E">
        <w:rPr>
          <w:bCs w:val="0"/>
        </w:rPr>
        <w:t>Schedule 2</w:t>
      </w:r>
      <w:r>
        <w:rPr>
          <w:bCs w:val="0"/>
        </w:rPr>
        <w:fldChar w:fldCharType="end"/>
      </w:r>
      <w:r w:rsidRPr="00B43701">
        <w:rPr>
          <w:bCs w:val="0"/>
        </w:rPr>
        <w:t>, that date,</w:t>
      </w:r>
    </w:p>
    <w:p w14:paraId="76856420" w14:textId="77777777" w:rsidR="00B43701" w:rsidRPr="00B43701" w:rsidRDefault="00B43701" w:rsidP="00B43701">
      <w:pPr>
        <w:pStyle w:val="Heading4"/>
        <w:numPr>
          <w:ilvl w:val="0"/>
          <w:numId w:val="0"/>
        </w:numPr>
        <w:spacing w:after="100"/>
        <w:ind w:left="1928"/>
        <w:rPr>
          <w:bCs w:val="0"/>
        </w:rPr>
      </w:pPr>
      <w:r w:rsidRPr="00B43701">
        <w:rPr>
          <w:bCs w:val="0"/>
        </w:rPr>
        <w:t>by way of a bank transfer to the Recipient’s bank account</w:t>
      </w:r>
      <w:bookmarkEnd w:id="31"/>
      <w:r w:rsidRPr="00B43701">
        <w:rPr>
          <w:bCs w:val="0"/>
        </w:rPr>
        <w:t xml:space="preserve"> as specified in item </w:t>
      </w:r>
      <w:r w:rsidR="0011693A">
        <w:rPr>
          <w:bCs w:val="0"/>
        </w:rPr>
        <w:fldChar w:fldCharType="begin"/>
      </w:r>
      <w:r w:rsidR="0011693A">
        <w:rPr>
          <w:bCs w:val="0"/>
        </w:rPr>
        <w:instrText xml:space="preserve"> REF _Ref500442012 \w \h </w:instrText>
      </w:r>
      <w:r w:rsidR="0011693A">
        <w:rPr>
          <w:bCs w:val="0"/>
        </w:rPr>
      </w:r>
      <w:r w:rsidR="0011693A">
        <w:rPr>
          <w:bCs w:val="0"/>
        </w:rPr>
        <w:fldChar w:fldCharType="separate"/>
      </w:r>
      <w:r w:rsidR="007E019E">
        <w:rPr>
          <w:bCs w:val="0"/>
        </w:rPr>
        <w:t>5</w:t>
      </w:r>
      <w:r w:rsidR="0011693A">
        <w:rPr>
          <w:bCs w:val="0"/>
        </w:rPr>
        <w:fldChar w:fldCharType="end"/>
      </w:r>
      <w:r w:rsidR="0011693A">
        <w:rPr>
          <w:bCs w:val="0"/>
        </w:rPr>
        <w:t xml:space="preserve"> of </w:t>
      </w:r>
      <w:r w:rsidR="0011693A">
        <w:rPr>
          <w:bCs w:val="0"/>
        </w:rPr>
        <w:fldChar w:fldCharType="begin"/>
      </w:r>
      <w:r w:rsidR="0011693A">
        <w:rPr>
          <w:bCs w:val="0"/>
        </w:rPr>
        <w:instrText xml:space="preserve"> REF _Ref387769502 \w \h </w:instrText>
      </w:r>
      <w:r w:rsidR="0011693A">
        <w:rPr>
          <w:bCs w:val="0"/>
        </w:rPr>
      </w:r>
      <w:r w:rsidR="0011693A">
        <w:rPr>
          <w:bCs w:val="0"/>
        </w:rPr>
        <w:fldChar w:fldCharType="separate"/>
      </w:r>
      <w:r w:rsidR="007E019E">
        <w:rPr>
          <w:bCs w:val="0"/>
        </w:rPr>
        <w:t>Schedule 1</w:t>
      </w:r>
      <w:r w:rsidR="0011693A">
        <w:rPr>
          <w:bCs w:val="0"/>
        </w:rPr>
        <w:fldChar w:fldCharType="end"/>
      </w:r>
      <w:r w:rsidRPr="00B43701">
        <w:rPr>
          <w:bCs w:val="0"/>
        </w:rPr>
        <w:t>.</w:t>
      </w:r>
    </w:p>
    <w:p w14:paraId="765F1C9A" w14:textId="77777777" w:rsidR="00B43701" w:rsidRPr="00B43701" w:rsidRDefault="00B43701" w:rsidP="00B43701">
      <w:pPr>
        <w:pStyle w:val="Heading3"/>
        <w:spacing w:after="100"/>
        <w:rPr>
          <w:bCs w:val="0"/>
        </w:rPr>
      </w:pPr>
      <w:bookmarkStart w:id="32" w:name="_Ref488931725"/>
      <w:r w:rsidRPr="00B43701">
        <w:rPr>
          <w:bCs w:val="0"/>
        </w:rPr>
        <w:t xml:space="preserve">For the avoidance of doubt, if the </w:t>
      </w:r>
      <w:r w:rsidR="00234E56">
        <w:rPr>
          <w:bCs w:val="0"/>
        </w:rPr>
        <w:t>State</w:t>
      </w:r>
      <w:r w:rsidRPr="00B43701">
        <w:rPr>
          <w:bCs w:val="0"/>
        </w:rPr>
        <w:t xml:space="preserve"> is not satisfied that any one or more of the Instalment Requirements have been satisfied:</w:t>
      </w:r>
      <w:bookmarkEnd w:id="32"/>
    </w:p>
    <w:p w14:paraId="39D93F40" w14:textId="77777777" w:rsidR="00B43701" w:rsidRPr="009E53B6" w:rsidRDefault="00B43701" w:rsidP="009E53B6">
      <w:pPr>
        <w:pStyle w:val="Heading4"/>
        <w:spacing w:after="100"/>
        <w:rPr>
          <w:bCs w:val="0"/>
        </w:rPr>
      </w:pPr>
      <w:r w:rsidRPr="009E53B6">
        <w:rPr>
          <w:bCs w:val="0"/>
        </w:rPr>
        <w:t xml:space="preserve">the </w:t>
      </w:r>
      <w:r w:rsidR="0011693A">
        <w:rPr>
          <w:bCs w:val="0"/>
        </w:rPr>
        <w:t>State</w:t>
      </w:r>
      <w:r w:rsidRPr="009E53B6">
        <w:rPr>
          <w:bCs w:val="0"/>
        </w:rPr>
        <w:t xml:space="preserve"> may, without limiting or affecting any other right, defer payment of the Instalment until it is satisfied that the relevant Instalment Requirements have been satisfied; and  </w:t>
      </w:r>
    </w:p>
    <w:p w14:paraId="5E5C451A" w14:textId="77777777" w:rsidR="00B43701" w:rsidRPr="009E53B6" w:rsidRDefault="00B43701" w:rsidP="009E53B6">
      <w:pPr>
        <w:pStyle w:val="Heading4"/>
        <w:spacing w:after="100"/>
        <w:rPr>
          <w:bCs w:val="0"/>
        </w:rPr>
      </w:pPr>
      <w:r w:rsidRPr="009E53B6">
        <w:rPr>
          <w:bCs w:val="0"/>
        </w:rPr>
        <w:t>the Recipient must continue performing its obligations under this Agreement despite any such deferral of payment.</w:t>
      </w:r>
    </w:p>
    <w:p w14:paraId="14D3E1E5" w14:textId="77777777" w:rsidR="00B43701" w:rsidRPr="0011693A" w:rsidRDefault="00B43701" w:rsidP="009E53B6">
      <w:pPr>
        <w:pStyle w:val="Heading3"/>
        <w:spacing w:after="100"/>
        <w:rPr>
          <w:bCs w:val="0"/>
        </w:rPr>
      </w:pPr>
      <w:r w:rsidRPr="009E53B6">
        <w:rPr>
          <w:bCs w:val="0"/>
        </w:rPr>
        <w:lastRenderedPageBreak/>
        <w:t>Without</w:t>
      </w:r>
      <w:r w:rsidRPr="0011693A">
        <w:rPr>
          <w:bCs w:val="0"/>
        </w:rPr>
        <w:t xml:space="preserve"> limiting clause </w:t>
      </w:r>
      <w:r w:rsidR="00F03949">
        <w:rPr>
          <w:bCs w:val="0"/>
        </w:rPr>
        <w:fldChar w:fldCharType="begin"/>
      </w:r>
      <w:r w:rsidR="00F03949">
        <w:rPr>
          <w:bCs w:val="0"/>
        </w:rPr>
        <w:instrText xml:space="preserve"> REF _Ref488931725 \w \h </w:instrText>
      </w:r>
      <w:r w:rsidR="00F03949">
        <w:rPr>
          <w:bCs w:val="0"/>
        </w:rPr>
      </w:r>
      <w:r w:rsidR="00F03949">
        <w:rPr>
          <w:bCs w:val="0"/>
        </w:rPr>
        <w:fldChar w:fldCharType="separate"/>
      </w:r>
      <w:r w:rsidR="007E019E">
        <w:rPr>
          <w:bCs w:val="0"/>
        </w:rPr>
        <w:t>4.1(d)</w:t>
      </w:r>
      <w:r w:rsidR="00F03949">
        <w:rPr>
          <w:bCs w:val="0"/>
        </w:rPr>
        <w:fldChar w:fldCharType="end"/>
      </w:r>
      <w:r w:rsidR="0061293D">
        <w:rPr>
          <w:bCs w:val="0"/>
        </w:rPr>
        <w:t>,</w:t>
      </w:r>
      <w:r w:rsidRPr="0011693A">
        <w:rPr>
          <w:bCs w:val="0"/>
        </w:rPr>
        <w:t xml:space="preserve"> if an Instalment Requirement relates to the provision of a </w:t>
      </w:r>
      <w:r w:rsidR="0011693A">
        <w:rPr>
          <w:bCs w:val="0"/>
        </w:rPr>
        <w:t>R</w:t>
      </w:r>
      <w:r w:rsidRPr="0011693A">
        <w:rPr>
          <w:bCs w:val="0"/>
        </w:rPr>
        <w:t>eport:</w:t>
      </w:r>
    </w:p>
    <w:p w14:paraId="1F8DD3CD" w14:textId="77777777" w:rsidR="00B43701" w:rsidRPr="0011693A" w:rsidRDefault="00B43701" w:rsidP="0011693A">
      <w:pPr>
        <w:pStyle w:val="Heading4"/>
        <w:spacing w:after="100"/>
        <w:rPr>
          <w:bCs w:val="0"/>
        </w:rPr>
      </w:pPr>
      <w:bookmarkStart w:id="33" w:name="_Ref488931812"/>
      <w:r w:rsidRPr="0011693A">
        <w:rPr>
          <w:bCs w:val="0"/>
        </w:rPr>
        <w:t xml:space="preserve">the </w:t>
      </w:r>
      <w:r w:rsidR="0011693A">
        <w:rPr>
          <w:bCs w:val="0"/>
        </w:rPr>
        <w:t>State</w:t>
      </w:r>
      <w:r w:rsidRPr="0011693A">
        <w:rPr>
          <w:bCs w:val="0"/>
        </w:rPr>
        <w:t xml:space="preserve"> may, by notice to the Recipient, require the Recipient to provide such further information as the </w:t>
      </w:r>
      <w:r w:rsidR="0011693A">
        <w:rPr>
          <w:bCs w:val="0"/>
        </w:rPr>
        <w:t>State</w:t>
      </w:r>
      <w:r w:rsidRPr="0011693A">
        <w:rPr>
          <w:bCs w:val="0"/>
        </w:rPr>
        <w:t xml:space="preserve"> considers necessary or appropriate, including for the purposes of verifying anything in </w:t>
      </w:r>
      <w:r w:rsidR="00A23764">
        <w:rPr>
          <w:bCs w:val="0"/>
        </w:rPr>
        <w:t>a</w:t>
      </w:r>
      <w:r w:rsidR="00A23764" w:rsidRPr="0011693A">
        <w:rPr>
          <w:bCs w:val="0"/>
        </w:rPr>
        <w:t xml:space="preserve"> </w:t>
      </w:r>
      <w:r w:rsidR="009B6FB5">
        <w:rPr>
          <w:bCs w:val="0"/>
        </w:rPr>
        <w:t>R</w:t>
      </w:r>
      <w:r w:rsidR="009B6FB5" w:rsidRPr="0011693A">
        <w:rPr>
          <w:bCs w:val="0"/>
        </w:rPr>
        <w:t>eport</w:t>
      </w:r>
      <w:r w:rsidRPr="0011693A">
        <w:rPr>
          <w:bCs w:val="0"/>
        </w:rPr>
        <w:t>, within a reasonable timeframe to be specified in the notice; and</w:t>
      </w:r>
      <w:bookmarkEnd w:id="33"/>
      <w:r w:rsidRPr="0011693A">
        <w:rPr>
          <w:bCs w:val="0"/>
        </w:rPr>
        <w:t xml:space="preserve">  </w:t>
      </w:r>
    </w:p>
    <w:p w14:paraId="1F032F80" w14:textId="5304E22E" w:rsidR="00B43701" w:rsidRPr="0011693A" w:rsidRDefault="00B43701" w:rsidP="0011693A">
      <w:pPr>
        <w:pStyle w:val="Heading4"/>
        <w:spacing w:after="100"/>
        <w:rPr>
          <w:bCs w:val="0"/>
        </w:rPr>
      </w:pPr>
      <w:r w:rsidRPr="0011693A">
        <w:rPr>
          <w:bCs w:val="0"/>
        </w:rPr>
        <w:t xml:space="preserve">if a notice is given under clause </w:t>
      </w:r>
      <w:r w:rsidRPr="0011693A">
        <w:rPr>
          <w:bCs w:val="0"/>
        </w:rPr>
        <w:fldChar w:fldCharType="begin"/>
      </w:r>
      <w:r w:rsidRPr="0011693A">
        <w:rPr>
          <w:bCs w:val="0"/>
        </w:rPr>
        <w:instrText xml:space="preserve"> REF _Ref488931812 \w \h  \* MERGEFORMAT </w:instrText>
      </w:r>
      <w:r w:rsidRPr="0011693A">
        <w:rPr>
          <w:bCs w:val="0"/>
        </w:rPr>
      </w:r>
      <w:r w:rsidRPr="0011693A">
        <w:rPr>
          <w:bCs w:val="0"/>
        </w:rPr>
        <w:fldChar w:fldCharType="separate"/>
      </w:r>
      <w:r w:rsidR="007E019E">
        <w:rPr>
          <w:bCs w:val="0"/>
        </w:rPr>
        <w:t>4.1(e)(</w:t>
      </w:r>
      <w:proofErr w:type="spellStart"/>
      <w:r w:rsidR="007E019E">
        <w:rPr>
          <w:bCs w:val="0"/>
        </w:rPr>
        <w:t>i</w:t>
      </w:r>
      <w:proofErr w:type="spellEnd"/>
      <w:r w:rsidR="007E019E">
        <w:rPr>
          <w:bCs w:val="0"/>
        </w:rPr>
        <w:t>)</w:t>
      </w:r>
      <w:r w:rsidRPr="0011693A">
        <w:rPr>
          <w:bCs w:val="0"/>
        </w:rPr>
        <w:fldChar w:fldCharType="end"/>
      </w:r>
      <w:r w:rsidRPr="0011693A">
        <w:rPr>
          <w:bCs w:val="0"/>
        </w:rPr>
        <w:t>, the Recipient must provide the further information within the timeframe specified in the notice.</w:t>
      </w:r>
    </w:p>
    <w:p w14:paraId="5841F4AD" w14:textId="77777777" w:rsidR="000F7D0D" w:rsidRPr="00F25F40" w:rsidRDefault="000F7D0D" w:rsidP="00D4133B">
      <w:pPr>
        <w:pStyle w:val="Heading3"/>
        <w:spacing w:after="100"/>
        <w:rPr>
          <w:bCs w:val="0"/>
        </w:rPr>
      </w:pPr>
      <w:r w:rsidRPr="00F25F40">
        <w:rPr>
          <w:bCs w:val="0"/>
        </w:rPr>
        <w:t>The Recipient acknowledges that:</w:t>
      </w:r>
    </w:p>
    <w:p w14:paraId="75546D02" w14:textId="77777777" w:rsidR="00F4623B" w:rsidRDefault="00F4623B" w:rsidP="00F25F40">
      <w:pPr>
        <w:pStyle w:val="Heading4"/>
        <w:spacing w:after="100"/>
        <w:rPr>
          <w:bCs w:val="0"/>
        </w:rPr>
      </w:pPr>
      <w:r>
        <w:rPr>
          <w:bCs w:val="0"/>
        </w:rPr>
        <w:t xml:space="preserve">the Financial Assistance is the total </w:t>
      </w:r>
      <w:r w:rsidR="00C61936">
        <w:rPr>
          <w:bCs w:val="0"/>
        </w:rPr>
        <w:t xml:space="preserve">maximum </w:t>
      </w:r>
      <w:r>
        <w:rPr>
          <w:bCs w:val="0"/>
        </w:rPr>
        <w:t xml:space="preserve">amount of </w:t>
      </w:r>
      <w:r w:rsidR="001C6923">
        <w:rPr>
          <w:bCs w:val="0"/>
        </w:rPr>
        <w:t>the State's commitment</w:t>
      </w:r>
      <w:r w:rsidR="00BB462C">
        <w:rPr>
          <w:bCs w:val="0"/>
        </w:rPr>
        <w:t>, and will not exceed the Maximum Financial Assistance Amount</w:t>
      </w:r>
      <w:r>
        <w:rPr>
          <w:bCs w:val="0"/>
        </w:rPr>
        <w:t>;</w:t>
      </w:r>
    </w:p>
    <w:p w14:paraId="42E6CF9A" w14:textId="77777777" w:rsidR="000F7D0D" w:rsidRPr="00F25F40" w:rsidRDefault="000F7D0D" w:rsidP="00F25F40">
      <w:pPr>
        <w:pStyle w:val="Heading4"/>
        <w:spacing w:after="100"/>
        <w:rPr>
          <w:bCs w:val="0"/>
        </w:rPr>
      </w:pPr>
      <w:r w:rsidRPr="00F25F40">
        <w:rPr>
          <w:bCs w:val="0"/>
        </w:rPr>
        <w:t xml:space="preserve">the Recipient is responsible for all </w:t>
      </w:r>
      <w:r w:rsidR="002A3CB5">
        <w:rPr>
          <w:bCs w:val="0"/>
        </w:rPr>
        <w:t>costs, expenses and fees</w:t>
      </w:r>
      <w:r w:rsidRPr="00F25F40">
        <w:rPr>
          <w:bCs w:val="0"/>
        </w:rPr>
        <w:t xml:space="preserve"> associated with </w:t>
      </w:r>
      <w:r w:rsidR="009B6FB5">
        <w:rPr>
          <w:bCs w:val="0"/>
        </w:rPr>
        <w:t xml:space="preserve">provision of </w:t>
      </w:r>
      <w:r w:rsidRPr="00F25F40">
        <w:rPr>
          <w:bCs w:val="0"/>
        </w:rPr>
        <w:t xml:space="preserve">the </w:t>
      </w:r>
      <w:r w:rsidR="008D00B2">
        <w:rPr>
          <w:bCs w:val="0"/>
        </w:rPr>
        <w:t>Services</w:t>
      </w:r>
      <w:r w:rsidR="001C6923">
        <w:rPr>
          <w:bCs w:val="0"/>
        </w:rPr>
        <w:t xml:space="preserve"> in excess of the Financial Assistance</w:t>
      </w:r>
      <w:r w:rsidRPr="00F25F40">
        <w:rPr>
          <w:bCs w:val="0"/>
        </w:rPr>
        <w:t>; and</w:t>
      </w:r>
    </w:p>
    <w:p w14:paraId="2BB713C0" w14:textId="77777777" w:rsidR="000F7D0D" w:rsidRPr="00F25F40" w:rsidRDefault="000F7D0D" w:rsidP="00B74D77">
      <w:pPr>
        <w:pStyle w:val="Heading4"/>
        <w:rPr>
          <w:bCs w:val="0"/>
        </w:rPr>
      </w:pPr>
      <w:r w:rsidRPr="00F25F40">
        <w:rPr>
          <w:bCs w:val="0"/>
        </w:rPr>
        <w:t xml:space="preserve">there is no obligation on the State to provide any additional or future financial assistance in respect of the </w:t>
      </w:r>
      <w:r w:rsidR="00BF7D0C">
        <w:rPr>
          <w:bCs w:val="0"/>
        </w:rPr>
        <w:t>Milestones</w:t>
      </w:r>
      <w:r w:rsidR="003253B7" w:rsidRPr="00F25F40">
        <w:rPr>
          <w:bCs w:val="0"/>
        </w:rPr>
        <w:t xml:space="preserve"> or the </w:t>
      </w:r>
      <w:r w:rsidR="008D00B2">
        <w:rPr>
          <w:bCs w:val="0"/>
        </w:rPr>
        <w:t>Services</w:t>
      </w:r>
      <w:r w:rsidR="003253B7" w:rsidRPr="00F25F40">
        <w:rPr>
          <w:bCs w:val="0"/>
        </w:rPr>
        <w:t>.</w:t>
      </w:r>
    </w:p>
    <w:p w14:paraId="297D6732" w14:textId="77777777" w:rsidR="006A4287" w:rsidRPr="00F25F40" w:rsidRDefault="006A4287" w:rsidP="006A4287">
      <w:pPr>
        <w:pStyle w:val="Heading2"/>
        <w:spacing w:after="100"/>
        <w:rPr>
          <w:iCs w:val="0"/>
          <w:sz w:val="20"/>
        </w:rPr>
      </w:pPr>
      <w:bookmarkStart w:id="34" w:name="_Ref478365254"/>
      <w:r w:rsidRPr="00F25F40">
        <w:rPr>
          <w:iCs w:val="0"/>
          <w:sz w:val="20"/>
        </w:rPr>
        <w:t>Suspension of Financial Assistance</w:t>
      </w:r>
      <w:bookmarkEnd w:id="34"/>
    </w:p>
    <w:p w14:paraId="4AECB6B7" w14:textId="77777777" w:rsidR="004C5016" w:rsidRPr="00F25F40" w:rsidRDefault="00CA450C" w:rsidP="00B74D77">
      <w:pPr>
        <w:pStyle w:val="Heading3"/>
        <w:numPr>
          <w:ilvl w:val="0"/>
          <w:numId w:val="0"/>
        </w:numPr>
        <w:ind w:left="964"/>
      </w:pPr>
      <w:r w:rsidRPr="00F25F40">
        <w:t xml:space="preserve">The State may suspend </w:t>
      </w:r>
      <w:r w:rsidR="00977261">
        <w:t xml:space="preserve">the payment of </w:t>
      </w:r>
      <w:r w:rsidRPr="00F25F40">
        <w:t xml:space="preserve">any </w:t>
      </w:r>
      <w:r w:rsidR="006402EC">
        <w:t xml:space="preserve">Instalment </w:t>
      </w:r>
      <w:r w:rsidR="00977261">
        <w:t xml:space="preserve">(or part of any Instalment) </w:t>
      </w:r>
      <w:r w:rsidR="00010850" w:rsidRPr="00F25F40">
        <w:t xml:space="preserve">at any time if the Recipient fails to comply with this </w:t>
      </w:r>
      <w:r w:rsidR="00010850" w:rsidRPr="00F25F40">
        <w:rPr>
          <w:bCs w:val="0"/>
        </w:rPr>
        <w:t>Agreement</w:t>
      </w:r>
      <w:r w:rsidR="00010850" w:rsidRPr="00F25F40">
        <w:t xml:space="preserve">, including failing to </w:t>
      </w:r>
      <w:r w:rsidR="004C5016">
        <w:t>complete any Milestones.</w:t>
      </w:r>
    </w:p>
    <w:p w14:paraId="762A643E" w14:textId="77777777" w:rsidR="004056A9" w:rsidRDefault="004056A9" w:rsidP="00C02628">
      <w:pPr>
        <w:pStyle w:val="Heading1"/>
        <w:spacing w:after="100"/>
        <w:rPr>
          <w:sz w:val="20"/>
        </w:rPr>
      </w:pPr>
      <w:bookmarkStart w:id="35" w:name="_Ref477879629"/>
      <w:bookmarkStart w:id="36" w:name="_Ref478389005"/>
      <w:bookmarkStart w:id="37" w:name="_Toc77651232"/>
      <w:bookmarkStart w:id="38" w:name="_Toc309389096"/>
      <w:bookmarkEnd w:id="20"/>
      <w:r>
        <w:rPr>
          <w:sz w:val="20"/>
        </w:rPr>
        <w:t>Recipient's Obligations</w:t>
      </w:r>
      <w:bookmarkEnd w:id="35"/>
      <w:bookmarkEnd w:id="36"/>
      <w:r w:rsidR="00004FB9">
        <w:rPr>
          <w:sz w:val="20"/>
        </w:rPr>
        <w:t xml:space="preserve"> </w:t>
      </w:r>
    </w:p>
    <w:p w14:paraId="53548F97" w14:textId="77777777" w:rsidR="004056A9" w:rsidRDefault="008D00B2" w:rsidP="00C02628">
      <w:pPr>
        <w:pStyle w:val="Heading2"/>
        <w:spacing w:after="100"/>
        <w:rPr>
          <w:iCs w:val="0"/>
          <w:sz w:val="20"/>
        </w:rPr>
      </w:pPr>
      <w:r>
        <w:rPr>
          <w:iCs w:val="0"/>
          <w:sz w:val="20"/>
        </w:rPr>
        <w:t>Services</w:t>
      </w:r>
    </w:p>
    <w:p w14:paraId="6E157170" w14:textId="77777777" w:rsidR="00680D56" w:rsidRDefault="00AF54FF" w:rsidP="00680D56">
      <w:pPr>
        <w:pStyle w:val="IndentParaLevel1"/>
      </w:pPr>
      <w:r>
        <w:t>The Recipient must:</w:t>
      </w:r>
    </w:p>
    <w:p w14:paraId="47ADD0DF" w14:textId="77777777" w:rsidR="00FD4975" w:rsidRDefault="00FD4975" w:rsidP="00FD4975">
      <w:pPr>
        <w:pStyle w:val="Heading3"/>
        <w:spacing w:after="100"/>
        <w:rPr>
          <w:bCs w:val="0"/>
        </w:rPr>
      </w:pPr>
      <w:r w:rsidRPr="00FD4975">
        <w:rPr>
          <w:bCs w:val="0"/>
        </w:rPr>
        <w:t>have and maintain an Australian Business Number (ABN) for the Term</w:t>
      </w:r>
      <w:r>
        <w:rPr>
          <w:bCs w:val="0"/>
        </w:rPr>
        <w:t>;</w:t>
      </w:r>
    </w:p>
    <w:p w14:paraId="7232C629" w14:textId="77777777" w:rsidR="00A91C42" w:rsidRPr="00FD4975" w:rsidRDefault="00A91C42" w:rsidP="00FD4975">
      <w:pPr>
        <w:pStyle w:val="Heading3"/>
        <w:spacing w:after="100"/>
        <w:rPr>
          <w:bCs w:val="0"/>
        </w:rPr>
      </w:pPr>
      <w:r>
        <w:rPr>
          <w:bCs w:val="0"/>
        </w:rPr>
        <w:t>be registered for GST or have a valid exemption;</w:t>
      </w:r>
    </w:p>
    <w:p w14:paraId="20E91A38" w14:textId="77777777" w:rsidR="00995990" w:rsidRPr="00995990" w:rsidRDefault="004B2394" w:rsidP="00F25F40">
      <w:pPr>
        <w:pStyle w:val="Heading3"/>
        <w:spacing w:after="100"/>
        <w:rPr>
          <w:bCs w:val="0"/>
        </w:rPr>
      </w:pPr>
      <w:r>
        <w:rPr>
          <w:bCs w:val="0"/>
        </w:rPr>
        <w:t xml:space="preserve">subject to satisfaction of clause </w:t>
      </w:r>
      <w:r w:rsidR="00732E8A">
        <w:rPr>
          <w:bCs w:val="0"/>
        </w:rPr>
        <w:fldChar w:fldCharType="begin"/>
      </w:r>
      <w:r w:rsidR="00732E8A">
        <w:rPr>
          <w:bCs w:val="0"/>
        </w:rPr>
        <w:instrText xml:space="preserve"> REF _Ref15973620 \w \h </w:instrText>
      </w:r>
      <w:r w:rsidR="00732E8A">
        <w:rPr>
          <w:bCs w:val="0"/>
        </w:rPr>
      </w:r>
      <w:r w:rsidR="00732E8A">
        <w:rPr>
          <w:bCs w:val="0"/>
        </w:rPr>
        <w:fldChar w:fldCharType="separate"/>
      </w:r>
      <w:r w:rsidR="007E019E">
        <w:rPr>
          <w:bCs w:val="0"/>
        </w:rPr>
        <w:t>3(a)</w:t>
      </w:r>
      <w:r w:rsidR="00732E8A">
        <w:rPr>
          <w:bCs w:val="0"/>
        </w:rPr>
        <w:fldChar w:fldCharType="end"/>
      </w:r>
      <w:r w:rsidR="00732E8A">
        <w:rPr>
          <w:bCs w:val="0"/>
        </w:rPr>
        <w:t xml:space="preserve">, </w:t>
      </w:r>
      <w:r w:rsidR="004221B5">
        <w:rPr>
          <w:bCs w:val="0"/>
        </w:rPr>
        <w:t>c</w:t>
      </w:r>
      <w:r w:rsidR="00995990">
        <w:rPr>
          <w:bCs w:val="0"/>
        </w:rPr>
        <w:t xml:space="preserve">ommence the </w:t>
      </w:r>
      <w:r w:rsidR="004C5016">
        <w:rPr>
          <w:bCs w:val="0"/>
        </w:rPr>
        <w:t xml:space="preserve">Services </w:t>
      </w:r>
      <w:r w:rsidR="00995990">
        <w:rPr>
          <w:bCs w:val="0"/>
        </w:rPr>
        <w:t>by</w:t>
      </w:r>
      <w:r w:rsidR="00995990" w:rsidRPr="00995990">
        <w:t xml:space="preserve"> </w:t>
      </w:r>
      <w:r w:rsidR="00995990">
        <w:t xml:space="preserve">the Commencement </w:t>
      </w:r>
      <w:proofErr w:type="gramStart"/>
      <w:r w:rsidR="00995990">
        <w:t>Date;</w:t>
      </w:r>
      <w:proofErr w:type="gramEnd"/>
      <w:r w:rsidR="00995990">
        <w:rPr>
          <w:bCs w:val="0"/>
        </w:rPr>
        <w:t xml:space="preserve"> </w:t>
      </w:r>
    </w:p>
    <w:p w14:paraId="299F8B9F" w14:textId="77777777" w:rsidR="00BC2C33" w:rsidRDefault="00BC2C33" w:rsidP="00F25F40">
      <w:pPr>
        <w:pStyle w:val="Heading3"/>
        <w:spacing w:after="100"/>
        <w:rPr>
          <w:bCs w:val="0"/>
        </w:rPr>
      </w:pPr>
      <w:r>
        <w:t xml:space="preserve">undertake the </w:t>
      </w:r>
      <w:r w:rsidR="004C5016">
        <w:t>Services</w:t>
      </w:r>
      <w:r>
        <w:t xml:space="preserve"> in accordance with</w:t>
      </w:r>
      <w:r w:rsidR="00574279">
        <w:t xml:space="preserve"> the </w:t>
      </w:r>
      <w:r w:rsidR="004C5016">
        <w:t>Services</w:t>
      </w:r>
      <w:r w:rsidR="00574279">
        <w:t xml:space="preserve"> Plan</w:t>
      </w:r>
      <w:r w:rsidR="00574279">
        <w:rPr>
          <w:bCs w:val="0"/>
        </w:rPr>
        <w:t>;</w:t>
      </w:r>
    </w:p>
    <w:p w14:paraId="68BC0BDB" w14:textId="77777777" w:rsidR="005D271D" w:rsidRDefault="005D271D" w:rsidP="00F25F40">
      <w:pPr>
        <w:pStyle w:val="Heading3"/>
        <w:spacing w:after="100"/>
        <w:rPr>
          <w:bCs w:val="0"/>
        </w:rPr>
      </w:pPr>
      <w:r>
        <w:rPr>
          <w:bCs w:val="0"/>
        </w:rPr>
        <w:t xml:space="preserve">undertake the </w:t>
      </w:r>
      <w:r w:rsidR="00D36A15">
        <w:rPr>
          <w:bCs w:val="0"/>
        </w:rPr>
        <w:t>S</w:t>
      </w:r>
      <w:r>
        <w:rPr>
          <w:bCs w:val="0"/>
        </w:rPr>
        <w:t xml:space="preserve">ervices at a </w:t>
      </w:r>
      <w:r w:rsidR="00D36A15">
        <w:rPr>
          <w:bCs w:val="0"/>
        </w:rPr>
        <w:t>place located in</w:t>
      </w:r>
      <w:r>
        <w:rPr>
          <w:bCs w:val="0"/>
        </w:rPr>
        <w:t xml:space="preserve"> Queensland;</w:t>
      </w:r>
    </w:p>
    <w:p w14:paraId="111FBA23" w14:textId="77777777" w:rsidR="00574279" w:rsidRDefault="0047034C" w:rsidP="00C02628">
      <w:pPr>
        <w:pStyle w:val="Heading3"/>
        <w:spacing w:after="100"/>
        <w:rPr>
          <w:bCs w:val="0"/>
        </w:rPr>
      </w:pPr>
      <w:r>
        <w:rPr>
          <w:bCs w:val="0"/>
        </w:rPr>
        <w:t xml:space="preserve">complete </w:t>
      </w:r>
      <w:r w:rsidR="00574279">
        <w:rPr>
          <w:bCs w:val="0"/>
        </w:rPr>
        <w:t xml:space="preserve">each </w:t>
      </w:r>
      <w:r w:rsidR="004C5016">
        <w:rPr>
          <w:bCs w:val="0"/>
        </w:rPr>
        <w:t>Milestone</w:t>
      </w:r>
      <w:r w:rsidR="00574279">
        <w:rPr>
          <w:bCs w:val="0"/>
        </w:rPr>
        <w:t>:</w:t>
      </w:r>
    </w:p>
    <w:p w14:paraId="09348192" w14:textId="77777777" w:rsidR="00574279" w:rsidRDefault="00574279" w:rsidP="00574279">
      <w:pPr>
        <w:pStyle w:val="Heading4"/>
        <w:spacing w:after="100"/>
        <w:rPr>
          <w:bCs w:val="0"/>
        </w:rPr>
      </w:pPr>
      <w:r>
        <w:rPr>
          <w:bCs w:val="0"/>
        </w:rPr>
        <w:t xml:space="preserve">as described in the </w:t>
      </w:r>
      <w:r w:rsidR="004C5016">
        <w:rPr>
          <w:bCs w:val="0"/>
        </w:rPr>
        <w:t>Services</w:t>
      </w:r>
      <w:r>
        <w:rPr>
          <w:bCs w:val="0"/>
        </w:rPr>
        <w:t xml:space="preserve"> Plan;</w:t>
      </w:r>
    </w:p>
    <w:p w14:paraId="3E5B8200" w14:textId="77777777" w:rsidR="00574279" w:rsidRDefault="00574279" w:rsidP="00574279">
      <w:pPr>
        <w:pStyle w:val="Heading4"/>
        <w:spacing w:after="100"/>
        <w:rPr>
          <w:bCs w:val="0"/>
        </w:rPr>
      </w:pPr>
      <w:r>
        <w:rPr>
          <w:bCs w:val="0"/>
        </w:rPr>
        <w:t>by the Milestone Date;</w:t>
      </w:r>
    </w:p>
    <w:p w14:paraId="57970A2C" w14:textId="77777777" w:rsidR="00D22C66" w:rsidRDefault="00D22C66" w:rsidP="00C02628">
      <w:pPr>
        <w:pStyle w:val="Heading3"/>
        <w:spacing w:after="100"/>
        <w:rPr>
          <w:bCs w:val="0"/>
        </w:rPr>
      </w:pPr>
      <w:r>
        <w:rPr>
          <w:bCs w:val="0"/>
        </w:rPr>
        <w:t>complete all of the Services by the Completion Date;</w:t>
      </w:r>
    </w:p>
    <w:p w14:paraId="586E2176" w14:textId="77777777" w:rsidR="00C65F2D" w:rsidRDefault="00C65F2D" w:rsidP="00C02628">
      <w:pPr>
        <w:pStyle w:val="Heading3"/>
        <w:spacing w:after="100"/>
        <w:rPr>
          <w:bCs w:val="0"/>
        </w:rPr>
      </w:pPr>
      <w:r>
        <w:rPr>
          <w:bCs w:val="0"/>
        </w:rPr>
        <w:t>immediately notify the State of any matter which may adversely affect:</w:t>
      </w:r>
    </w:p>
    <w:p w14:paraId="14067FCA" w14:textId="77777777" w:rsidR="00C65F2D" w:rsidRDefault="00C65F2D" w:rsidP="00F25F40">
      <w:pPr>
        <w:pStyle w:val="Heading4"/>
        <w:spacing w:after="100"/>
        <w:rPr>
          <w:bCs w:val="0"/>
        </w:rPr>
      </w:pPr>
      <w:r>
        <w:rPr>
          <w:bCs w:val="0"/>
        </w:rPr>
        <w:t xml:space="preserve">the </w:t>
      </w:r>
      <w:r w:rsidR="004C5016">
        <w:rPr>
          <w:bCs w:val="0"/>
        </w:rPr>
        <w:t>Services</w:t>
      </w:r>
      <w:r>
        <w:rPr>
          <w:bCs w:val="0"/>
        </w:rPr>
        <w:t xml:space="preserve">; </w:t>
      </w:r>
    </w:p>
    <w:p w14:paraId="58612CA4" w14:textId="77777777" w:rsidR="00977261" w:rsidRPr="007249AC" w:rsidRDefault="00C65F2D" w:rsidP="00507F18">
      <w:pPr>
        <w:pStyle w:val="Heading4"/>
        <w:spacing w:after="100"/>
      </w:pPr>
      <w:r>
        <w:rPr>
          <w:bCs w:val="0"/>
        </w:rPr>
        <w:t xml:space="preserve">the Recipient's ability to complete a </w:t>
      </w:r>
      <w:r w:rsidR="00574279">
        <w:rPr>
          <w:bCs w:val="0"/>
        </w:rPr>
        <w:t xml:space="preserve">Milestone </w:t>
      </w:r>
      <w:r>
        <w:rPr>
          <w:bCs w:val="0"/>
        </w:rPr>
        <w:t>by the relevant Milestone Date;</w:t>
      </w:r>
      <w:r w:rsidR="007249AC">
        <w:rPr>
          <w:bCs w:val="0"/>
        </w:rPr>
        <w:t xml:space="preserve"> or</w:t>
      </w:r>
    </w:p>
    <w:p w14:paraId="22FA7BA0" w14:textId="77777777" w:rsidR="007249AC" w:rsidRPr="00507F18" w:rsidRDefault="007249AC" w:rsidP="00507F18">
      <w:pPr>
        <w:pStyle w:val="Heading4"/>
        <w:spacing w:after="100"/>
      </w:pPr>
      <w:r>
        <w:rPr>
          <w:bCs w:val="0"/>
        </w:rPr>
        <w:t>the Recipient's ability to complete the Services by the Completion Date; and</w:t>
      </w:r>
    </w:p>
    <w:p w14:paraId="7E65801D" w14:textId="77777777" w:rsidR="00680D56" w:rsidRDefault="00680D56" w:rsidP="00C02628">
      <w:pPr>
        <w:pStyle w:val="Heading3"/>
        <w:spacing w:after="100"/>
        <w:rPr>
          <w:bCs w:val="0"/>
        </w:rPr>
      </w:pPr>
      <w:r w:rsidRPr="00026950">
        <w:rPr>
          <w:bCs w:val="0"/>
        </w:rPr>
        <w:t xml:space="preserve">not do anything or become involved in any situation which, in the reasonable opinion of the </w:t>
      </w:r>
      <w:r w:rsidR="004F70ED">
        <w:rPr>
          <w:bCs w:val="0"/>
        </w:rPr>
        <w:t>State</w:t>
      </w:r>
      <w:r w:rsidRPr="00CB2A5B">
        <w:rPr>
          <w:bCs w:val="0"/>
        </w:rPr>
        <w:t>, reflects unfav</w:t>
      </w:r>
      <w:r w:rsidRPr="00026950">
        <w:rPr>
          <w:bCs w:val="0"/>
        </w:rPr>
        <w:t>ourably u</w:t>
      </w:r>
      <w:r w:rsidR="00377299" w:rsidRPr="00026950">
        <w:rPr>
          <w:bCs w:val="0"/>
        </w:rPr>
        <w:t>pon the State</w:t>
      </w:r>
      <w:r w:rsidR="0060482D">
        <w:rPr>
          <w:bCs w:val="0"/>
        </w:rPr>
        <w:t>.</w:t>
      </w:r>
    </w:p>
    <w:p w14:paraId="16F0D452" w14:textId="77777777" w:rsidR="006F62F3" w:rsidRPr="00F25F40" w:rsidRDefault="006F62F3" w:rsidP="006F62F3">
      <w:pPr>
        <w:pStyle w:val="Heading2"/>
        <w:spacing w:after="100"/>
        <w:rPr>
          <w:bCs w:val="0"/>
          <w:iCs w:val="0"/>
          <w:sz w:val="20"/>
        </w:rPr>
      </w:pPr>
      <w:r w:rsidRPr="00F25F40">
        <w:rPr>
          <w:bCs w:val="0"/>
          <w:iCs w:val="0"/>
          <w:sz w:val="20"/>
        </w:rPr>
        <w:t>Compliance with Agreement, laws, directions and guidelines</w:t>
      </w:r>
    </w:p>
    <w:p w14:paraId="300E03F7" w14:textId="77777777" w:rsidR="006F62F3" w:rsidRPr="00F25F40" w:rsidRDefault="006F62F3" w:rsidP="006F62F3">
      <w:pPr>
        <w:pStyle w:val="Heading3"/>
        <w:numPr>
          <w:ilvl w:val="0"/>
          <w:numId w:val="0"/>
        </w:numPr>
        <w:ind w:left="1928" w:hanging="964"/>
      </w:pPr>
      <w:r w:rsidRPr="00F25F40">
        <w:t>The Recipient must comply with:</w:t>
      </w:r>
    </w:p>
    <w:p w14:paraId="24BADAB9" w14:textId="77777777" w:rsidR="006F62F3" w:rsidRPr="00F25F40" w:rsidRDefault="006F62F3" w:rsidP="006F62F3">
      <w:pPr>
        <w:pStyle w:val="Heading3"/>
      </w:pPr>
      <w:r w:rsidRPr="00F25F40">
        <w:t xml:space="preserve">the terms and conditions of this </w:t>
      </w:r>
      <w:r w:rsidRPr="006034A2">
        <w:t>Agreement</w:t>
      </w:r>
      <w:r w:rsidRPr="00F25F40">
        <w:t>;</w:t>
      </w:r>
    </w:p>
    <w:p w14:paraId="2F65A354" w14:textId="77777777" w:rsidR="006F62F3" w:rsidRPr="00F25F40" w:rsidRDefault="006F62F3" w:rsidP="006F62F3">
      <w:pPr>
        <w:pStyle w:val="Heading3"/>
      </w:pPr>
      <w:r w:rsidRPr="00F25F40">
        <w:t xml:space="preserve">any applicable laws and regulations (including obtaining and maintaining any Approval required for the Recipient to carry out the </w:t>
      </w:r>
      <w:r w:rsidR="008D00B2">
        <w:t>Services</w:t>
      </w:r>
      <w:r w:rsidRPr="00F25F40">
        <w:t xml:space="preserve">); </w:t>
      </w:r>
    </w:p>
    <w:p w14:paraId="6937A93A" w14:textId="77777777" w:rsidR="006E3C0A" w:rsidRDefault="00172215" w:rsidP="006F62F3">
      <w:pPr>
        <w:pStyle w:val="Heading3"/>
      </w:pPr>
      <w:r>
        <w:lastRenderedPageBreak/>
        <w:t xml:space="preserve">the </w:t>
      </w:r>
      <w:r w:rsidR="006F62F3" w:rsidRPr="00F25F40">
        <w:t xml:space="preserve">standards of professional care and diligence of the industry to which the Recipient belongs; </w:t>
      </w:r>
    </w:p>
    <w:p w14:paraId="1763FC80" w14:textId="77777777" w:rsidR="006F62F3" w:rsidRPr="00F25F40" w:rsidRDefault="006E3C0A" w:rsidP="006F62F3">
      <w:pPr>
        <w:pStyle w:val="Heading3"/>
      </w:pPr>
      <w:r>
        <w:t xml:space="preserve">any standards, ethics approvals or ethical codes relevant to carrying out the Services (if any); </w:t>
      </w:r>
      <w:r w:rsidR="006F62F3" w:rsidRPr="00F25F40">
        <w:t>and</w:t>
      </w:r>
    </w:p>
    <w:p w14:paraId="71DA7996" w14:textId="77777777" w:rsidR="006F62F3" w:rsidRDefault="006F62F3" w:rsidP="006F62F3">
      <w:pPr>
        <w:pStyle w:val="Heading3"/>
      </w:pPr>
      <w:r w:rsidRPr="00F25F40">
        <w:t>the State’s reasonable requests, directions and requirements, to the State’s satisfaction.</w:t>
      </w:r>
    </w:p>
    <w:p w14:paraId="65776D72" w14:textId="77777777" w:rsidR="00F25F40" w:rsidRDefault="00F25F40" w:rsidP="00F25F40">
      <w:pPr>
        <w:pStyle w:val="Heading2"/>
        <w:spacing w:after="100"/>
        <w:rPr>
          <w:iCs w:val="0"/>
          <w:sz w:val="20"/>
        </w:rPr>
      </w:pPr>
      <w:bookmarkStart w:id="39" w:name="_Ref477886586"/>
      <w:bookmarkStart w:id="40" w:name="_Ref485228819"/>
      <w:r w:rsidRPr="00A976A0">
        <w:rPr>
          <w:iCs w:val="0"/>
          <w:sz w:val="20"/>
        </w:rPr>
        <w:t>Notificat</w:t>
      </w:r>
      <w:r>
        <w:rPr>
          <w:iCs w:val="0"/>
          <w:sz w:val="20"/>
        </w:rPr>
        <w:t>ion and disclosure</w:t>
      </w:r>
      <w:bookmarkEnd w:id="39"/>
      <w:r>
        <w:rPr>
          <w:iCs w:val="0"/>
          <w:sz w:val="20"/>
        </w:rPr>
        <w:t xml:space="preserve"> to State</w:t>
      </w:r>
      <w:bookmarkEnd w:id="40"/>
    </w:p>
    <w:p w14:paraId="31AE954B" w14:textId="77777777" w:rsidR="00F25F40" w:rsidRPr="00140C77" w:rsidRDefault="00F25F40" w:rsidP="00F25F40">
      <w:pPr>
        <w:pStyle w:val="Heading3"/>
        <w:spacing w:after="100"/>
        <w:rPr>
          <w:bCs w:val="0"/>
        </w:rPr>
      </w:pPr>
      <w:r>
        <w:rPr>
          <w:bCs w:val="0"/>
        </w:rPr>
        <w:t xml:space="preserve">The Recipient must </w:t>
      </w:r>
      <w:r w:rsidRPr="00140C77">
        <w:rPr>
          <w:bCs w:val="0"/>
        </w:rPr>
        <w:t xml:space="preserve">communicate with, report and provide information to the </w:t>
      </w:r>
      <w:r>
        <w:rPr>
          <w:bCs w:val="0"/>
        </w:rPr>
        <w:t>State</w:t>
      </w:r>
      <w:r w:rsidRPr="00140C77">
        <w:rPr>
          <w:bCs w:val="0"/>
        </w:rPr>
        <w:t xml:space="preserve">’s Contact Officer as reasonably required by the </w:t>
      </w:r>
      <w:r>
        <w:rPr>
          <w:bCs w:val="0"/>
        </w:rPr>
        <w:t>State.</w:t>
      </w:r>
    </w:p>
    <w:p w14:paraId="11A220C9" w14:textId="77777777" w:rsidR="00475E22" w:rsidRDefault="00FD1428" w:rsidP="00B74D77">
      <w:pPr>
        <w:pStyle w:val="Heading3"/>
        <w:spacing w:after="0"/>
        <w:rPr>
          <w:bCs w:val="0"/>
        </w:rPr>
      </w:pPr>
      <w:bookmarkStart w:id="41" w:name="_Ref341108122"/>
      <w:bookmarkStart w:id="42" w:name="_Ref477885261"/>
      <w:r>
        <w:rPr>
          <w:bCs w:val="0"/>
        </w:rPr>
        <w:t>T</w:t>
      </w:r>
      <w:r w:rsidR="00F25F40" w:rsidRPr="00475E22">
        <w:rPr>
          <w:bCs w:val="0"/>
        </w:rPr>
        <w:t xml:space="preserve">he Recipient </w:t>
      </w:r>
      <w:r w:rsidR="00475E22">
        <w:rPr>
          <w:bCs w:val="0"/>
        </w:rPr>
        <w:t>must promptly notify the State of:</w:t>
      </w:r>
    </w:p>
    <w:p w14:paraId="13D07DE3" w14:textId="77777777" w:rsidR="00F25F40" w:rsidRPr="00475E22" w:rsidRDefault="00475E22" w:rsidP="00B74D77">
      <w:pPr>
        <w:pStyle w:val="Heading4"/>
        <w:spacing w:before="120" w:after="0"/>
        <w:rPr>
          <w:bCs w:val="0"/>
        </w:rPr>
      </w:pPr>
      <w:r>
        <w:rPr>
          <w:bCs w:val="0"/>
        </w:rPr>
        <w:t xml:space="preserve">any </w:t>
      </w:r>
      <w:r w:rsidRPr="00475E22">
        <w:t>allegation against the Recipient</w:t>
      </w:r>
      <w:r w:rsidR="00DD2521">
        <w:t>, the Client</w:t>
      </w:r>
      <w:r w:rsidRPr="00475E22">
        <w:t xml:space="preserve"> or </w:t>
      </w:r>
      <w:r w:rsidR="00DD2521">
        <w:t>their</w:t>
      </w:r>
      <w:r w:rsidRPr="00475E22">
        <w:t xml:space="preserve"> Representatives in connection with the Financial Assistance or the </w:t>
      </w:r>
      <w:r w:rsidR="008D00B2">
        <w:t>Services</w:t>
      </w:r>
      <w:r w:rsidRPr="00475E22">
        <w:t xml:space="preserve"> which raises a reasonable suspicion of misconduct, dishonesty or unlawful </w:t>
      </w:r>
      <w:r w:rsidR="000A7DC5">
        <w:t xml:space="preserve">or unethical </w:t>
      </w:r>
      <w:r w:rsidRPr="00475E22">
        <w:t>behaviour of a serious nature</w:t>
      </w:r>
      <w:bookmarkEnd w:id="41"/>
      <w:bookmarkEnd w:id="42"/>
      <w:r>
        <w:t>;</w:t>
      </w:r>
    </w:p>
    <w:p w14:paraId="407A3027" w14:textId="77777777" w:rsidR="00FD1428" w:rsidRPr="00716B81" w:rsidRDefault="00FD1428" w:rsidP="00B74D77">
      <w:pPr>
        <w:pStyle w:val="Heading4"/>
        <w:spacing w:before="120" w:after="0"/>
        <w:rPr>
          <w:bCs w:val="0"/>
        </w:rPr>
      </w:pPr>
      <w:r w:rsidRPr="00716B81">
        <w:rPr>
          <w:bCs w:val="0"/>
        </w:rPr>
        <w:t>any change in the effective control of the Recipient or other matters that would affect the Recipient's eligibility to receive the Financial Assistance in accordance with the Program Guidelines;</w:t>
      </w:r>
    </w:p>
    <w:p w14:paraId="2A9614F9" w14:textId="77777777" w:rsidR="00A65E1E" w:rsidRPr="00FD1428" w:rsidRDefault="00F25F40" w:rsidP="00B74D77">
      <w:pPr>
        <w:pStyle w:val="Heading4"/>
        <w:spacing w:before="120" w:after="0"/>
        <w:rPr>
          <w:bCs w:val="0"/>
        </w:rPr>
      </w:pPr>
      <w:r w:rsidRPr="00FD1428">
        <w:rPr>
          <w:bCs w:val="0"/>
        </w:rPr>
        <w:t>any matters that the Recipient reasonably considers may affect the Recipient’s abili</w:t>
      </w:r>
      <w:r w:rsidR="00FD1428" w:rsidRPr="00FD1428">
        <w:rPr>
          <w:bCs w:val="0"/>
        </w:rPr>
        <w:t xml:space="preserve">ty to carry out the </w:t>
      </w:r>
      <w:r w:rsidR="008D00B2">
        <w:rPr>
          <w:bCs w:val="0"/>
        </w:rPr>
        <w:t>Services in accordance with the Services</w:t>
      </w:r>
      <w:r w:rsidR="00574279">
        <w:rPr>
          <w:bCs w:val="0"/>
        </w:rPr>
        <w:t xml:space="preserve"> Plan;</w:t>
      </w:r>
    </w:p>
    <w:p w14:paraId="5AAF4EE6" w14:textId="77777777" w:rsidR="00F25F40" w:rsidRDefault="00F25F40" w:rsidP="00B74D77">
      <w:pPr>
        <w:pStyle w:val="Heading4"/>
        <w:spacing w:before="120" w:after="0"/>
        <w:rPr>
          <w:bCs w:val="0"/>
        </w:rPr>
      </w:pPr>
      <w:r w:rsidRPr="00A976A0">
        <w:rPr>
          <w:bCs w:val="0"/>
        </w:rPr>
        <w:t>any matter</w:t>
      </w:r>
      <w:r w:rsidR="00FD1428">
        <w:rPr>
          <w:bCs w:val="0"/>
        </w:rPr>
        <w:t>s</w:t>
      </w:r>
      <w:r w:rsidRPr="00A976A0">
        <w:rPr>
          <w:bCs w:val="0"/>
        </w:rPr>
        <w:t xml:space="preserve"> that may affect the Recipient’s </w:t>
      </w:r>
      <w:r w:rsidR="00FD1428">
        <w:rPr>
          <w:bCs w:val="0"/>
        </w:rPr>
        <w:t xml:space="preserve">ability to </w:t>
      </w:r>
      <w:r w:rsidR="004C5016">
        <w:rPr>
          <w:bCs w:val="0"/>
        </w:rPr>
        <w:t xml:space="preserve">complete </w:t>
      </w:r>
      <w:r w:rsidR="00FD2BBB">
        <w:rPr>
          <w:bCs w:val="0"/>
        </w:rPr>
        <w:t xml:space="preserve">a </w:t>
      </w:r>
      <w:r w:rsidR="004C5016">
        <w:rPr>
          <w:bCs w:val="0"/>
        </w:rPr>
        <w:t xml:space="preserve">Milestone </w:t>
      </w:r>
      <w:r w:rsidR="0047034C">
        <w:rPr>
          <w:bCs w:val="0"/>
        </w:rPr>
        <w:t>by the relevant Milestone Date</w:t>
      </w:r>
      <w:r w:rsidR="00616687">
        <w:rPr>
          <w:bCs w:val="0"/>
        </w:rPr>
        <w:t xml:space="preserve"> or the Services by the Completion Date</w:t>
      </w:r>
      <w:r w:rsidR="00FD1428">
        <w:rPr>
          <w:bCs w:val="0"/>
        </w:rPr>
        <w:t>;</w:t>
      </w:r>
    </w:p>
    <w:p w14:paraId="1272C179" w14:textId="77777777" w:rsidR="00FD2BBB" w:rsidRPr="00655297" w:rsidRDefault="00507F18" w:rsidP="00B74D77">
      <w:pPr>
        <w:pStyle w:val="Heading4"/>
        <w:spacing w:before="120" w:after="0"/>
        <w:rPr>
          <w:bCs w:val="0"/>
        </w:rPr>
      </w:pPr>
      <w:r w:rsidRPr="00655297">
        <w:rPr>
          <w:bCs w:val="0"/>
        </w:rPr>
        <w:t xml:space="preserve">any </w:t>
      </w:r>
      <w:r w:rsidR="00D36A15">
        <w:rPr>
          <w:bCs w:val="0"/>
        </w:rPr>
        <w:t xml:space="preserve">material </w:t>
      </w:r>
      <w:r w:rsidRPr="00655297">
        <w:rPr>
          <w:bCs w:val="0"/>
        </w:rPr>
        <w:t>breach, variation or termination of the Services Contract;</w:t>
      </w:r>
    </w:p>
    <w:p w14:paraId="5774F25B" w14:textId="77777777" w:rsidR="000605DE" w:rsidRPr="0061293D" w:rsidRDefault="000605DE" w:rsidP="00B74D77">
      <w:pPr>
        <w:pStyle w:val="Heading4"/>
        <w:spacing w:before="120" w:after="0"/>
        <w:rPr>
          <w:bCs w:val="0"/>
        </w:rPr>
      </w:pPr>
      <w:r>
        <w:rPr>
          <w:bCs w:val="0"/>
        </w:rPr>
        <w:t>any change in the Recipient</w:t>
      </w:r>
      <w:r w:rsidR="001706A7">
        <w:rPr>
          <w:bCs w:val="0"/>
        </w:rPr>
        <w:t>'</w:t>
      </w:r>
      <w:r>
        <w:rPr>
          <w:bCs w:val="0"/>
        </w:rPr>
        <w:t>s GST registration status;</w:t>
      </w:r>
    </w:p>
    <w:p w14:paraId="3C827E20" w14:textId="77777777" w:rsidR="00E46CB6" w:rsidRPr="00574279" w:rsidRDefault="00E46CB6" w:rsidP="00B74D77">
      <w:pPr>
        <w:pStyle w:val="Heading4"/>
        <w:spacing w:before="120" w:after="0"/>
        <w:rPr>
          <w:bCs w:val="0"/>
        </w:rPr>
      </w:pPr>
      <w:r>
        <w:rPr>
          <w:bCs w:val="0"/>
        </w:rPr>
        <w:t xml:space="preserve">any matters that the </w:t>
      </w:r>
      <w:r w:rsidRPr="00574279">
        <w:rPr>
          <w:bCs w:val="0"/>
        </w:rPr>
        <w:t xml:space="preserve">Recipient reasonably considers may affect its ability to otherwise comply with the terms and obligations of this Agreement; </w:t>
      </w:r>
      <w:r w:rsidR="00574279">
        <w:rPr>
          <w:bCs w:val="0"/>
        </w:rPr>
        <w:t>or</w:t>
      </w:r>
    </w:p>
    <w:p w14:paraId="752D6F22" w14:textId="77777777" w:rsidR="00F25F40" w:rsidRPr="00574279" w:rsidRDefault="00F25F40" w:rsidP="00B74D77">
      <w:pPr>
        <w:pStyle w:val="Heading4"/>
        <w:widowControl w:val="0"/>
        <w:spacing w:before="120"/>
        <w:rPr>
          <w:bCs w:val="0"/>
        </w:rPr>
      </w:pPr>
      <w:r w:rsidRPr="00574279">
        <w:rPr>
          <w:bCs w:val="0"/>
        </w:rPr>
        <w:t xml:space="preserve">any change to its details in item </w:t>
      </w:r>
      <w:r w:rsidRPr="00574279">
        <w:rPr>
          <w:bCs w:val="0"/>
        </w:rPr>
        <w:fldChar w:fldCharType="begin"/>
      </w:r>
      <w:r w:rsidRPr="00574279">
        <w:rPr>
          <w:bCs w:val="0"/>
        </w:rPr>
        <w:instrText xml:space="preserve"> REF _Ref477860380 \w \h </w:instrText>
      </w:r>
      <w:r w:rsidR="000A7DC5" w:rsidRPr="00574279">
        <w:rPr>
          <w:bCs w:val="0"/>
        </w:rPr>
        <w:instrText xml:space="preserve"> \* MERGEFORMAT </w:instrText>
      </w:r>
      <w:r w:rsidRPr="00574279">
        <w:rPr>
          <w:bCs w:val="0"/>
        </w:rPr>
      </w:r>
      <w:r w:rsidRPr="00574279">
        <w:rPr>
          <w:bCs w:val="0"/>
        </w:rPr>
        <w:fldChar w:fldCharType="separate"/>
      </w:r>
      <w:r w:rsidR="007E019E">
        <w:rPr>
          <w:bCs w:val="0"/>
        </w:rPr>
        <w:t>1</w:t>
      </w:r>
      <w:r w:rsidRPr="00574279">
        <w:rPr>
          <w:bCs w:val="0"/>
        </w:rPr>
        <w:fldChar w:fldCharType="end"/>
      </w:r>
      <w:r w:rsidRPr="00574279">
        <w:rPr>
          <w:bCs w:val="0"/>
        </w:rPr>
        <w:t xml:space="preserve"> of </w:t>
      </w:r>
      <w:r w:rsidRPr="00574279">
        <w:rPr>
          <w:bCs w:val="0"/>
        </w:rPr>
        <w:fldChar w:fldCharType="begin"/>
      </w:r>
      <w:r w:rsidRPr="00574279">
        <w:rPr>
          <w:bCs w:val="0"/>
        </w:rPr>
        <w:instrText xml:space="preserve"> REF _Ref387769502 \w \h </w:instrText>
      </w:r>
      <w:r w:rsidR="000A7DC5" w:rsidRPr="00574279">
        <w:rPr>
          <w:bCs w:val="0"/>
        </w:rPr>
        <w:instrText xml:space="preserve"> \* MERGEFORMAT </w:instrText>
      </w:r>
      <w:r w:rsidRPr="00574279">
        <w:rPr>
          <w:bCs w:val="0"/>
        </w:rPr>
      </w:r>
      <w:r w:rsidRPr="00574279">
        <w:rPr>
          <w:bCs w:val="0"/>
        </w:rPr>
        <w:fldChar w:fldCharType="separate"/>
      </w:r>
      <w:r w:rsidR="007E019E">
        <w:rPr>
          <w:bCs w:val="0"/>
        </w:rPr>
        <w:t>Schedule 1</w:t>
      </w:r>
      <w:r w:rsidRPr="00574279">
        <w:rPr>
          <w:bCs w:val="0"/>
        </w:rPr>
        <w:fldChar w:fldCharType="end"/>
      </w:r>
      <w:r w:rsidR="00574279">
        <w:rPr>
          <w:bCs w:val="0"/>
        </w:rPr>
        <w:t>.</w:t>
      </w:r>
    </w:p>
    <w:p w14:paraId="6B0D5F90" w14:textId="77777777" w:rsidR="00FD4975" w:rsidRPr="00574279" w:rsidRDefault="00762CAB" w:rsidP="005A1032">
      <w:pPr>
        <w:pStyle w:val="Heading1"/>
        <w:widowControl w:val="0"/>
        <w:spacing w:after="100"/>
        <w:rPr>
          <w:sz w:val="20"/>
        </w:rPr>
      </w:pPr>
      <w:bookmarkStart w:id="43" w:name="_Ref478389838"/>
      <w:r w:rsidRPr="00574279">
        <w:rPr>
          <w:sz w:val="20"/>
        </w:rPr>
        <w:t xml:space="preserve">Repayment of </w:t>
      </w:r>
      <w:r w:rsidR="0023767A" w:rsidRPr="00574279">
        <w:rPr>
          <w:sz w:val="20"/>
        </w:rPr>
        <w:t>Financial Assistance</w:t>
      </w:r>
    </w:p>
    <w:p w14:paraId="7B180D06" w14:textId="11514E0F" w:rsidR="00FD4975" w:rsidRPr="004C5016" w:rsidRDefault="00FD4975" w:rsidP="00B74D77">
      <w:pPr>
        <w:pStyle w:val="Heading2"/>
        <w:keepNext w:val="0"/>
        <w:widowControl w:val="0"/>
        <w:spacing w:after="240"/>
        <w:rPr>
          <w:b w:val="0"/>
          <w:sz w:val="20"/>
          <w:szCs w:val="20"/>
        </w:rPr>
      </w:pPr>
      <w:bookmarkStart w:id="44" w:name="_Ref500165279"/>
      <w:r w:rsidRPr="00574279">
        <w:rPr>
          <w:b w:val="0"/>
          <w:sz w:val="20"/>
        </w:rPr>
        <w:t xml:space="preserve">If, as at the Expiry Date or earlier termination of this Agreement, any part of the </w:t>
      </w:r>
      <w:r w:rsidR="001B0E1B">
        <w:rPr>
          <w:b w:val="0"/>
          <w:sz w:val="20"/>
        </w:rPr>
        <w:t xml:space="preserve">Actual </w:t>
      </w:r>
      <w:r w:rsidR="003D2C23">
        <w:rPr>
          <w:b w:val="0"/>
          <w:sz w:val="20"/>
        </w:rPr>
        <w:t xml:space="preserve">Client Contribution </w:t>
      </w:r>
      <w:r w:rsidR="00CA25D4">
        <w:rPr>
          <w:b w:val="0"/>
          <w:sz w:val="20"/>
        </w:rPr>
        <w:t xml:space="preserve">Amount </w:t>
      </w:r>
      <w:r w:rsidR="003D2C23">
        <w:rPr>
          <w:b w:val="0"/>
          <w:sz w:val="20"/>
        </w:rPr>
        <w:t xml:space="preserve">or </w:t>
      </w:r>
      <w:r w:rsidRPr="00574279">
        <w:rPr>
          <w:b w:val="0"/>
          <w:sz w:val="20"/>
        </w:rPr>
        <w:t xml:space="preserve">Financial Assistance cannot, by reconciliation between the accounts and records maintained by the Recipient, be shown to the reasonable satisfaction of the </w:t>
      </w:r>
      <w:r w:rsidR="004E03B0" w:rsidRPr="00574279">
        <w:rPr>
          <w:b w:val="0"/>
          <w:sz w:val="20"/>
        </w:rPr>
        <w:t>State</w:t>
      </w:r>
      <w:r w:rsidRPr="00574279">
        <w:rPr>
          <w:b w:val="0"/>
          <w:sz w:val="20"/>
        </w:rPr>
        <w:t xml:space="preserve"> to have been </w:t>
      </w:r>
      <w:r w:rsidR="004C5016" w:rsidRPr="004C5016">
        <w:rPr>
          <w:b w:val="0"/>
          <w:sz w:val="20"/>
          <w:szCs w:val="20"/>
        </w:rPr>
        <w:t>received</w:t>
      </w:r>
      <w:r w:rsidRPr="004C5016">
        <w:rPr>
          <w:b w:val="0"/>
          <w:sz w:val="20"/>
          <w:szCs w:val="20"/>
        </w:rPr>
        <w:t xml:space="preserve"> by the Recipient in accordance with this Agreement, the </w:t>
      </w:r>
      <w:r w:rsidR="004E03B0" w:rsidRPr="004C5016">
        <w:rPr>
          <w:b w:val="0"/>
          <w:sz w:val="20"/>
          <w:szCs w:val="20"/>
        </w:rPr>
        <w:t>State</w:t>
      </w:r>
      <w:r w:rsidRPr="004C5016">
        <w:rPr>
          <w:b w:val="0"/>
          <w:sz w:val="20"/>
          <w:szCs w:val="20"/>
        </w:rPr>
        <w:t xml:space="preserve"> may, by written notice to the Recipient, require the Recipient to repay that part of the Financial Assistance.</w:t>
      </w:r>
      <w:bookmarkEnd w:id="44"/>
    </w:p>
    <w:p w14:paraId="64B886CE" w14:textId="77777777" w:rsidR="00FD4975" w:rsidRDefault="00FD4975" w:rsidP="00B74D77">
      <w:pPr>
        <w:pStyle w:val="Heading2"/>
        <w:spacing w:after="240"/>
        <w:rPr>
          <w:b w:val="0"/>
          <w:bCs w:val="0"/>
          <w:iCs w:val="0"/>
          <w:sz w:val="20"/>
        </w:rPr>
      </w:pPr>
      <w:bookmarkStart w:id="45" w:name="_Ref500165299"/>
      <w:r w:rsidRPr="00080597">
        <w:rPr>
          <w:b w:val="0"/>
          <w:bCs w:val="0"/>
          <w:iCs w:val="0"/>
          <w:sz w:val="20"/>
        </w:rPr>
        <w:t xml:space="preserve">If, at any time, the </w:t>
      </w:r>
      <w:r w:rsidR="004E03B0" w:rsidRPr="00080597">
        <w:rPr>
          <w:b w:val="0"/>
          <w:bCs w:val="0"/>
          <w:iCs w:val="0"/>
          <w:sz w:val="20"/>
        </w:rPr>
        <w:t>State</w:t>
      </w:r>
      <w:r w:rsidRPr="00080597">
        <w:rPr>
          <w:b w:val="0"/>
          <w:bCs w:val="0"/>
          <w:iCs w:val="0"/>
          <w:sz w:val="20"/>
        </w:rPr>
        <w:t xml:space="preserve"> forms the reasonable opinion or otherwise becomes aware that</w:t>
      </w:r>
      <w:bookmarkEnd w:id="45"/>
      <w:r w:rsidR="00080597" w:rsidRPr="00080597">
        <w:rPr>
          <w:b w:val="0"/>
          <w:bCs w:val="0"/>
          <w:iCs w:val="0"/>
          <w:sz w:val="20"/>
        </w:rPr>
        <w:t xml:space="preserve"> </w:t>
      </w:r>
      <w:r w:rsidRPr="00080597">
        <w:rPr>
          <w:b w:val="0"/>
          <w:bCs w:val="0"/>
          <w:iCs w:val="0"/>
          <w:sz w:val="20"/>
        </w:rPr>
        <w:t xml:space="preserve">the </w:t>
      </w:r>
      <w:r w:rsidR="004E03B0" w:rsidRPr="00080597">
        <w:rPr>
          <w:b w:val="0"/>
          <w:bCs w:val="0"/>
          <w:iCs w:val="0"/>
          <w:sz w:val="20"/>
        </w:rPr>
        <w:t>State</w:t>
      </w:r>
      <w:r w:rsidRPr="00080597">
        <w:rPr>
          <w:b w:val="0"/>
          <w:bCs w:val="0"/>
          <w:iCs w:val="0"/>
          <w:sz w:val="20"/>
        </w:rPr>
        <w:t xml:space="preserve"> has made payments of the Financial Assistance, or </w:t>
      </w:r>
      <w:r w:rsidR="00D36A15">
        <w:rPr>
          <w:b w:val="0"/>
          <w:bCs w:val="0"/>
          <w:iCs w:val="0"/>
          <w:sz w:val="20"/>
        </w:rPr>
        <w:t>part of the Financial Assistance</w:t>
      </w:r>
      <w:r w:rsidRPr="00080597">
        <w:rPr>
          <w:b w:val="0"/>
          <w:bCs w:val="0"/>
          <w:iCs w:val="0"/>
          <w:sz w:val="20"/>
        </w:rPr>
        <w:t xml:space="preserve">, which the Recipient is </w:t>
      </w:r>
      <w:r w:rsidR="004C5016" w:rsidRPr="00080597">
        <w:rPr>
          <w:b w:val="0"/>
          <w:bCs w:val="0"/>
          <w:iCs w:val="0"/>
          <w:sz w:val="20"/>
        </w:rPr>
        <w:t>not, in whole or part entitled to</w:t>
      </w:r>
      <w:r w:rsidR="00D36A15">
        <w:rPr>
          <w:b w:val="0"/>
          <w:bCs w:val="0"/>
          <w:iCs w:val="0"/>
          <w:sz w:val="20"/>
        </w:rPr>
        <w:t>,</w:t>
      </w:r>
      <w:r w:rsidR="00080597" w:rsidRPr="00080597">
        <w:rPr>
          <w:b w:val="0"/>
          <w:bCs w:val="0"/>
          <w:iCs w:val="0"/>
          <w:sz w:val="20"/>
        </w:rPr>
        <w:t xml:space="preserve"> </w:t>
      </w:r>
      <w:r w:rsidRPr="00080597">
        <w:rPr>
          <w:b w:val="0"/>
          <w:bCs w:val="0"/>
          <w:iCs w:val="0"/>
          <w:sz w:val="20"/>
        </w:rPr>
        <w:t xml:space="preserve">the </w:t>
      </w:r>
      <w:r w:rsidR="004E03B0" w:rsidRPr="00080597">
        <w:rPr>
          <w:b w:val="0"/>
          <w:bCs w:val="0"/>
          <w:iCs w:val="0"/>
          <w:sz w:val="20"/>
        </w:rPr>
        <w:t>State</w:t>
      </w:r>
      <w:r w:rsidRPr="00080597">
        <w:rPr>
          <w:b w:val="0"/>
          <w:bCs w:val="0"/>
          <w:iCs w:val="0"/>
          <w:sz w:val="20"/>
        </w:rPr>
        <w:t xml:space="preserve"> may, by written notice to the Recipient, require the Recipient to repay that part of the Financial Assistance.</w:t>
      </w:r>
    </w:p>
    <w:p w14:paraId="16186EC5" w14:textId="77777777" w:rsidR="003E0F88" w:rsidRDefault="00D36A15" w:rsidP="00B74D77">
      <w:pPr>
        <w:pStyle w:val="Heading2"/>
        <w:spacing w:after="0"/>
        <w:rPr>
          <w:b w:val="0"/>
          <w:sz w:val="20"/>
          <w:szCs w:val="20"/>
        </w:rPr>
      </w:pPr>
      <w:bookmarkStart w:id="46" w:name="_Ref503800765"/>
      <w:r>
        <w:rPr>
          <w:b w:val="0"/>
          <w:sz w:val="20"/>
          <w:szCs w:val="20"/>
        </w:rPr>
        <w:t>Without limiting any of its rights under this Agreement or at law or in equity, i</w:t>
      </w:r>
      <w:r w:rsidR="003E0F88" w:rsidRPr="001B5FA1">
        <w:rPr>
          <w:b w:val="0"/>
          <w:sz w:val="20"/>
          <w:szCs w:val="20"/>
        </w:rPr>
        <w:t>f</w:t>
      </w:r>
      <w:r w:rsidR="003E0F88">
        <w:rPr>
          <w:b w:val="0"/>
          <w:sz w:val="20"/>
          <w:szCs w:val="20"/>
        </w:rPr>
        <w:t>:</w:t>
      </w:r>
      <w:bookmarkEnd w:id="46"/>
    </w:p>
    <w:p w14:paraId="425E3E8D" w14:textId="77777777" w:rsidR="00D36A15" w:rsidRDefault="00D36A15" w:rsidP="00B74D77">
      <w:pPr>
        <w:pStyle w:val="Heading3"/>
        <w:spacing w:before="120" w:after="120"/>
      </w:pPr>
      <w:r>
        <w:t>the Recipient has expended Financial Assistance on the purchase of Capital Items; and</w:t>
      </w:r>
    </w:p>
    <w:p w14:paraId="34928FE6" w14:textId="77777777" w:rsidR="003E0F88" w:rsidRDefault="003E0F88" w:rsidP="00B74D77">
      <w:pPr>
        <w:pStyle w:val="Heading3"/>
        <w:spacing w:after="120"/>
      </w:pPr>
      <w:r>
        <w:t xml:space="preserve">the State terminates the Agreement by written notice under clause </w:t>
      </w:r>
      <w:r>
        <w:fldChar w:fldCharType="begin"/>
      </w:r>
      <w:r>
        <w:instrText xml:space="preserve"> REF _Ref477883928 \r \h </w:instrText>
      </w:r>
      <w:r>
        <w:fldChar w:fldCharType="separate"/>
      </w:r>
      <w:r w:rsidR="007E019E">
        <w:t>19.2</w:t>
      </w:r>
      <w:r>
        <w:fldChar w:fldCharType="end"/>
      </w:r>
      <w:r w:rsidR="00D36A15">
        <w:t>,</w:t>
      </w:r>
    </w:p>
    <w:p w14:paraId="75A73AE0" w14:textId="77777777" w:rsidR="003E0F88" w:rsidRPr="00655297" w:rsidRDefault="003E0F88" w:rsidP="00B74D77">
      <w:pPr>
        <w:pStyle w:val="Heading3"/>
        <w:numPr>
          <w:ilvl w:val="0"/>
          <w:numId w:val="0"/>
        </w:numPr>
        <w:ind w:left="964"/>
      </w:pPr>
      <w:r>
        <w:t xml:space="preserve">the State may, by written notice to the Recipient, require the Recipient to repay any amount of the Financial Assistance applied </w:t>
      </w:r>
      <w:r w:rsidR="00D36A15">
        <w:t>to</w:t>
      </w:r>
      <w:r>
        <w:t xml:space="preserve"> the purchase of </w:t>
      </w:r>
      <w:r w:rsidR="00D36A15">
        <w:t xml:space="preserve">such </w:t>
      </w:r>
      <w:r>
        <w:t>Capital Items.</w:t>
      </w:r>
    </w:p>
    <w:p w14:paraId="2B8A98CA" w14:textId="77777777" w:rsidR="00FD4975" w:rsidRPr="00574279" w:rsidRDefault="00FD4975" w:rsidP="00B74D77">
      <w:pPr>
        <w:pStyle w:val="Heading2"/>
        <w:keepNext w:val="0"/>
        <w:widowControl w:val="0"/>
        <w:spacing w:after="240"/>
        <w:rPr>
          <w:b w:val="0"/>
          <w:sz w:val="20"/>
        </w:rPr>
      </w:pPr>
      <w:r w:rsidRPr="004C5016">
        <w:rPr>
          <w:b w:val="0"/>
          <w:sz w:val="20"/>
          <w:szCs w:val="20"/>
        </w:rPr>
        <w:t xml:space="preserve">The Recipient must repay to the </w:t>
      </w:r>
      <w:r w:rsidR="004E03B0" w:rsidRPr="004C5016">
        <w:rPr>
          <w:b w:val="0"/>
          <w:sz w:val="20"/>
          <w:szCs w:val="20"/>
        </w:rPr>
        <w:t>State</w:t>
      </w:r>
      <w:r w:rsidRPr="004C5016">
        <w:rPr>
          <w:b w:val="0"/>
          <w:sz w:val="20"/>
          <w:szCs w:val="20"/>
        </w:rPr>
        <w:t xml:space="preserve"> the amount</w:t>
      </w:r>
      <w:r w:rsidRPr="00574279">
        <w:rPr>
          <w:b w:val="0"/>
          <w:sz w:val="20"/>
        </w:rPr>
        <w:t xml:space="preserve"> set out in a notice given under clauses </w:t>
      </w:r>
      <w:r w:rsidRPr="00574279">
        <w:rPr>
          <w:b w:val="0"/>
          <w:sz w:val="20"/>
        </w:rPr>
        <w:fldChar w:fldCharType="begin"/>
      </w:r>
      <w:r w:rsidRPr="00574279">
        <w:rPr>
          <w:b w:val="0"/>
          <w:sz w:val="20"/>
        </w:rPr>
        <w:instrText xml:space="preserve"> REF _Ref500165279 \r \h </w:instrText>
      </w:r>
      <w:r w:rsidR="000A7DC5" w:rsidRPr="00574279">
        <w:rPr>
          <w:b w:val="0"/>
          <w:sz w:val="20"/>
        </w:rPr>
        <w:instrText xml:space="preserve"> \* MERGEFORMAT </w:instrText>
      </w:r>
      <w:r w:rsidRPr="00574279">
        <w:rPr>
          <w:b w:val="0"/>
          <w:sz w:val="20"/>
        </w:rPr>
      </w:r>
      <w:r w:rsidRPr="00574279">
        <w:rPr>
          <w:b w:val="0"/>
          <w:sz w:val="20"/>
        </w:rPr>
        <w:fldChar w:fldCharType="separate"/>
      </w:r>
      <w:r w:rsidR="007E019E">
        <w:rPr>
          <w:b w:val="0"/>
          <w:sz w:val="20"/>
        </w:rPr>
        <w:t>6.1</w:t>
      </w:r>
      <w:r w:rsidRPr="00574279">
        <w:rPr>
          <w:b w:val="0"/>
          <w:sz w:val="20"/>
        </w:rPr>
        <w:fldChar w:fldCharType="end"/>
      </w:r>
      <w:r w:rsidR="003E0F88">
        <w:rPr>
          <w:b w:val="0"/>
          <w:sz w:val="20"/>
        </w:rPr>
        <w:t>,</w:t>
      </w:r>
      <w:r w:rsidRPr="00574279">
        <w:rPr>
          <w:b w:val="0"/>
          <w:sz w:val="20"/>
        </w:rPr>
        <w:t xml:space="preserve"> </w:t>
      </w:r>
      <w:r w:rsidRPr="00574279">
        <w:rPr>
          <w:b w:val="0"/>
          <w:sz w:val="20"/>
        </w:rPr>
        <w:fldChar w:fldCharType="begin"/>
      </w:r>
      <w:r w:rsidRPr="00574279">
        <w:rPr>
          <w:b w:val="0"/>
          <w:sz w:val="20"/>
        </w:rPr>
        <w:instrText xml:space="preserve"> REF _Ref500165299 \r \h </w:instrText>
      </w:r>
      <w:r w:rsidR="000A7DC5" w:rsidRPr="00574279">
        <w:rPr>
          <w:b w:val="0"/>
          <w:sz w:val="20"/>
        </w:rPr>
        <w:instrText xml:space="preserve"> \* MERGEFORMAT </w:instrText>
      </w:r>
      <w:r w:rsidRPr="00574279">
        <w:rPr>
          <w:b w:val="0"/>
          <w:sz w:val="20"/>
        </w:rPr>
      </w:r>
      <w:r w:rsidRPr="00574279">
        <w:rPr>
          <w:b w:val="0"/>
          <w:sz w:val="20"/>
        </w:rPr>
        <w:fldChar w:fldCharType="separate"/>
      </w:r>
      <w:r w:rsidR="007E019E">
        <w:rPr>
          <w:b w:val="0"/>
          <w:sz w:val="20"/>
        </w:rPr>
        <w:t>6.2</w:t>
      </w:r>
      <w:r w:rsidRPr="00574279">
        <w:rPr>
          <w:b w:val="0"/>
          <w:sz w:val="20"/>
        </w:rPr>
        <w:fldChar w:fldCharType="end"/>
      </w:r>
      <w:r w:rsidR="003E0F88">
        <w:rPr>
          <w:b w:val="0"/>
          <w:sz w:val="20"/>
        </w:rPr>
        <w:t xml:space="preserve"> or </w:t>
      </w:r>
      <w:r w:rsidR="003E0F88">
        <w:rPr>
          <w:b w:val="0"/>
          <w:sz w:val="20"/>
        </w:rPr>
        <w:fldChar w:fldCharType="begin"/>
      </w:r>
      <w:r w:rsidR="003E0F88">
        <w:rPr>
          <w:b w:val="0"/>
          <w:sz w:val="20"/>
        </w:rPr>
        <w:instrText xml:space="preserve"> REF _Ref503800765 \r \h </w:instrText>
      </w:r>
      <w:r w:rsidR="003E0F88">
        <w:rPr>
          <w:b w:val="0"/>
          <w:sz w:val="20"/>
        </w:rPr>
      </w:r>
      <w:r w:rsidR="003E0F88">
        <w:rPr>
          <w:b w:val="0"/>
          <w:sz w:val="20"/>
        </w:rPr>
        <w:fldChar w:fldCharType="separate"/>
      </w:r>
      <w:r w:rsidR="007E019E">
        <w:rPr>
          <w:b w:val="0"/>
          <w:sz w:val="20"/>
        </w:rPr>
        <w:t>6.3</w:t>
      </w:r>
      <w:r w:rsidR="003E0F88">
        <w:rPr>
          <w:b w:val="0"/>
          <w:sz w:val="20"/>
        </w:rPr>
        <w:fldChar w:fldCharType="end"/>
      </w:r>
      <w:r w:rsidRPr="00574279">
        <w:rPr>
          <w:b w:val="0"/>
          <w:sz w:val="20"/>
        </w:rPr>
        <w:t xml:space="preserve"> within 20 Business Days after receipt of the notice and that amount will constitute a debt due and owing to the </w:t>
      </w:r>
      <w:r w:rsidR="004E03B0" w:rsidRPr="00574279">
        <w:rPr>
          <w:b w:val="0"/>
          <w:sz w:val="20"/>
        </w:rPr>
        <w:t>State</w:t>
      </w:r>
      <w:r w:rsidRPr="00574279">
        <w:rPr>
          <w:b w:val="0"/>
          <w:sz w:val="20"/>
        </w:rPr>
        <w:t>.</w:t>
      </w:r>
    </w:p>
    <w:p w14:paraId="7F144922" w14:textId="77777777" w:rsidR="00441C9A" w:rsidRPr="00B03A01" w:rsidRDefault="00441C9A" w:rsidP="00CA5F1E">
      <w:pPr>
        <w:pStyle w:val="Heading1"/>
        <w:keepNext w:val="0"/>
        <w:widowControl w:val="0"/>
        <w:spacing w:after="100"/>
        <w:rPr>
          <w:sz w:val="20"/>
        </w:rPr>
      </w:pPr>
      <w:bookmarkStart w:id="47" w:name="_Ref4572698"/>
      <w:r w:rsidRPr="00B03A01">
        <w:rPr>
          <w:sz w:val="20"/>
        </w:rPr>
        <w:lastRenderedPageBreak/>
        <w:t>Intellectual Property Rights</w:t>
      </w:r>
      <w:bookmarkEnd w:id="43"/>
      <w:bookmarkEnd w:id="47"/>
    </w:p>
    <w:p w14:paraId="48468FB1" w14:textId="77777777" w:rsidR="00AF3F13" w:rsidRPr="00B03A01" w:rsidRDefault="00AF3F13" w:rsidP="00CA5F1E">
      <w:pPr>
        <w:pStyle w:val="Heading2"/>
        <w:keepNext w:val="0"/>
        <w:widowControl w:val="0"/>
        <w:rPr>
          <w:b w:val="0"/>
          <w:sz w:val="20"/>
        </w:rPr>
      </w:pPr>
      <w:bookmarkStart w:id="48" w:name="_Ref248133369"/>
      <w:bookmarkStart w:id="49" w:name="_Ref477885942"/>
      <w:r w:rsidRPr="00B03A01">
        <w:rPr>
          <w:b w:val="0"/>
          <w:sz w:val="20"/>
        </w:rPr>
        <w:t>Nothing in this Agreement effects a change in ownership of Intellectual Property Rights in material that exists as at the Commencement Date and is supplied by a party to the other for the purpose of this Agreement.</w:t>
      </w:r>
    </w:p>
    <w:p w14:paraId="56035A55" w14:textId="77777777" w:rsidR="00AF3F13" w:rsidRPr="00B03A01" w:rsidRDefault="00AF3F13" w:rsidP="00CA5F1E">
      <w:pPr>
        <w:pStyle w:val="Heading2"/>
        <w:keepNext w:val="0"/>
        <w:widowControl w:val="0"/>
        <w:rPr>
          <w:b w:val="0"/>
          <w:sz w:val="20"/>
        </w:rPr>
      </w:pPr>
      <w:r w:rsidRPr="00B03A01">
        <w:rPr>
          <w:b w:val="0"/>
          <w:sz w:val="20"/>
        </w:rPr>
        <w:t xml:space="preserve">Each </w:t>
      </w:r>
      <w:r w:rsidRPr="00A865CD">
        <w:rPr>
          <w:b w:val="0"/>
          <w:sz w:val="20"/>
        </w:rPr>
        <w:t>party grants, and will ensure that relevant third parties grant, to the other party a paid up</w:t>
      </w:r>
      <w:r w:rsidRPr="00B03A01">
        <w:rPr>
          <w:b w:val="0"/>
          <w:sz w:val="20"/>
        </w:rPr>
        <w:t>, non-exclusive, irrevocable licence to use and reproduce its existing material for the purpose of administering this Agreement.</w:t>
      </w:r>
    </w:p>
    <w:p w14:paraId="59AD5155" w14:textId="77777777" w:rsidR="00AF3F13" w:rsidRPr="00B03A01" w:rsidRDefault="00AF3F13" w:rsidP="00B74D77">
      <w:pPr>
        <w:pStyle w:val="Heading2"/>
        <w:keepNext w:val="0"/>
        <w:widowControl w:val="0"/>
        <w:spacing w:after="240"/>
        <w:rPr>
          <w:b w:val="0"/>
          <w:sz w:val="20"/>
        </w:rPr>
      </w:pPr>
      <w:r w:rsidRPr="00B03A01">
        <w:rPr>
          <w:b w:val="0"/>
          <w:sz w:val="20"/>
        </w:rPr>
        <w:t xml:space="preserve">Title to, and Intellectual Property Rights in, any new material that is created by the Recipient as a result of this Agreement will, upon its creation, vest in the Recipient. The Recipient grants the </w:t>
      </w:r>
      <w:r w:rsidR="004E03B0" w:rsidRPr="00B03A01">
        <w:rPr>
          <w:b w:val="0"/>
          <w:sz w:val="20"/>
        </w:rPr>
        <w:t>State</w:t>
      </w:r>
      <w:r w:rsidRPr="00B03A01">
        <w:rPr>
          <w:b w:val="0"/>
          <w:sz w:val="20"/>
        </w:rPr>
        <w:t xml:space="preserve"> a paid up, non-exclusive, irrevocable licence to use and reproduce that new material for the purpose of administering this Agreement.</w:t>
      </w:r>
    </w:p>
    <w:bookmarkEnd w:id="48"/>
    <w:p w14:paraId="69161DA4" w14:textId="77777777" w:rsidR="00DA36D1" w:rsidRDefault="00DA36D1" w:rsidP="00CA5F1E">
      <w:pPr>
        <w:pStyle w:val="Heading1"/>
        <w:keepNext w:val="0"/>
        <w:widowControl w:val="0"/>
        <w:spacing w:after="100"/>
        <w:rPr>
          <w:bCs w:val="0"/>
          <w:sz w:val="20"/>
        </w:rPr>
      </w:pPr>
      <w:r>
        <w:rPr>
          <w:bCs w:val="0"/>
          <w:sz w:val="20"/>
        </w:rPr>
        <w:t>Reporting</w:t>
      </w:r>
      <w:bookmarkEnd w:id="49"/>
    </w:p>
    <w:p w14:paraId="107C0EC6" w14:textId="77777777" w:rsidR="00484790" w:rsidRPr="00484790" w:rsidRDefault="00484790" w:rsidP="00484790">
      <w:pPr>
        <w:pStyle w:val="Heading2"/>
        <w:spacing w:after="100"/>
        <w:rPr>
          <w:iCs w:val="0"/>
          <w:sz w:val="20"/>
        </w:rPr>
      </w:pPr>
      <w:r w:rsidRPr="00484790">
        <w:rPr>
          <w:iCs w:val="0"/>
          <w:sz w:val="20"/>
        </w:rPr>
        <w:t>Reports</w:t>
      </w:r>
    </w:p>
    <w:p w14:paraId="024F6E84" w14:textId="77777777" w:rsidR="00DA36D1" w:rsidRPr="00CB2A5B" w:rsidRDefault="00DA36D1" w:rsidP="00B74D77">
      <w:pPr>
        <w:pStyle w:val="Heading3"/>
        <w:spacing w:after="0"/>
        <w:rPr>
          <w:bCs w:val="0"/>
        </w:rPr>
      </w:pPr>
      <w:bookmarkStart w:id="50" w:name="_Ref477971301"/>
      <w:r w:rsidRPr="00CB2A5B">
        <w:rPr>
          <w:bCs w:val="0"/>
        </w:rPr>
        <w:t>The Recipient must:</w:t>
      </w:r>
      <w:bookmarkEnd w:id="50"/>
    </w:p>
    <w:p w14:paraId="3C4F745A" w14:textId="77777777" w:rsidR="008B61DF" w:rsidRDefault="00DA36D1" w:rsidP="00B74D77">
      <w:pPr>
        <w:pStyle w:val="Heading4"/>
        <w:spacing w:before="120" w:after="0"/>
      </w:pPr>
      <w:bookmarkStart w:id="51" w:name="_Ref480554333"/>
      <w:r>
        <w:t xml:space="preserve">submit all </w:t>
      </w:r>
      <w:r w:rsidR="00CA60E1">
        <w:t xml:space="preserve">Reports </w:t>
      </w:r>
      <w:r w:rsidR="00CB1937">
        <w:t xml:space="preserve">to </w:t>
      </w:r>
      <w:r>
        <w:t xml:space="preserve">the </w:t>
      </w:r>
      <w:r w:rsidR="004F70ED">
        <w:t>State</w:t>
      </w:r>
      <w:r w:rsidR="008B61DF">
        <w:t>:</w:t>
      </w:r>
    </w:p>
    <w:p w14:paraId="4F2F7597" w14:textId="422B4775" w:rsidR="001F4D79" w:rsidRDefault="008B61DF" w:rsidP="00B74D77">
      <w:pPr>
        <w:pStyle w:val="Heading5"/>
        <w:spacing w:before="120" w:after="0"/>
      </w:pPr>
      <w:r>
        <w:t xml:space="preserve">for the </w:t>
      </w:r>
      <w:r w:rsidR="001F4D79">
        <w:t xml:space="preserve">Completion Report at the time specified in </w:t>
      </w:r>
      <w:r w:rsidR="001F4D79">
        <w:fldChar w:fldCharType="begin"/>
      </w:r>
      <w:r w:rsidR="001F4D79">
        <w:instrText xml:space="preserve"> REF _Ref500440674 \w \h </w:instrText>
      </w:r>
      <w:r w:rsidR="001F4D79">
        <w:fldChar w:fldCharType="separate"/>
      </w:r>
      <w:r w:rsidR="007E019E">
        <w:t>Schedule 2</w:t>
      </w:r>
      <w:r w:rsidR="001F4D79">
        <w:fldChar w:fldCharType="end"/>
      </w:r>
      <w:r w:rsidR="001F4D79">
        <w:t>;</w:t>
      </w:r>
    </w:p>
    <w:p w14:paraId="6ABF0AFA" w14:textId="77777777" w:rsidR="00DA36D1" w:rsidRDefault="001F4D79" w:rsidP="00B74D77">
      <w:pPr>
        <w:pStyle w:val="Heading5"/>
        <w:spacing w:before="120" w:after="0"/>
      </w:pPr>
      <w:r>
        <w:t xml:space="preserve">for the Post Completion Monitoring Report, </w:t>
      </w:r>
      <w:r w:rsidR="00A75F7B">
        <w:t xml:space="preserve">6 </w:t>
      </w:r>
      <w:r>
        <w:t xml:space="preserve">months after the Completion </w:t>
      </w:r>
      <w:r w:rsidRPr="006034A2">
        <w:t>Date</w:t>
      </w:r>
      <w:r w:rsidR="00DA36D1" w:rsidRPr="006034A2">
        <w:t>;</w:t>
      </w:r>
      <w:bookmarkEnd w:id="51"/>
    </w:p>
    <w:p w14:paraId="3E1512F4" w14:textId="77777777" w:rsidR="00DA36D1" w:rsidRDefault="00DA36D1" w:rsidP="00B74D77">
      <w:pPr>
        <w:pStyle w:val="Heading4"/>
        <w:spacing w:before="120" w:after="0"/>
      </w:pPr>
      <w:r>
        <w:t xml:space="preserve">complete each Report to the </w:t>
      </w:r>
      <w:r w:rsidR="004F70ED">
        <w:t>State</w:t>
      </w:r>
      <w:r>
        <w:t>’s satisfaction;</w:t>
      </w:r>
      <w:r w:rsidR="00F4623B">
        <w:t xml:space="preserve"> and</w:t>
      </w:r>
    </w:p>
    <w:p w14:paraId="4984F754" w14:textId="77777777" w:rsidR="00DA36D1" w:rsidRDefault="00DA36D1" w:rsidP="00B74D77">
      <w:pPr>
        <w:pStyle w:val="Heading4"/>
        <w:spacing w:before="120" w:after="120"/>
      </w:pPr>
      <w:r>
        <w:t xml:space="preserve">provide to the </w:t>
      </w:r>
      <w:r w:rsidR="004F70ED">
        <w:t>State</w:t>
      </w:r>
      <w:r>
        <w:t xml:space="preserve"> any other information or material about the Recipient, the </w:t>
      </w:r>
      <w:r w:rsidR="008D00B2">
        <w:t>Services</w:t>
      </w:r>
      <w:r>
        <w:t xml:space="preserve">, </w:t>
      </w:r>
      <w:r w:rsidR="004C1A4B">
        <w:t xml:space="preserve">implementation of the </w:t>
      </w:r>
      <w:r w:rsidR="008D00B2">
        <w:t>Services</w:t>
      </w:r>
      <w:r w:rsidR="004C1A4B">
        <w:t xml:space="preserve"> Plan</w:t>
      </w:r>
      <w:r w:rsidR="00CE79C6">
        <w:t xml:space="preserve">, </w:t>
      </w:r>
      <w:r>
        <w:t xml:space="preserve">the Financial Assistance or any other matter in connection with this Agreement as requested in writing by the </w:t>
      </w:r>
      <w:r w:rsidR="004F70ED">
        <w:t>State</w:t>
      </w:r>
      <w:r>
        <w:t xml:space="preserve"> within a reasonable time specified by the </w:t>
      </w:r>
      <w:r w:rsidR="004F70ED">
        <w:t>State</w:t>
      </w:r>
      <w:r>
        <w:t xml:space="preserve"> in its request</w:t>
      </w:r>
      <w:r w:rsidR="00CA60E1">
        <w:t>.</w:t>
      </w:r>
    </w:p>
    <w:p w14:paraId="0D111F72" w14:textId="77777777" w:rsidR="00EB0138" w:rsidRDefault="00EB0138" w:rsidP="00B74D77">
      <w:pPr>
        <w:pStyle w:val="Heading3"/>
        <w:spacing w:after="120"/>
      </w:pPr>
      <w:r>
        <w:t xml:space="preserve">If the State is not satisfied with any aspect of a Report, the Recipient must amend the Report to the State's reasonable satisfaction and </w:t>
      </w:r>
      <w:r w:rsidR="00CA60E1">
        <w:t xml:space="preserve">resubmit </w:t>
      </w:r>
      <w:r>
        <w:t xml:space="preserve">the Report to the State within a reasonable time. </w:t>
      </w:r>
    </w:p>
    <w:p w14:paraId="64F0084B" w14:textId="77777777" w:rsidR="002D28FB" w:rsidRPr="00CB2A5B" w:rsidRDefault="002D28FB" w:rsidP="002D28FB">
      <w:pPr>
        <w:pStyle w:val="Heading3"/>
        <w:spacing w:after="100"/>
        <w:rPr>
          <w:bCs w:val="0"/>
        </w:rPr>
      </w:pPr>
      <w:r w:rsidRPr="00026950">
        <w:rPr>
          <w:bCs w:val="0"/>
        </w:rPr>
        <w:t xml:space="preserve">Upon written request, the Recipient must provide the </w:t>
      </w:r>
      <w:r>
        <w:rPr>
          <w:bCs w:val="0"/>
        </w:rPr>
        <w:t>State</w:t>
      </w:r>
      <w:r w:rsidRPr="00CB2A5B">
        <w:rPr>
          <w:bCs w:val="0"/>
        </w:rPr>
        <w:t xml:space="preserve"> with:</w:t>
      </w:r>
    </w:p>
    <w:p w14:paraId="677B01B5" w14:textId="77777777" w:rsidR="00A9073F" w:rsidRDefault="002D28FB" w:rsidP="00B74D77">
      <w:pPr>
        <w:pStyle w:val="Heading4"/>
        <w:spacing w:after="120"/>
      </w:pPr>
      <w:r>
        <w:t>financial statements that the Recipient is required to lodge under its incorporating legislation</w:t>
      </w:r>
      <w:r w:rsidR="00A9073F">
        <w:t>;</w:t>
      </w:r>
    </w:p>
    <w:p w14:paraId="74FD5C22" w14:textId="77777777" w:rsidR="002D28FB" w:rsidRDefault="002D28FB" w:rsidP="00B74D77">
      <w:pPr>
        <w:pStyle w:val="Heading4"/>
        <w:spacing w:after="120"/>
      </w:pPr>
      <w:r w:rsidRPr="00A9073F">
        <w:t xml:space="preserve">a declaration from the Recipient’s chief executive officer stating that the Financial Assistance has been used in the relevant financial year for carrying out the </w:t>
      </w:r>
      <w:r w:rsidR="008D00B2">
        <w:t>Services</w:t>
      </w:r>
      <w:r w:rsidRPr="00A9073F">
        <w:t xml:space="preserve"> in accordance with this Agreement</w:t>
      </w:r>
      <w:r>
        <w:t>; or</w:t>
      </w:r>
    </w:p>
    <w:p w14:paraId="36C48D52" w14:textId="77777777" w:rsidR="002D28FB" w:rsidRDefault="002D28FB" w:rsidP="00B74D77">
      <w:pPr>
        <w:pStyle w:val="Heading4"/>
      </w:pPr>
      <w:r>
        <w:t xml:space="preserve">an audited financial statement for each financial year, and a statement by the auditor that the audited financial statement is true and correct and whether in his/her opinion there are any receipts, outgoings and expenditures received or incurred by the Recipient that were not received or incurred in carrying out the </w:t>
      </w:r>
      <w:r w:rsidR="008D00B2">
        <w:t>Services.</w:t>
      </w:r>
    </w:p>
    <w:p w14:paraId="2D6E5E21" w14:textId="77777777" w:rsidR="00D36A15" w:rsidRPr="00241ECF" w:rsidRDefault="00D36A15" w:rsidP="00D36A15">
      <w:pPr>
        <w:pStyle w:val="Heading2"/>
        <w:spacing w:after="100"/>
        <w:rPr>
          <w:sz w:val="20"/>
          <w:szCs w:val="20"/>
        </w:rPr>
      </w:pPr>
      <w:bookmarkStart w:id="52" w:name="_Ref504330997"/>
      <w:r w:rsidRPr="00241ECF">
        <w:rPr>
          <w:sz w:val="20"/>
          <w:szCs w:val="20"/>
        </w:rPr>
        <w:t>Completion Report</w:t>
      </w:r>
      <w:bookmarkEnd w:id="52"/>
    </w:p>
    <w:p w14:paraId="7E1DDB92" w14:textId="77777777" w:rsidR="00D36A15" w:rsidRPr="00B74D77" w:rsidRDefault="00D36A15" w:rsidP="00B74D77">
      <w:pPr>
        <w:pStyle w:val="IndentParaLevel1"/>
        <w:spacing w:after="120"/>
      </w:pPr>
      <w:r w:rsidRPr="00B74D77">
        <w:t xml:space="preserve">The Completion Report must </w:t>
      </w:r>
      <w:r w:rsidR="00C93297" w:rsidRPr="00B74D77">
        <w:t xml:space="preserve">be </w:t>
      </w:r>
      <w:r w:rsidR="00850CE7" w:rsidRPr="00B74D77">
        <w:t xml:space="preserve">in </w:t>
      </w:r>
      <w:r w:rsidR="00C93297" w:rsidRPr="00B74D77">
        <w:t>the form requ</w:t>
      </w:r>
      <w:r w:rsidR="00850CE7" w:rsidRPr="00B74D77">
        <w:t xml:space="preserve">ired </w:t>
      </w:r>
      <w:r w:rsidR="00C93297" w:rsidRPr="00B74D77">
        <w:t xml:space="preserve">by the State and </w:t>
      </w:r>
      <w:r w:rsidR="00C530EF" w:rsidRPr="00B74D77">
        <w:t xml:space="preserve">may </w:t>
      </w:r>
      <w:r w:rsidRPr="00B74D77">
        <w:t>include</w:t>
      </w:r>
      <w:r w:rsidR="00165874" w:rsidRPr="00B74D77">
        <w:t xml:space="preserve"> information such as</w:t>
      </w:r>
      <w:r w:rsidRPr="00B74D77">
        <w:t>:</w:t>
      </w:r>
    </w:p>
    <w:p w14:paraId="5A7D6A19" w14:textId="77777777" w:rsidR="00D36A15" w:rsidRDefault="00D36A15" w:rsidP="00D36A15">
      <w:pPr>
        <w:pStyle w:val="Heading3"/>
        <w:spacing w:after="100"/>
      </w:pPr>
      <w:r w:rsidRPr="00B74C9C">
        <w:t xml:space="preserve">a summary of achievements from the Commencement Date to the </w:t>
      </w:r>
      <w:r>
        <w:t>Completion Date</w:t>
      </w:r>
      <w:r w:rsidR="00165874">
        <w:t xml:space="preserve"> linked to the objectives of the Program</w:t>
      </w:r>
      <w:r w:rsidRPr="00B74C9C">
        <w:t>;</w:t>
      </w:r>
    </w:p>
    <w:p w14:paraId="185C16E1" w14:textId="77777777" w:rsidR="00D36A15" w:rsidRPr="00B74C9C" w:rsidRDefault="00D36A15" w:rsidP="00D36A15">
      <w:pPr>
        <w:pStyle w:val="Heading3"/>
        <w:spacing w:after="100"/>
      </w:pPr>
      <w:r>
        <w:t>confirmation of the achievement of all Milestones;</w:t>
      </w:r>
    </w:p>
    <w:p w14:paraId="653F9613" w14:textId="5820DA1F" w:rsidR="00165874" w:rsidRDefault="00D36A15" w:rsidP="009E19BC">
      <w:pPr>
        <w:numPr>
          <w:ilvl w:val="2"/>
          <w:numId w:val="16"/>
        </w:numPr>
        <w:spacing w:after="0"/>
        <w:outlineLvl w:val="2"/>
        <w:rPr>
          <w:rFonts w:cs="Arial"/>
          <w:bCs/>
          <w:szCs w:val="26"/>
          <w:lang w:eastAsia="en-AU"/>
        </w:rPr>
      </w:pPr>
      <w:r>
        <w:rPr>
          <w:rFonts w:cs="Arial"/>
          <w:bCs/>
          <w:szCs w:val="26"/>
          <w:lang w:eastAsia="en-AU"/>
        </w:rPr>
        <w:t>details of</w:t>
      </w:r>
      <w:r w:rsidR="00165874">
        <w:rPr>
          <w:rFonts w:cs="Arial"/>
          <w:bCs/>
          <w:szCs w:val="26"/>
          <w:lang w:eastAsia="en-AU"/>
        </w:rPr>
        <w:t xml:space="preserve">: </w:t>
      </w:r>
    </w:p>
    <w:p w14:paraId="33B0F327" w14:textId="77777777" w:rsidR="009E19BC" w:rsidRDefault="009E19BC" w:rsidP="009E19BC">
      <w:pPr>
        <w:pStyle w:val="ListParagraph"/>
        <w:numPr>
          <w:ilvl w:val="0"/>
          <w:numId w:val="104"/>
        </w:numPr>
        <w:spacing w:before="120"/>
        <w:ind w:hanging="357"/>
        <w:contextualSpacing w:val="0"/>
        <w:outlineLvl w:val="2"/>
        <w:rPr>
          <w:rFonts w:cs="Arial"/>
          <w:bCs/>
          <w:szCs w:val="26"/>
          <w:lang w:eastAsia="en-AU"/>
        </w:rPr>
      </w:pPr>
      <w:r>
        <w:rPr>
          <w:rFonts w:cs="Arial"/>
          <w:bCs/>
          <w:szCs w:val="26"/>
          <w:lang w:eastAsia="en-AU"/>
        </w:rPr>
        <w:t>additional work performed for the Client;</w:t>
      </w:r>
    </w:p>
    <w:p w14:paraId="013C148C" w14:textId="35666156" w:rsidR="00D36A15" w:rsidRPr="009E19BC" w:rsidRDefault="00D36A15" w:rsidP="009E19BC">
      <w:pPr>
        <w:pStyle w:val="ListParagraph"/>
        <w:numPr>
          <w:ilvl w:val="0"/>
          <w:numId w:val="104"/>
        </w:numPr>
        <w:spacing w:before="120"/>
        <w:ind w:hanging="357"/>
        <w:contextualSpacing w:val="0"/>
        <w:outlineLvl w:val="2"/>
        <w:rPr>
          <w:rFonts w:cs="Arial"/>
          <w:bCs/>
          <w:szCs w:val="26"/>
          <w:lang w:eastAsia="en-AU"/>
        </w:rPr>
      </w:pPr>
      <w:r w:rsidRPr="009E19BC">
        <w:rPr>
          <w:rFonts w:cs="Arial"/>
          <w:bCs/>
          <w:szCs w:val="26"/>
          <w:lang w:eastAsia="en-AU"/>
        </w:rPr>
        <w:t>opportunities for further product development in Queensland with the Client;</w:t>
      </w:r>
    </w:p>
    <w:p w14:paraId="78ECE0F3" w14:textId="12C9E8EF" w:rsidR="00A865CD" w:rsidRPr="009E19BC" w:rsidRDefault="00EB7AC0" w:rsidP="009E19BC">
      <w:pPr>
        <w:pStyle w:val="ListParagraph"/>
        <w:numPr>
          <w:ilvl w:val="0"/>
          <w:numId w:val="104"/>
        </w:numPr>
        <w:spacing w:before="120"/>
        <w:ind w:hanging="357"/>
        <w:contextualSpacing w:val="0"/>
        <w:outlineLvl w:val="2"/>
        <w:rPr>
          <w:rFonts w:cs="Arial"/>
          <w:bCs/>
          <w:szCs w:val="26"/>
          <w:lang w:eastAsia="en-AU"/>
        </w:rPr>
      </w:pPr>
      <w:r w:rsidRPr="009E19BC">
        <w:rPr>
          <w:rFonts w:cs="Arial"/>
          <w:bCs/>
          <w:szCs w:val="26"/>
          <w:lang w:eastAsia="en-AU"/>
        </w:rPr>
        <w:t xml:space="preserve">any </w:t>
      </w:r>
      <w:r w:rsidR="00A865CD" w:rsidRPr="009E19BC">
        <w:rPr>
          <w:rFonts w:cs="Arial"/>
          <w:bCs/>
          <w:szCs w:val="26"/>
          <w:lang w:eastAsia="en-AU"/>
        </w:rPr>
        <w:t xml:space="preserve">enhanced supply chain opportunities and connections in Queensland; </w:t>
      </w:r>
    </w:p>
    <w:p w14:paraId="327EBCEC" w14:textId="00513D81" w:rsidR="00A865CD" w:rsidRPr="009E19BC" w:rsidRDefault="00EB7AC0" w:rsidP="009E19BC">
      <w:pPr>
        <w:pStyle w:val="ListParagraph"/>
        <w:numPr>
          <w:ilvl w:val="0"/>
          <w:numId w:val="104"/>
        </w:numPr>
        <w:spacing w:before="120"/>
        <w:ind w:hanging="357"/>
        <w:contextualSpacing w:val="0"/>
        <w:outlineLvl w:val="2"/>
        <w:rPr>
          <w:rFonts w:cs="Arial"/>
          <w:bCs/>
          <w:szCs w:val="26"/>
          <w:lang w:eastAsia="en-AU"/>
        </w:rPr>
      </w:pPr>
      <w:r w:rsidRPr="009E19BC">
        <w:rPr>
          <w:rFonts w:cs="Arial"/>
          <w:bCs/>
          <w:szCs w:val="26"/>
          <w:lang w:eastAsia="en-AU"/>
        </w:rPr>
        <w:lastRenderedPageBreak/>
        <w:t xml:space="preserve">new </w:t>
      </w:r>
      <w:r w:rsidR="00A865CD" w:rsidRPr="009E19BC">
        <w:rPr>
          <w:rFonts w:cs="Arial"/>
          <w:bCs/>
          <w:szCs w:val="26"/>
          <w:lang w:eastAsia="en-AU"/>
        </w:rPr>
        <w:t xml:space="preserve">building capability/skills transfer for the Client; </w:t>
      </w:r>
    </w:p>
    <w:p w14:paraId="0C9C6DF6" w14:textId="77777777" w:rsidR="009E19BC" w:rsidRDefault="00D36A15" w:rsidP="009E19BC">
      <w:pPr>
        <w:numPr>
          <w:ilvl w:val="0"/>
          <w:numId w:val="104"/>
        </w:numPr>
        <w:spacing w:before="120" w:after="0"/>
        <w:ind w:hanging="357"/>
        <w:outlineLvl w:val="2"/>
        <w:rPr>
          <w:rFonts w:cs="Arial"/>
          <w:bCs/>
          <w:szCs w:val="26"/>
          <w:lang w:eastAsia="en-AU"/>
        </w:rPr>
      </w:pPr>
      <w:r>
        <w:rPr>
          <w:rFonts w:cs="Arial"/>
          <w:bCs/>
          <w:szCs w:val="26"/>
          <w:lang w:eastAsia="en-AU"/>
        </w:rPr>
        <w:t xml:space="preserve">benefits of receiving funding support from the Program; </w:t>
      </w:r>
    </w:p>
    <w:p w14:paraId="19952453" w14:textId="32233B08" w:rsidR="00D36A15" w:rsidRPr="009E19BC" w:rsidRDefault="00EB7AC0" w:rsidP="009E19BC">
      <w:pPr>
        <w:numPr>
          <w:ilvl w:val="0"/>
          <w:numId w:val="104"/>
        </w:numPr>
        <w:spacing w:before="120" w:after="120"/>
        <w:ind w:hanging="357"/>
        <w:outlineLvl w:val="2"/>
        <w:rPr>
          <w:rFonts w:cs="Arial"/>
          <w:bCs/>
          <w:szCs w:val="26"/>
          <w:lang w:eastAsia="en-AU"/>
        </w:rPr>
      </w:pPr>
      <w:r w:rsidRPr="009E19BC">
        <w:rPr>
          <w:rFonts w:cs="Arial"/>
          <w:bCs/>
          <w:szCs w:val="26"/>
          <w:lang w:eastAsia="en-AU"/>
        </w:rPr>
        <w:t xml:space="preserve">any job and training activities; </w:t>
      </w:r>
      <w:r w:rsidR="00D36A15" w:rsidRPr="009E19BC">
        <w:rPr>
          <w:rFonts w:cs="Arial"/>
          <w:bCs/>
          <w:szCs w:val="26"/>
          <w:lang w:eastAsia="en-AU"/>
        </w:rPr>
        <w:t>and</w:t>
      </w:r>
    </w:p>
    <w:p w14:paraId="099F4678" w14:textId="7F58A139" w:rsidR="00D36A15" w:rsidRPr="00485B26" w:rsidRDefault="00D36A15" w:rsidP="00D36A15">
      <w:pPr>
        <w:pStyle w:val="Heading3"/>
        <w:spacing w:after="100"/>
      </w:pPr>
      <w:r w:rsidRPr="00485B26">
        <w:t>any other information and material reasonably requested by the State and notified to the Recipient in writing</w:t>
      </w:r>
      <w:r w:rsidR="00485B26" w:rsidRPr="00485B26">
        <w:t>,</w:t>
      </w:r>
      <w:r w:rsidRPr="00485B26">
        <w:t xml:space="preserve"> from time to time</w:t>
      </w:r>
      <w:r w:rsidR="009E19BC">
        <w:t>,</w:t>
      </w:r>
    </w:p>
    <w:p w14:paraId="3E5F138E" w14:textId="77777777" w:rsidR="00D36A15" w:rsidRDefault="00D36A15" w:rsidP="00D36A15">
      <w:pPr>
        <w:pStyle w:val="IndentParaLevel1"/>
      </w:pPr>
      <w:r>
        <w:t xml:space="preserve">and be </w:t>
      </w:r>
      <w:r w:rsidRPr="00C93297">
        <w:t>signed</w:t>
      </w:r>
      <w:r w:rsidRPr="00B74C9C">
        <w:t xml:space="preserve"> by an authorised officer of the Recipient</w:t>
      </w:r>
      <w:r>
        <w:t>.</w:t>
      </w:r>
    </w:p>
    <w:p w14:paraId="607DFDA2" w14:textId="1E93EC21" w:rsidR="00241ECF" w:rsidRPr="009E19BC" w:rsidRDefault="00BE33DF" w:rsidP="00241ECF">
      <w:pPr>
        <w:pStyle w:val="Heading2"/>
        <w:spacing w:after="100"/>
        <w:rPr>
          <w:sz w:val="20"/>
          <w:szCs w:val="20"/>
        </w:rPr>
      </w:pPr>
      <w:r w:rsidRPr="009E19BC">
        <w:rPr>
          <w:sz w:val="20"/>
          <w:szCs w:val="20"/>
        </w:rPr>
        <w:t>Not used</w:t>
      </w:r>
    </w:p>
    <w:p w14:paraId="5E43E58D" w14:textId="77777777" w:rsidR="002F7B5A" w:rsidRPr="00A91C42" w:rsidRDefault="002F7B5A" w:rsidP="002F7B5A">
      <w:pPr>
        <w:keepNext/>
        <w:numPr>
          <w:ilvl w:val="1"/>
          <w:numId w:val="16"/>
        </w:numPr>
        <w:spacing w:after="100"/>
        <w:outlineLvl w:val="1"/>
        <w:rPr>
          <w:b/>
          <w:bCs/>
          <w:iCs/>
        </w:rPr>
      </w:pPr>
      <w:bookmarkStart w:id="53" w:name="_Ref4582561"/>
      <w:r>
        <w:rPr>
          <w:b/>
          <w:bCs/>
          <w:iCs/>
        </w:rPr>
        <w:t>Post Completion Monitoring Report</w:t>
      </w:r>
      <w:bookmarkEnd w:id="53"/>
    </w:p>
    <w:p w14:paraId="6DCA2B63" w14:textId="77777777" w:rsidR="002F7B5A" w:rsidRPr="00A91C42" w:rsidRDefault="002F7B5A" w:rsidP="002F7B5A">
      <w:pPr>
        <w:keepNext/>
        <w:spacing w:after="100"/>
        <w:ind w:left="964"/>
        <w:outlineLvl w:val="1"/>
        <w:rPr>
          <w:b/>
          <w:bCs/>
          <w:iCs/>
        </w:rPr>
      </w:pPr>
      <w:r w:rsidRPr="00A91C42">
        <w:t xml:space="preserve">The </w:t>
      </w:r>
      <w:r w:rsidRPr="00A91C42">
        <w:rPr>
          <w:bCs/>
          <w:iCs/>
        </w:rPr>
        <w:t>Post</w:t>
      </w:r>
      <w:r>
        <w:rPr>
          <w:bCs/>
          <w:iCs/>
        </w:rPr>
        <w:t xml:space="preserve"> C</w:t>
      </w:r>
      <w:r w:rsidRPr="00A91C42">
        <w:rPr>
          <w:bCs/>
          <w:iCs/>
        </w:rPr>
        <w:t>ompletion Monitoring Report</w:t>
      </w:r>
      <w:r>
        <w:rPr>
          <w:b/>
          <w:bCs/>
          <w:iCs/>
        </w:rPr>
        <w:t xml:space="preserve"> </w:t>
      </w:r>
      <w:r w:rsidRPr="00A91C42">
        <w:t xml:space="preserve">must </w:t>
      </w:r>
      <w:r w:rsidR="00850CE7">
        <w:t>be in the form required by the State and</w:t>
      </w:r>
      <w:r w:rsidR="00850CE7" w:rsidRPr="00A91C42">
        <w:t xml:space="preserve"> </w:t>
      </w:r>
      <w:r w:rsidRPr="00A91C42">
        <w:t>include</w:t>
      </w:r>
      <w:r w:rsidR="00EB7AC0">
        <w:t xml:space="preserve"> information such as</w:t>
      </w:r>
      <w:r w:rsidRPr="00A91C42">
        <w:rPr>
          <w:rFonts w:cs="Arial"/>
          <w:bCs/>
          <w:szCs w:val="26"/>
          <w:lang w:eastAsia="en-AU"/>
        </w:rPr>
        <w:t>;</w:t>
      </w:r>
    </w:p>
    <w:p w14:paraId="7FEF54A5" w14:textId="44A449BD" w:rsidR="002F7B5A" w:rsidRDefault="002F7B5A" w:rsidP="002F7B5A">
      <w:pPr>
        <w:numPr>
          <w:ilvl w:val="2"/>
          <w:numId w:val="16"/>
        </w:numPr>
        <w:spacing w:after="100"/>
        <w:outlineLvl w:val="2"/>
        <w:rPr>
          <w:rFonts w:cs="Arial"/>
          <w:bCs/>
          <w:szCs w:val="26"/>
          <w:lang w:eastAsia="en-AU"/>
        </w:rPr>
      </w:pPr>
      <w:r>
        <w:rPr>
          <w:rFonts w:cs="Arial"/>
          <w:bCs/>
          <w:szCs w:val="26"/>
          <w:lang w:eastAsia="en-AU"/>
        </w:rPr>
        <w:t>additional work performed for the Client;</w:t>
      </w:r>
    </w:p>
    <w:p w14:paraId="1B8F3C7F" w14:textId="6DADB70B" w:rsidR="002F7B5A" w:rsidRDefault="002F7B5A" w:rsidP="002F7B5A">
      <w:pPr>
        <w:numPr>
          <w:ilvl w:val="2"/>
          <w:numId w:val="16"/>
        </w:numPr>
        <w:spacing w:after="100"/>
        <w:outlineLvl w:val="2"/>
        <w:rPr>
          <w:rFonts w:cs="Arial"/>
          <w:bCs/>
          <w:szCs w:val="26"/>
          <w:lang w:eastAsia="en-AU"/>
        </w:rPr>
      </w:pPr>
      <w:r>
        <w:rPr>
          <w:rFonts w:cs="Arial"/>
          <w:bCs/>
          <w:szCs w:val="26"/>
          <w:lang w:eastAsia="en-AU"/>
        </w:rPr>
        <w:t>opportunities for further product development in Queensland with the Client;</w:t>
      </w:r>
    </w:p>
    <w:p w14:paraId="6110A608" w14:textId="3C54039A" w:rsidR="00A865CD" w:rsidRDefault="00A865CD" w:rsidP="002F7B5A">
      <w:pPr>
        <w:numPr>
          <w:ilvl w:val="2"/>
          <w:numId w:val="16"/>
        </w:numPr>
        <w:spacing w:after="100"/>
        <w:outlineLvl w:val="2"/>
        <w:rPr>
          <w:rFonts w:cs="Arial"/>
          <w:bCs/>
          <w:szCs w:val="26"/>
          <w:lang w:eastAsia="en-AU"/>
        </w:rPr>
      </w:pPr>
      <w:r>
        <w:rPr>
          <w:rFonts w:cs="Arial"/>
          <w:bCs/>
          <w:szCs w:val="26"/>
          <w:lang w:eastAsia="en-AU"/>
        </w:rPr>
        <w:t xml:space="preserve">enhanced supply chain opportunities and connections in Queensland; </w:t>
      </w:r>
    </w:p>
    <w:p w14:paraId="56BE6F33" w14:textId="7E1B0648" w:rsidR="00A865CD" w:rsidRDefault="00A865CD" w:rsidP="002F7B5A">
      <w:pPr>
        <w:numPr>
          <w:ilvl w:val="2"/>
          <w:numId w:val="16"/>
        </w:numPr>
        <w:spacing w:after="100"/>
        <w:outlineLvl w:val="2"/>
        <w:rPr>
          <w:rFonts w:cs="Arial"/>
          <w:bCs/>
          <w:szCs w:val="26"/>
          <w:lang w:eastAsia="en-AU"/>
        </w:rPr>
      </w:pPr>
      <w:r>
        <w:rPr>
          <w:rFonts w:cs="Arial"/>
          <w:bCs/>
          <w:szCs w:val="26"/>
          <w:lang w:eastAsia="en-AU"/>
        </w:rPr>
        <w:t xml:space="preserve">building capability/skills transfer for the Client; </w:t>
      </w:r>
    </w:p>
    <w:p w14:paraId="62BCDFC0" w14:textId="77777777" w:rsidR="00EB7AC0" w:rsidRDefault="00EB7AC0" w:rsidP="002F7B5A">
      <w:pPr>
        <w:numPr>
          <w:ilvl w:val="2"/>
          <w:numId w:val="16"/>
        </w:numPr>
        <w:spacing w:after="100"/>
        <w:outlineLvl w:val="2"/>
        <w:rPr>
          <w:rFonts w:cs="Arial"/>
          <w:bCs/>
          <w:szCs w:val="26"/>
          <w:lang w:eastAsia="en-AU"/>
        </w:rPr>
      </w:pPr>
      <w:r>
        <w:rPr>
          <w:rFonts w:cs="Arial"/>
          <w:bCs/>
          <w:szCs w:val="26"/>
          <w:lang w:eastAsia="en-AU"/>
        </w:rPr>
        <w:t>job and training activities;</w:t>
      </w:r>
    </w:p>
    <w:p w14:paraId="02E0BBFE" w14:textId="6DCCE21A" w:rsidR="002F7B5A" w:rsidRDefault="002F7B5A" w:rsidP="002F7B5A">
      <w:pPr>
        <w:numPr>
          <w:ilvl w:val="2"/>
          <w:numId w:val="16"/>
        </w:numPr>
        <w:spacing w:after="100"/>
        <w:outlineLvl w:val="2"/>
        <w:rPr>
          <w:rFonts w:cs="Arial"/>
          <w:bCs/>
          <w:szCs w:val="26"/>
          <w:lang w:eastAsia="en-AU"/>
        </w:rPr>
      </w:pPr>
      <w:r>
        <w:rPr>
          <w:rFonts w:cs="Arial"/>
          <w:bCs/>
          <w:szCs w:val="26"/>
          <w:lang w:eastAsia="en-AU"/>
        </w:rPr>
        <w:t>benefits of receiving f</w:t>
      </w:r>
      <w:r w:rsidR="00DF561E">
        <w:rPr>
          <w:rFonts w:cs="Arial"/>
          <w:bCs/>
          <w:szCs w:val="26"/>
          <w:lang w:eastAsia="en-AU"/>
        </w:rPr>
        <w:t xml:space="preserve"> Financial Assistance</w:t>
      </w:r>
      <w:r>
        <w:rPr>
          <w:rFonts w:cs="Arial"/>
          <w:bCs/>
          <w:szCs w:val="26"/>
          <w:lang w:eastAsia="en-AU"/>
        </w:rPr>
        <w:t xml:space="preserve"> from the Program; and</w:t>
      </w:r>
    </w:p>
    <w:p w14:paraId="0298C0B1" w14:textId="680AF9A7" w:rsidR="002F7B5A" w:rsidRPr="00A91C42" w:rsidRDefault="002F7B5A" w:rsidP="002F7B5A">
      <w:pPr>
        <w:numPr>
          <w:ilvl w:val="2"/>
          <w:numId w:val="16"/>
        </w:numPr>
        <w:spacing w:after="100"/>
        <w:outlineLvl w:val="2"/>
        <w:rPr>
          <w:rFonts w:cs="Arial"/>
          <w:bCs/>
          <w:szCs w:val="26"/>
          <w:lang w:eastAsia="en-AU"/>
        </w:rPr>
      </w:pPr>
      <w:r w:rsidRPr="00A91C42">
        <w:rPr>
          <w:rFonts w:cs="Arial"/>
          <w:bCs/>
          <w:szCs w:val="26"/>
          <w:lang w:eastAsia="en-AU"/>
        </w:rPr>
        <w:t>any other information and material reasonably requested by the State and notified to the Recipient in writing from time to time</w:t>
      </w:r>
      <w:r w:rsidR="00EB7AC0">
        <w:rPr>
          <w:rFonts w:cs="Arial"/>
          <w:bCs/>
          <w:szCs w:val="26"/>
          <w:lang w:eastAsia="en-AU"/>
        </w:rPr>
        <w:t>.</w:t>
      </w:r>
    </w:p>
    <w:p w14:paraId="3924E95F" w14:textId="77777777" w:rsidR="002F7B5A" w:rsidRDefault="002F7B5A" w:rsidP="002F7B5A">
      <w:pPr>
        <w:tabs>
          <w:tab w:val="num" w:pos="964"/>
        </w:tabs>
        <w:ind w:left="964"/>
      </w:pPr>
      <w:r w:rsidRPr="00BE33DF">
        <w:t>and be signed by an authorised officer of the Recipient.</w:t>
      </w:r>
      <w:r>
        <w:t xml:space="preserve"> </w:t>
      </w:r>
    </w:p>
    <w:p w14:paraId="6BF3495A" w14:textId="77777777" w:rsidR="00DA36D1" w:rsidRDefault="00DA36D1" w:rsidP="00C02628">
      <w:pPr>
        <w:pStyle w:val="Heading1"/>
        <w:spacing w:after="100"/>
        <w:rPr>
          <w:sz w:val="20"/>
        </w:rPr>
      </w:pPr>
      <w:bookmarkStart w:id="54" w:name="_Ref477885955"/>
      <w:r>
        <w:rPr>
          <w:sz w:val="20"/>
        </w:rPr>
        <w:t>Records</w:t>
      </w:r>
      <w:bookmarkEnd w:id="54"/>
    </w:p>
    <w:p w14:paraId="6F5203EB" w14:textId="77777777" w:rsidR="00DA36D1" w:rsidRDefault="00DA36D1" w:rsidP="00DA36D1">
      <w:pPr>
        <w:pStyle w:val="IndentParaLevel1"/>
      </w:pPr>
      <w:r>
        <w:t>The Recipient must:</w:t>
      </w:r>
    </w:p>
    <w:p w14:paraId="386D42E3" w14:textId="77777777" w:rsidR="00DA36D1" w:rsidRPr="00026950" w:rsidRDefault="00DA36D1" w:rsidP="009E19BC">
      <w:pPr>
        <w:pStyle w:val="Heading3"/>
        <w:spacing w:after="120"/>
        <w:rPr>
          <w:bCs w:val="0"/>
        </w:rPr>
      </w:pPr>
      <w:r w:rsidRPr="00CB2A5B">
        <w:rPr>
          <w:bCs w:val="0"/>
        </w:rPr>
        <w:t>keep a separate record of the Financial Assistance in the Recipient’s ledger, and record all expend</w:t>
      </w:r>
      <w:r w:rsidRPr="00026950">
        <w:rPr>
          <w:bCs w:val="0"/>
        </w:rPr>
        <w:t xml:space="preserve">iture and income relating directly or indirectly to the </w:t>
      </w:r>
      <w:r w:rsidR="008D00B2">
        <w:rPr>
          <w:bCs w:val="0"/>
        </w:rPr>
        <w:t xml:space="preserve">Services </w:t>
      </w:r>
      <w:r w:rsidRPr="00026950">
        <w:rPr>
          <w:bCs w:val="0"/>
        </w:rPr>
        <w:t>separate from all other income and expenditure of the Recipient;</w:t>
      </w:r>
    </w:p>
    <w:p w14:paraId="52ABC353" w14:textId="77777777" w:rsidR="00DA36D1" w:rsidRPr="001C2A92" w:rsidRDefault="00DA36D1" w:rsidP="00C02628">
      <w:pPr>
        <w:pStyle w:val="Heading3"/>
        <w:spacing w:after="100"/>
        <w:rPr>
          <w:bCs w:val="0"/>
        </w:rPr>
      </w:pPr>
      <w:r w:rsidRPr="001C2A92">
        <w:rPr>
          <w:bCs w:val="0"/>
        </w:rPr>
        <w:t>keep proper and adequate records, accounts and supporting documents in accordance with generally accepted accounting principles and as required by law, about:</w:t>
      </w:r>
    </w:p>
    <w:p w14:paraId="22711E39" w14:textId="77777777" w:rsidR="00DA36D1" w:rsidRDefault="00DA36D1" w:rsidP="009E19BC">
      <w:pPr>
        <w:pStyle w:val="Heading4"/>
        <w:spacing w:before="120" w:after="0"/>
      </w:pPr>
      <w:r>
        <w:t xml:space="preserve">all aspects of the </w:t>
      </w:r>
      <w:r w:rsidR="008D00B2">
        <w:t>Services</w:t>
      </w:r>
      <w:r>
        <w:t xml:space="preserve">, including records about the performance of the </w:t>
      </w:r>
      <w:r w:rsidR="008D00B2">
        <w:t xml:space="preserve">Services </w:t>
      </w:r>
      <w:r>
        <w:t xml:space="preserve">and whether time frames and performance requirements for the </w:t>
      </w:r>
      <w:r w:rsidR="008D00B2">
        <w:t>Services</w:t>
      </w:r>
      <w:r>
        <w:t xml:space="preserve"> are met; and</w:t>
      </w:r>
    </w:p>
    <w:p w14:paraId="68A126BA" w14:textId="77777777" w:rsidR="00DA36D1" w:rsidRDefault="00DA36D1" w:rsidP="009E19BC">
      <w:pPr>
        <w:pStyle w:val="Heading4"/>
        <w:spacing w:before="120" w:after="0"/>
      </w:pPr>
      <w:r>
        <w:t>its affairs generally,</w:t>
      </w:r>
    </w:p>
    <w:p w14:paraId="0957AC5A" w14:textId="77777777" w:rsidR="00DA36D1" w:rsidRDefault="00DA36D1" w:rsidP="009E19BC">
      <w:pPr>
        <w:pStyle w:val="Heading4"/>
        <w:numPr>
          <w:ilvl w:val="0"/>
          <w:numId w:val="0"/>
        </w:numPr>
        <w:spacing w:before="120" w:after="120"/>
        <w:ind w:left="1928"/>
      </w:pPr>
      <w:r>
        <w:t>in secure storage for at least 12 years after the Expiry Date; and</w:t>
      </w:r>
    </w:p>
    <w:p w14:paraId="037BB910" w14:textId="77777777" w:rsidR="00DA36D1" w:rsidRDefault="00DA36D1" w:rsidP="00C02628">
      <w:pPr>
        <w:pStyle w:val="Heading3"/>
      </w:pPr>
      <w:r>
        <w:t>comply with any additional recordkeeping obligations specified in this Agreement.</w:t>
      </w:r>
    </w:p>
    <w:p w14:paraId="3C774F6A" w14:textId="77777777" w:rsidR="00DA36D1" w:rsidRDefault="00DA36D1" w:rsidP="00C02628">
      <w:pPr>
        <w:pStyle w:val="Heading1"/>
        <w:spacing w:after="120"/>
        <w:rPr>
          <w:sz w:val="20"/>
        </w:rPr>
      </w:pPr>
      <w:bookmarkStart w:id="55" w:name="_Ref477884615"/>
      <w:r>
        <w:rPr>
          <w:sz w:val="20"/>
        </w:rPr>
        <w:t>Audit and access</w:t>
      </w:r>
      <w:bookmarkEnd w:id="55"/>
    </w:p>
    <w:p w14:paraId="482E5C9D" w14:textId="77777777" w:rsidR="00DA36D1" w:rsidRPr="00C02628" w:rsidRDefault="00DA36D1" w:rsidP="00C02628">
      <w:pPr>
        <w:pStyle w:val="Heading2"/>
        <w:spacing w:after="100"/>
        <w:rPr>
          <w:iCs w:val="0"/>
          <w:sz w:val="20"/>
        </w:rPr>
      </w:pPr>
      <w:r w:rsidRPr="00C02628">
        <w:rPr>
          <w:iCs w:val="0"/>
          <w:sz w:val="20"/>
        </w:rPr>
        <w:t>Access to Recipient’s premises and records</w:t>
      </w:r>
    </w:p>
    <w:p w14:paraId="35A3DB56" w14:textId="77777777" w:rsidR="00DA36D1" w:rsidRPr="00CB2A5B" w:rsidRDefault="00DA36D1" w:rsidP="00C02628">
      <w:pPr>
        <w:pStyle w:val="Heading3"/>
        <w:spacing w:after="100"/>
        <w:rPr>
          <w:bCs w:val="0"/>
        </w:rPr>
      </w:pPr>
      <w:bookmarkStart w:id="56" w:name="_Ref477884580"/>
      <w:r w:rsidRPr="00CB2A5B">
        <w:rPr>
          <w:bCs w:val="0"/>
        </w:rPr>
        <w:t xml:space="preserve">The Recipient will give, and will </w:t>
      </w:r>
      <w:r w:rsidR="00172215">
        <w:rPr>
          <w:bCs w:val="0"/>
        </w:rPr>
        <w:t>ensure</w:t>
      </w:r>
      <w:r w:rsidR="00172215" w:rsidRPr="00CB2A5B">
        <w:rPr>
          <w:bCs w:val="0"/>
        </w:rPr>
        <w:t xml:space="preserve"> </w:t>
      </w:r>
      <w:r w:rsidRPr="00CB2A5B">
        <w:rPr>
          <w:bCs w:val="0"/>
        </w:rPr>
        <w:t>that all of its Represent</w:t>
      </w:r>
      <w:r w:rsidRPr="00026950">
        <w:rPr>
          <w:bCs w:val="0"/>
        </w:rPr>
        <w:t>atives give, upon reasonable notice and during no</w:t>
      </w:r>
      <w:r w:rsidRPr="001C2A92">
        <w:rPr>
          <w:bCs w:val="0"/>
        </w:rPr>
        <w:t>rmal business hours, full and free access and reasonable assistanc</w:t>
      </w:r>
      <w:r w:rsidRPr="00C02628">
        <w:rPr>
          <w:bCs w:val="0"/>
        </w:rPr>
        <w:t xml:space="preserve">e to the </w:t>
      </w:r>
      <w:r w:rsidR="004F70ED">
        <w:rPr>
          <w:bCs w:val="0"/>
        </w:rPr>
        <w:t>State</w:t>
      </w:r>
      <w:r w:rsidRPr="00CB2A5B">
        <w:rPr>
          <w:bCs w:val="0"/>
        </w:rPr>
        <w:t>, its Representatives and nominated auditors to:</w:t>
      </w:r>
      <w:bookmarkEnd w:id="56"/>
      <w:r w:rsidRPr="00CB2A5B">
        <w:rPr>
          <w:bCs w:val="0"/>
        </w:rPr>
        <w:t xml:space="preserve"> </w:t>
      </w:r>
    </w:p>
    <w:p w14:paraId="6A224616" w14:textId="77777777" w:rsidR="00DA36D1" w:rsidRDefault="00DA36D1" w:rsidP="006907E6">
      <w:pPr>
        <w:pStyle w:val="Heading4"/>
        <w:spacing w:after="120"/>
      </w:pPr>
      <w:r>
        <w:t xml:space="preserve">speak to the persons associated with the </w:t>
      </w:r>
      <w:r w:rsidR="004C5016">
        <w:t>Services;</w:t>
      </w:r>
    </w:p>
    <w:p w14:paraId="3FE79DA6" w14:textId="77777777" w:rsidR="00DA36D1" w:rsidRDefault="00DA36D1" w:rsidP="006907E6">
      <w:pPr>
        <w:pStyle w:val="Heading4"/>
        <w:spacing w:after="120"/>
      </w:pPr>
      <w:r>
        <w:t>examine, inspect and copy any material, including any books and records, in the possession of the Recipient which is relevant to this Agreement, including providing all necessary facilities for that purpose;</w:t>
      </w:r>
    </w:p>
    <w:p w14:paraId="3397B31C" w14:textId="77777777" w:rsidR="00DA36D1" w:rsidRDefault="00DA36D1" w:rsidP="006907E6">
      <w:pPr>
        <w:pStyle w:val="Heading4"/>
        <w:spacing w:after="120"/>
      </w:pPr>
      <w:r>
        <w:t xml:space="preserve">examine and inspect the performance of the </w:t>
      </w:r>
      <w:r w:rsidR="008D00B2">
        <w:t>Services</w:t>
      </w:r>
      <w:r>
        <w:t>; and</w:t>
      </w:r>
    </w:p>
    <w:p w14:paraId="5DBF0FCA" w14:textId="77777777" w:rsidR="00DA36D1" w:rsidRDefault="00DA36D1" w:rsidP="006907E6">
      <w:pPr>
        <w:pStyle w:val="Heading4"/>
        <w:spacing w:after="120"/>
      </w:pPr>
      <w:r>
        <w:t xml:space="preserve">locate and make copies of any of the Recipient’s accounts, records, documents and other material that relate directly or indirectly to the receipt, </w:t>
      </w:r>
      <w:r>
        <w:lastRenderedPageBreak/>
        <w:t xml:space="preserve">expenditure, or payment of the Financial Assistance or the conduct of the </w:t>
      </w:r>
      <w:r w:rsidR="008D00B2">
        <w:t>Services.</w:t>
      </w:r>
    </w:p>
    <w:p w14:paraId="05CD9154" w14:textId="77777777" w:rsidR="00DA36D1" w:rsidRPr="00CB2A5B" w:rsidRDefault="00DA36D1" w:rsidP="006907E6">
      <w:pPr>
        <w:pStyle w:val="Heading3"/>
        <w:spacing w:after="120"/>
        <w:rPr>
          <w:bCs w:val="0"/>
        </w:rPr>
      </w:pPr>
      <w:r w:rsidRPr="00CB2A5B">
        <w:rPr>
          <w:bCs w:val="0"/>
        </w:rPr>
        <w:t xml:space="preserve">The </w:t>
      </w:r>
      <w:r w:rsidR="004F70ED">
        <w:rPr>
          <w:bCs w:val="0"/>
        </w:rPr>
        <w:t>State</w:t>
      </w:r>
      <w:r w:rsidRPr="00CB2A5B">
        <w:rPr>
          <w:bCs w:val="0"/>
        </w:rPr>
        <w:t>’s right of access u</w:t>
      </w:r>
      <w:r w:rsidR="00B971CA" w:rsidRPr="00026950">
        <w:rPr>
          <w:bCs w:val="0"/>
        </w:rPr>
        <w:t xml:space="preserve">nder clause </w:t>
      </w:r>
      <w:r w:rsidR="00B971CA">
        <w:rPr>
          <w:bCs w:val="0"/>
        </w:rPr>
        <w:fldChar w:fldCharType="begin"/>
      </w:r>
      <w:r w:rsidR="00B971CA">
        <w:rPr>
          <w:bCs w:val="0"/>
        </w:rPr>
        <w:instrText xml:space="preserve"> REF _Ref477884580 \w \h </w:instrText>
      </w:r>
      <w:r w:rsidR="00B971CA">
        <w:rPr>
          <w:bCs w:val="0"/>
        </w:rPr>
      </w:r>
      <w:r w:rsidR="00B971CA">
        <w:rPr>
          <w:bCs w:val="0"/>
        </w:rPr>
        <w:fldChar w:fldCharType="separate"/>
      </w:r>
      <w:r w:rsidR="007E019E">
        <w:rPr>
          <w:bCs w:val="0"/>
        </w:rPr>
        <w:t>10.1(a)</w:t>
      </w:r>
      <w:r w:rsidR="00B971CA">
        <w:rPr>
          <w:bCs w:val="0"/>
        </w:rPr>
        <w:fldChar w:fldCharType="end"/>
      </w:r>
      <w:r w:rsidRPr="00CB2A5B">
        <w:rPr>
          <w:bCs w:val="0"/>
        </w:rPr>
        <w:t xml:space="preserve"> may be exercised for any reasonable purpose relating to this Agreement, including for financial or compliance audits, or reviews of the Recipient’s performance of this Agreement.</w:t>
      </w:r>
    </w:p>
    <w:p w14:paraId="3A4CE7EE" w14:textId="77777777" w:rsidR="00DA36D1" w:rsidRPr="00DB7A19" w:rsidRDefault="00DA36D1" w:rsidP="006907E6">
      <w:pPr>
        <w:pStyle w:val="Heading3"/>
        <w:spacing w:after="120"/>
        <w:rPr>
          <w:bCs w:val="0"/>
        </w:rPr>
      </w:pPr>
      <w:r w:rsidRPr="00026950">
        <w:rPr>
          <w:bCs w:val="0"/>
        </w:rPr>
        <w:t xml:space="preserve">When accessing premises and/or records in accordance with clause </w:t>
      </w:r>
      <w:r w:rsidR="00B971CA">
        <w:rPr>
          <w:bCs w:val="0"/>
        </w:rPr>
        <w:fldChar w:fldCharType="begin"/>
      </w:r>
      <w:r w:rsidR="00B971CA">
        <w:rPr>
          <w:bCs w:val="0"/>
        </w:rPr>
        <w:instrText xml:space="preserve"> REF _Ref477884580 \w \h </w:instrText>
      </w:r>
      <w:r w:rsidR="00B971CA">
        <w:rPr>
          <w:bCs w:val="0"/>
        </w:rPr>
      </w:r>
      <w:r w:rsidR="00B971CA">
        <w:rPr>
          <w:bCs w:val="0"/>
        </w:rPr>
        <w:fldChar w:fldCharType="separate"/>
      </w:r>
      <w:r w:rsidR="007E019E">
        <w:rPr>
          <w:bCs w:val="0"/>
        </w:rPr>
        <w:t>10.1(a)</w:t>
      </w:r>
      <w:r w:rsidR="00B971CA">
        <w:rPr>
          <w:bCs w:val="0"/>
        </w:rPr>
        <w:fldChar w:fldCharType="end"/>
      </w:r>
      <w:r w:rsidRPr="00CB2A5B">
        <w:rPr>
          <w:bCs w:val="0"/>
        </w:rPr>
        <w:t xml:space="preserve">, the </w:t>
      </w:r>
      <w:r w:rsidR="004F70ED">
        <w:rPr>
          <w:bCs w:val="0"/>
        </w:rPr>
        <w:t>State</w:t>
      </w:r>
      <w:r w:rsidRPr="00CB2A5B">
        <w:rPr>
          <w:bCs w:val="0"/>
        </w:rPr>
        <w:t xml:space="preserve"> will use its reasonable endeavours to minimise interference to the Recipient’s employees and the conduct of the </w:t>
      </w:r>
      <w:r w:rsidR="008D00B2">
        <w:rPr>
          <w:bCs w:val="0"/>
        </w:rPr>
        <w:t>Services.</w:t>
      </w:r>
    </w:p>
    <w:p w14:paraId="336A79F1" w14:textId="77777777" w:rsidR="00DA36D1" w:rsidRPr="00C02628" w:rsidRDefault="00DA36D1" w:rsidP="00C02628">
      <w:pPr>
        <w:pStyle w:val="Heading2"/>
        <w:spacing w:after="100"/>
        <w:rPr>
          <w:iCs w:val="0"/>
          <w:sz w:val="20"/>
        </w:rPr>
      </w:pPr>
      <w:bookmarkStart w:id="57" w:name="_Ref503368027"/>
      <w:r w:rsidRPr="00C02628">
        <w:rPr>
          <w:iCs w:val="0"/>
          <w:sz w:val="20"/>
        </w:rPr>
        <w:t>Other information to be provided</w:t>
      </w:r>
      <w:bookmarkEnd w:id="57"/>
    </w:p>
    <w:p w14:paraId="16D4DC48" w14:textId="77777777" w:rsidR="00DA36D1" w:rsidRDefault="00DA36D1" w:rsidP="00DA36D1">
      <w:pPr>
        <w:pStyle w:val="IndentParaLevel1"/>
      </w:pPr>
      <w:r>
        <w:t xml:space="preserve">The Recipient must promptly provide any information requested in writing by the </w:t>
      </w:r>
      <w:r w:rsidR="004F70ED">
        <w:t>State</w:t>
      </w:r>
      <w:r>
        <w:t>, its Representatives or its nominated auditors.</w:t>
      </w:r>
    </w:p>
    <w:p w14:paraId="7F1385CD" w14:textId="77777777" w:rsidR="00441C9A" w:rsidRPr="00C02628" w:rsidRDefault="00441C9A" w:rsidP="00441C9A">
      <w:pPr>
        <w:pStyle w:val="Heading1"/>
        <w:spacing w:after="100"/>
        <w:rPr>
          <w:sz w:val="20"/>
        </w:rPr>
      </w:pPr>
      <w:bookmarkStart w:id="58" w:name="_Ref485229080"/>
      <w:r w:rsidRPr="00C02628">
        <w:rPr>
          <w:sz w:val="20"/>
        </w:rPr>
        <w:t>Agreement management</w:t>
      </w:r>
      <w:bookmarkEnd w:id="58"/>
    </w:p>
    <w:p w14:paraId="2B010CE6" w14:textId="77777777" w:rsidR="00441C9A" w:rsidRPr="00CB2A5B" w:rsidRDefault="00441C9A" w:rsidP="00441C9A">
      <w:pPr>
        <w:pStyle w:val="Heading3"/>
        <w:spacing w:after="100"/>
        <w:rPr>
          <w:bCs w:val="0"/>
        </w:rPr>
      </w:pPr>
      <w:r w:rsidRPr="00CB2A5B">
        <w:rPr>
          <w:bCs w:val="0"/>
        </w:rPr>
        <w:t>Each party must nominate a Contact Officer responsible for:</w:t>
      </w:r>
    </w:p>
    <w:p w14:paraId="62589E1B" w14:textId="77777777" w:rsidR="00441C9A" w:rsidRPr="00026950" w:rsidRDefault="00441C9A" w:rsidP="00441C9A">
      <w:pPr>
        <w:pStyle w:val="Heading4"/>
        <w:spacing w:after="100"/>
        <w:rPr>
          <w:bCs w:val="0"/>
        </w:rPr>
      </w:pPr>
      <w:r w:rsidRPr="00026950">
        <w:rPr>
          <w:bCs w:val="0"/>
        </w:rPr>
        <w:t>receiving communications;</w:t>
      </w:r>
    </w:p>
    <w:p w14:paraId="7CB667BE" w14:textId="77777777" w:rsidR="00441C9A" w:rsidRPr="001C2A92" w:rsidRDefault="00441C9A" w:rsidP="00441C9A">
      <w:pPr>
        <w:pStyle w:val="Heading4"/>
        <w:spacing w:after="100"/>
        <w:rPr>
          <w:bCs w:val="0"/>
        </w:rPr>
      </w:pPr>
      <w:r w:rsidRPr="001C2A92">
        <w:rPr>
          <w:bCs w:val="0"/>
        </w:rPr>
        <w:t>issuing and signing notices; and</w:t>
      </w:r>
    </w:p>
    <w:p w14:paraId="7CB6E07A" w14:textId="77777777" w:rsidR="00441C9A" w:rsidRDefault="00441C9A" w:rsidP="00441C9A">
      <w:pPr>
        <w:pStyle w:val="Heading4"/>
        <w:spacing w:after="100"/>
        <w:rPr>
          <w:bCs w:val="0"/>
        </w:rPr>
      </w:pPr>
      <w:r w:rsidRPr="00C02628">
        <w:rPr>
          <w:bCs w:val="0"/>
        </w:rPr>
        <w:t>responding to requests or directions,</w:t>
      </w:r>
    </w:p>
    <w:p w14:paraId="0ECE9D49" w14:textId="77777777" w:rsidR="00441C9A" w:rsidRPr="00CB2A5B" w:rsidRDefault="00441C9A" w:rsidP="00441C9A">
      <w:pPr>
        <w:pStyle w:val="Heading4"/>
        <w:numPr>
          <w:ilvl w:val="0"/>
          <w:numId w:val="0"/>
        </w:numPr>
        <w:spacing w:after="100"/>
        <w:ind w:left="1928"/>
        <w:rPr>
          <w:bCs w:val="0"/>
        </w:rPr>
      </w:pPr>
      <w:r>
        <w:t>on behalf of that party.</w:t>
      </w:r>
    </w:p>
    <w:p w14:paraId="2774C1D4" w14:textId="77777777" w:rsidR="00441C9A" w:rsidRPr="001C2A92" w:rsidRDefault="00441C9A" w:rsidP="00441C9A">
      <w:pPr>
        <w:pStyle w:val="Heading3"/>
        <w:spacing w:after="100"/>
        <w:rPr>
          <w:bCs w:val="0"/>
        </w:rPr>
      </w:pPr>
      <w:r w:rsidRPr="00026950">
        <w:rPr>
          <w:bCs w:val="0"/>
        </w:rPr>
        <w:t>A party may, from time to time, change the Contact Officer by written notice to the other party in accordance with clause </w:t>
      </w:r>
      <w:r>
        <w:rPr>
          <w:bCs w:val="0"/>
        </w:rPr>
        <w:fldChar w:fldCharType="begin"/>
      </w:r>
      <w:r>
        <w:rPr>
          <w:bCs w:val="0"/>
        </w:rPr>
        <w:instrText xml:space="preserve"> REF _Ref478022582 \r \h </w:instrText>
      </w:r>
      <w:r>
        <w:rPr>
          <w:bCs w:val="0"/>
        </w:rPr>
      </w:r>
      <w:r>
        <w:rPr>
          <w:bCs w:val="0"/>
        </w:rPr>
        <w:fldChar w:fldCharType="separate"/>
      </w:r>
      <w:r w:rsidR="007E019E">
        <w:rPr>
          <w:bCs w:val="0"/>
        </w:rPr>
        <w:t>22</w:t>
      </w:r>
      <w:r>
        <w:rPr>
          <w:bCs w:val="0"/>
        </w:rPr>
        <w:fldChar w:fldCharType="end"/>
      </w:r>
      <w:r w:rsidRPr="001C2A92">
        <w:rPr>
          <w:bCs w:val="0"/>
        </w:rPr>
        <w:t>.</w:t>
      </w:r>
    </w:p>
    <w:p w14:paraId="453CA05B" w14:textId="77777777" w:rsidR="00441C9A" w:rsidRDefault="00441C9A" w:rsidP="00441C9A">
      <w:pPr>
        <w:pStyle w:val="Heading3"/>
        <w:spacing w:after="100"/>
        <w:rPr>
          <w:bCs w:val="0"/>
        </w:rPr>
      </w:pPr>
      <w:r w:rsidRPr="00C02628">
        <w:rPr>
          <w:bCs w:val="0"/>
        </w:rPr>
        <w:t xml:space="preserve">The Contact Officers will meet to review the progress and performance of the </w:t>
      </w:r>
      <w:r w:rsidR="008D00B2">
        <w:rPr>
          <w:bCs w:val="0"/>
        </w:rPr>
        <w:t>Services</w:t>
      </w:r>
      <w:r w:rsidRPr="00C02628">
        <w:rPr>
          <w:bCs w:val="0"/>
        </w:rPr>
        <w:t xml:space="preserve"> and this Agreement upon reasonable written notice given by either party.</w:t>
      </w:r>
    </w:p>
    <w:p w14:paraId="41E0A1B1" w14:textId="77777777" w:rsidR="002F7B5A" w:rsidRPr="007249AC" w:rsidRDefault="008D4A8A" w:rsidP="002216B7">
      <w:pPr>
        <w:pStyle w:val="Heading3"/>
        <w:rPr>
          <w:bCs w:val="0"/>
        </w:rPr>
      </w:pPr>
      <w:r>
        <w:rPr>
          <w:bCs w:val="0"/>
        </w:rPr>
        <w:t xml:space="preserve">Each parties’ </w:t>
      </w:r>
      <w:r w:rsidR="002F7B5A">
        <w:rPr>
          <w:bCs w:val="0"/>
        </w:rPr>
        <w:t>Contact Officer</w:t>
      </w:r>
      <w:r w:rsidR="002F7B5A" w:rsidRPr="002216B7">
        <w:rPr>
          <w:bCs w:val="0"/>
        </w:rPr>
        <w:t xml:space="preserve"> shall have full authority to act on behalf of </w:t>
      </w:r>
      <w:r w:rsidR="00C869CA">
        <w:rPr>
          <w:bCs w:val="0"/>
        </w:rPr>
        <w:t>that</w:t>
      </w:r>
      <w:r w:rsidR="00841884">
        <w:rPr>
          <w:bCs w:val="0"/>
        </w:rPr>
        <w:t xml:space="preserve"> party</w:t>
      </w:r>
      <w:r>
        <w:rPr>
          <w:bCs w:val="0"/>
        </w:rPr>
        <w:t xml:space="preserve"> </w:t>
      </w:r>
      <w:r w:rsidR="002F7B5A" w:rsidRPr="007249AC">
        <w:rPr>
          <w:bCs w:val="0"/>
        </w:rPr>
        <w:t>for all purposes in connection with this Agreement, except that the Contact Officer</w:t>
      </w:r>
      <w:r w:rsidR="00841884">
        <w:rPr>
          <w:bCs w:val="0"/>
        </w:rPr>
        <w:t>s</w:t>
      </w:r>
      <w:r w:rsidR="002F7B5A" w:rsidRPr="007249AC">
        <w:rPr>
          <w:bCs w:val="0"/>
        </w:rPr>
        <w:t xml:space="preserve"> shall not have authority to amend or modify any of the provisions of this Agreement.</w:t>
      </w:r>
    </w:p>
    <w:p w14:paraId="61A7ECF3" w14:textId="77777777" w:rsidR="00E747B3" w:rsidRPr="00B03A01" w:rsidRDefault="00A75F7B" w:rsidP="005A58F7">
      <w:pPr>
        <w:pStyle w:val="Heading1"/>
        <w:numPr>
          <w:ilvl w:val="0"/>
          <w:numId w:val="18"/>
        </w:numPr>
        <w:spacing w:after="100" w:afterAutospacing="1"/>
        <w:rPr>
          <w:sz w:val="20"/>
          <w:szCs w:val="20"/>
        </w:rPr>
      </w:pPr>
      <w:bookmarkStart w:id="59" w:name="_Ref309660056"/>
      <w:bookmarkStart w:id="60" w:name="_Ref477885981"/>
      <w:r w:rsidRPr="00B03A01">
        <w:rPr>
          <w:sz w:val="20"/>
          <w:szCs w:val="20"/>
        </w:rPr>
        <w:t>P</w:t>
      </w:r>
      <w:r w:rsidR="00E747B3" w:rsidRPr="00B03A01">
        <w:rPr>
          <w:sz w:val="20"/>
          <w:szCs w:val="20"/>
        </w:rPr>
        <w:t>ublic announcements</w:t>
      </w:r>
      <w:bookmarkEnd w:id="59"/>
    </w:p>
    <w:p w14:paraId="023A0477" w14:textId="77777777" w:rsidR="00260C4F" w:rsidRPr="00B03A01" w:rsidRDefault="00A75F7B" w:rsidP="006907E6">
      <w:pPr>
        <w:pStyle w:val="Heading3"/>
        <w:spacing w:before="120" w:after="0"/>
        <w:rPr>
          <w:szCs w:val="20"/>
        </w:rPr>
      </w:pPr>
      <w:bookmarkStart w:id="61" w:name="_Ref4404938"/>
      <w:bookmarkStart w:id="62" w:name="_Hlk4405639"/>
      <w:r w:rsidRPr="00B03A01">
        <w:rPr>
          <w:szCs w:val="20"/>
        </w:rPr>
        <w:t>Subject to clause</w:t>
      </w:r>
      <w:r w:rsidR="007B727E" w:rsidRPr="00B03A01">
        <w:rPr>
          <w:szCs w:val="20"/>
        </w:rPr>
        <w:t xml:space="preserve"> </w:t>
      </w:r>
      <w:bookmarkEnd w:id="61"/>
      <w:r w:rsidR="005F5D30" w:rsidRPr="00B03A01">
        <w:rPr>
          <w:szCs w:val="20"/>
        </w:rPr>
        <w:fldChar w:fldCharType="begin"/>
      </w:r>
      <w:r w:rsidR="005F5D30" w:rsidRPr="000978F1">
        <w:rPr>
          <w:szCs w:val="20"/>
        </w:rPr>
        <w:instrText xml:space="preserve"> REF _Ref309660056 \r \h </w:instrText>
      </w:r>
      <w:r w:rsidR="00E31B1F" w:rsidRPr="00732E8A">
        <w:rPr>
          <w:szCs w:val="20"/>
        </w:rPr>
        <w:instrText xml:space="preserve"> \* MERGEFORMAT </w:instrText>
      </w:r>
      <w:r w:rsidR="005F5D30" w:rsidRPr="00B03A01">
        <w:rPr>
          <w:szCs w:val="20"/>
        </w:rPr>
      </w:r>
      <w:r w:rsidR="005F5D30" w:rsidRPr="00B03A01">
        <w:rPr>
          <w:szCs w:val="20"/>
        </w:rPr>
        <w:fldChar w:fldCharType="separate"/>
      </w:r>
      <w:r w:rsidR="007E019E">
        <w:rPr>
          <w:szCs w:val="20"/>
        </w:rPr>
        <w:t>12</w:t>
      </w:r>
      <w:r w:rsidR="005F5D30" w:rsidRPr="00B03A01">
        <w:rPr>
          <w:szCs w:val="20"/>
        </w:rPr>
        <w:fldChar w:fldCharType="end"/>
      </w:r>
      <w:r w:rsidR="005F5D30" w:rsidRPr="00B03A01">
        <w:rPr>
          <w:szCs w:val="20"/>
        </w:rPr>
        <w:fldChar w:fldCharType="begin"/>
      </w:r>
      <w:r w:rsidR="005F5D30" w:rsidRPr="000978F1">
        <w:rPr>
          <w:szCs w:val="20"/>
        </w:rPr>
        <w:instrText xml:space="preserve"> REF _Ref470106117 \r \h </w:instrText>
      </w:r>
      <w:r w:rsidR="00E31B1F" w:rsidRPr="00732E8A">
        <w:rPr>
          <w:szCs w:val="20"/>
        </w:rPr>
        <w:instrText xml:space="preserve"> \* MERGEFORMAT </w:instrText>
      </w:r>
      <w:r w:rsidR="005F5D30" w:rsidRPr="00B03A01">
        <w:rPr>
          <w:szCs w:val="20"/>
        </w:rPr>
      </w:r>
      <w:r w:rsidR="005F5D30" w:rsidRPr="00B03A01">
        <w:rPr>
          <w:szCs w:val="20"/>
        </w:rPr>
        <w:fldChar w:fldCharType="separate"/>
      </w:r>
      <w:r w:rsidR="007E019E">
        <w:rPr>
          <w:szCs w:val="20"/>
        </w:rPr>
        <w:t>(b)</w:t>
      </w:r>
      <w:r w:rsidR="005F5D30" w:rsidRPr="00B03A01">
        <w:rPr>
          <w:szCs w:val="20"/>
        </w:rPr>
        <w:fldChar w:fldCharType="end"/>
      </w:r>
      <w:r w:rsidR="005F5D30" w:rsidRPr="00B03A01">
        <w:rPr>
          <w:szCs w:val="20"/>
        </w:rPr>
        <w:t>:</w:t>
      </w:r>
    </w:p>
    <w:p w14:paraId="06CA0913" w14:textId="77777777" w:rsidR="00260C4F" w:rsidRPr="00B03A01" w:rsidRDefault="00A75F7B" w:rsidP="006907E6">
      <w:pPr>
        <w:pStyle w:val="Heading4"/>
        <w:spacing w:before="120" w:after="0"/>
        <w:rPr>
          <w:szCs w:val="20"/>
        </w:rPr>
      </w:pPr>
      <w:r w:rsidRPr="00B03A01">
        <w:rPr>
          <w:szCs w:val="20"/>
        </w:rPr>
        <w:t>the Recipient must not</w:t>
      </w:r>
      <w:r w:rsidR="005F5D30" w:rsidRPr="00B03A01">
        <w:rPr>
          <w:szCs w:val="20"/>
        </w:rPr>
        <w:t>, and must ensure that its Representatives do not,</w:t>
      </w:r>
      <w:r w:rsidRPr="00B03A01">
        <w:rPr>
          <w:szCs w:val="20"/>
        </w:rPr>
        <w:t xml:space="preserve"> make any public statement </w:t>
      </w:r>
      <w:r w:rsidR="00F45D09" w:rsidRPr="00B03A01">
        <w:rPr>
          <w:szCs w:val="20"/>
        </w:rPr>
        <w:t xml:space="preserve">(including contacting or responding to the media) </w:t>
      </w:r>
      <w:r w:rsidRPr="00B03A01">
        <w:rPr>
          <w:szCs w:val="20"/>
        </w:rPr>
        <w:t>in relation to this Agreement</w:t>
      </w:r>
      <w:r w:rsidR="00081ADA" w:rsidRPr="00B03A01">
        <w:rPr>
          <w:szCs w:val="20"/>
        </w:rPr>
        <w:t>, the Financial Assistance</w:t>
      </w:r>
      <w:r w:rsidRPr="00B03A01">
        <w:rPr>
          <w:szCs w:val="20"/>
        </w:rPr>
        <w:t xml:space="preserve"> </w:t>
      </w:r>
      <w:r w:rsidR="00260C4F" w:rsidRPr="00B03A01">
        <w:rPr>
          <w:szCs w:val="20"/>
        </w:rPr>
        <w:t xml:space="preserve">or the Services </w:t>
      </w:r>
      <w:r w:rsidRPr="00B03A01">
        <w:rPr>
          <w:szCs w:val="20"/>
        </w:rPr>
        <w:t xml:space="preserve">without the prior written consent of the </w:t>
      </w:r>
      <w:r w:rsidR="00C36F0D" w:rsidRPr="00B03A01">
        <w:rPr>
          <w:szCs w:val="20"/>
        </w:rPr>
        <w:t>State</w:t>
      </w:r>
      <w:r w:rsidR="00260C4F" w:rsidRPr="00B03A01">
        <w:rPr>
          <w:szCs w:val="20"/>
        </w:rPr>
        <w:t xml:space="preserve">; </w:t>
      </w:r>
    </w:p>
    <w:p w14:paraId="0FCAC818" w14:textId="77777777" w:rsidR="00A75F7B" w:rsidRPr="00B97888" w:rsidRDefault="00260C4F" w:rsidP="006907E6">
      <w:pPr>
        <w:pStyle w:val="Heading4"/>
        <w:spacing w:before="120" w:after="0"/>
        <w:rPr>
          <w:szCs w:val="20"/>
        </w:rPr>
      </w:pPr>
      <w:bookmarkStart w:id="63" w:name="_Ref503368169"/>
      <w:r w:rsidRPr="00B03A01">
        <w:rPr>
          <w:szCs w:val="20"/>
        </w:rPr>
        <w:t>t</w:t>
      </w:r>
      <w:r w:rsidR="00A75F7B" w:rsidRPr="00A865CD">
        <w:rPr>
          <w:szCs w:val="20"/>
        </w:rPr>
        <w:t>he Recipient must acknowledge the provision of the Financial Assistance</w:t>
      </w:r>
      <w:r w:rsidRPr="00A865CD">
        <w:rPr>
          <w:szCs w:val="20"/>
        </w:rPr>
        <w:t xml:space="preserve"> </w:t>
      </w:r>
      <w:r w:rsidR="00A75F7B" w:rsidRPr="00A865CD">
        <w:rPr>
          <w:szCs w:val="20"/>
        </w:rPr>
        <w:t xml:space="preserve">in </w:t>
      </w:r>
      <w:r w:rsidRPr="00A865CD">
        <w:rPr>
          <w:szCs w:val="20"/>
        </w:rPr>
        <w:t xml:space="preserve">any public statement </w:t>
      </w:r>
      <w:r w:rsidR="005F5D30" w:rsidRPr="00A865CD">
        <w:rPr>
          <w:szCs w:val="20"/>
        </w:rPr>
        <w:t xml:space="preserve">(which without limitation includes any media release or promotional material) </w:t>
      </w:r>
      <w:r w:rsidRPr="00A865CD">
        <w:rPr>
          <w:szCs w:val="20"/>
        </w:rPr>
        <w:t xml:space="preserve">made by the Recipient about the Agreement or the Services (whether during or after the Term of this </w:t>
      </w:r>
      <w:r w:rsidRPr="00B97888">
        <w:rPr>
          <w:szCs w:val="20"/>
        </w:rPr>
        <w:t xml:space="preserve">Agreement). </w:t>
      </w:r>
      <w:bookmarkEnd w:id="63"/>
    </w:p>
    <w:p w14:paraId="716AEEF0" w14:textId="77777777" w:rsidR="00260C4F" w:rsidRPr="00B03A01" w:rsidRDefault="00260C4F" w:rsidP="006907E6">
      <w:pPr>
        <w:pStyle w:val="Heading3"/>
        <w:spacing w:before="120" w:after="0"/>
      </w:pPr>
      <w:bookmarkStart w:id="64" w:name="_Ref470106117"/>
      <w:r w:rsidRPr="00B97888">
        <w:t>Before the Re</w:t>
      </w:r>
      <w:r w:rsidRPr="00E53740">
        <w:t xml:space="preserve">cipient </w:t>
      </w:r>
      <w:r w:rsidR="005F5D30" w:rsidRPr="00E53740">
        <w:t>makes any public statement</w:t>
      </w:r>
      <w:r w:rsidRPr="00E53740">
        <w:t xml:space="preserve"> referred to in clause </w:t>
      </w:r>
      <w:r w:rsidRPr="00B03A01">
        <w:fldChar w:fldCharType="begin"/>
      </w:r>
      <w:r w:rsidRPr="00E53740">
        <w:instrText xml:space="preserve"> REF _Ref309660056 \r \h </w:instrText>
      </w:r>
      <w:r w:rsidR="00E31B1F" w:rsidRPr="00E53740">
        <w:instrText xml:space="preserve"> \* MERGEFORMAT </w:instrText>
      </w:r>
      <w:r w:rsidRPr="00B03A01">
        <w:fldChar w:fldCharType="separate"/>
      </w:r>
      <w:r w:rsidR="007E019E">
        <w:t>12</w:t>
      </w:r>
      <w:r w:rsidRPr="00B03A01">
        <w:fldChar w:fldCharType="end"/>
      </w:r>
      <w:r w:rsidRPr="00B03A01">
        <w:fldChar w:fldCharType="begin"/>
      </w:r>
      <w:r w:rsidRPr="00E53740">
        <w:instrText xml:space="preserve"> REF _Ref4404938 \r \h </w:instrText>
      </w:r>
      <w:r w:rsidR="00E31B1F" w:rsidRPr="00E53740">
        <w:instrText xml:space="preserve"> \* MERGEFORMAT </w:instrText>
      </w:r>
      <w:r w:rsidRPr="00B03A01">
        <w:fldChar w:fldCharType="separate"/>
      </w:r>
      <w:r w:rsidR="007E019E">
        <w:t>(a)</w:t>
      </w:r>
      <w:r w:rsidRPr="00B03A01">
        <w:fldChar w:fldCharType="end"/>
      </w:r>
      <w:r w:rsidRPr="00B03A01">
        <w:t>, the Recipient must:</w:t>
      </w:r>
      <w:bookmarkEnd w:id="64"/>
    </w:p>
    <w:p w14:paraId="2E5D60EA" w14:textId="77777777" w:rsidR="00260C4F" w:rsidRPr="00B03A01" w:rsidRDefault="00260C4F" w:rsidP="006907E6">
      <w:pPr>
        <w:pStyle w:val="Schedule4"/>
        <w:numPr>
          <w:ilvl w:val="4"/>
          <w:numId w:val="66"/>
        </w:numPr>
        <w:spacing w:before="120" w:after="0"/>
        <w:rPr>
          <w:rFonts w:cs="Arial"/>
          <w:szCs w:val="22"/>
        </w:rPr>
      </w:pPr>
      <w:bookmarkStart w:id="65" w:name="_Ref345661669"/>
      <w:r w:rsidRPr="00B03A01">
        <w:t xml:space="preserve">at least twenty-five (25) Business Days before the proposed </w:t>
      </w:r>
      <w:r w:rsidR="005F5D30" w:rsidRPr="00B03A01">
        <w:t xml:space="preserve">public statement, </w:t>
      </w:r>
      <w:r w:rsidRPr="00B03A01">
        <w:t xml:space="preserve">provide to the State notice of the intention to make a public </w:t>
      </w:r>
      <w:r w:rsidR="005F5D30" w:rsidRPr="00B03A01">
        <w:t xml:space="preserve">statement; </w:t>
      </w:r>
      <w:r w:rsidRPr="00B03A01">
        <w:t xml:space="preserve"> </w:t>
      </w:r>
    </w:p>
    <w:p w14:paraId="4F5BCCA5" w14:textId="77777777" w:rsidR="00260C4F" w:rsidRPr="00A865CD" w:rsidRDefault="00260C4F" w:rsidP="006907E6">
      <w:pPr>
        <w:pStyle w:val="Schedule4"/>
        <w:numPr>
          <w:ilvl w:val="4"/>
          <w:numId w:val="66"/>
        </w:numPr>
        <w:spacing w:before="120" w:after="0"/>
        <w:rPr>
          <w:rFonts w:cs="Arial"/>
          <w:szCs w:val="22"/>
        </w:rPr>
      </w:pPr>
      <w:r w:rsidRPr="00B03A01">
        <w:t>at least t</w:t>
      </w:r>
      <w:r w:rsidRPr="00A865CD">
        <w:t xml:space="preserve">en (10) Business Days before the intended date of the </w:t>
      </w:r>
      <w:r w:rsidR="00F309EE" w:rsidRPr="00A865CD">
        <w:t xml:space="preserve">proposed public statement, </w:t>
      </w:r>
      <w:r w:rsidRPr="00A865CD">
        <w:t xml:space="preserve">provide to the State a copy of the proposed </w:t>
      </w:r>
      <w:bookmarkEnd w:id="65"/>
      <w:r w:rsidR="00F309EE" w:rsidRPr="00A865CD">
        <w:t xml:space="preserve">public statement; </w:t>
      </w:r>
    </w:p>
    <w:p w14:paraId="0FC6B567" w14:textId="77777777" w:rsidR="00260C4F" w:rsidRPr="00E53740" w:rsidRDefault="00260C4F" w:rsidP="006907E6">
      <w:pPr>
        <w:pStyle w:val="Schedule4"/>
        <w:numPr>
          <w:ilvl w:val="4"/>
          <w:numId w:val="65"/>
        </w:numPr>
        <w:spacing w:before="120" w:after="0"/>
      </w:pPr>
      <w:r w:rsidRPr="00B97888">
        <w:t>comply with all requests, amendments or conditions that the State may reasonably requir</w:t>
      </w:r>
      <w:r w:rsidRPr="00E53740">
        <w:t xml:space="preserve">e. </w:t>
      </w:r>
    </w:p>
    <w:bookmarkEnd w:id="62"/>
    <w:p w14:paraId="5529F3A1" w14:textId="77777777" w:rsidR="00841884" w:rsidRPr="00714011" w:rsidRDefault="00244096" w:rsidP="006907E6">
      <w:pPr>
        <w:pStyle w:val="Heading3"/>
        <w:spacing w:before="120" w:after="0"/>
      </w:pPr>
      <w:r w:rsidRPr="003702AF">
        <w:t>The Recipient</w:t>
      </w:r>
      <w:r w:rsidR="00841884" w:rsidRPr="00714011">
        <w:t xml:space="preserve"> must:</w:t>
      </w:r>
    </w:p>
    <w:p w14:paraId="45743EB4" w14:textId="77777777" w:rsidR="00D830A1" w:rsidRPr="00D06269" w:rsidRDefault="00841884" w:rsidP="006907E6">
      <w:pPr>
        <w:pStyle w:val="Heading4"/>
        <w:spacing w:before="120" w:after="0"/>
      </w:pPr>
      <w:r w:rsidRPr="00D06269">
        <w:t xml:space="preserve">in any Services Contract, require the Client </w:t>
      </w:r>
      <w:r w:rsidR="00D830A1" w:rsidRPr="00D06269">
        <w:t xml:space="preserve">to: </w:t>
      </w:r>
    </w:p>
    <w:p w14:paraId="179669B7" w14:textId="77777777" w:rsidR="00841884" w:rsidRPr="000978F1" w:rsidRDefault="00AF63EF" w:rsidP="006907E6">
      <w:pPr>
        <w:pStyle w:val="Heading5"/>
        <w:spacing w:before="120" w:after="0"/>
      </w:pPr>
      <w:r w:rsidRPr="00452FCB">
        <w:t xml:space="preserve">seek consent from the Recipient before making any public statement (including contacting or </w:t>
      </w:r>
      <w:r w:rsidRPr="0061119B">
        <w:t>r</w:t>
      </w:r>
      <w:r w:rsidRPr="002752C6">
        <w:t>esponding to the media) in connection wit</w:t>
      </w:r>
      <w:r w:rsidRPr="000B2A89">
        <w:t>h t</w:t>
      </w:r>
      <w:r w:rsidRPr="007A7AEC">
        <w:t>he Financial Assista</w:t>
      </w:r>
      <w:r w:rsidRPr="000978F1">
        <w:t>nce or the Services;</w:t>
      </w:r>
    </w:p>
    <w:p w14:paraId="006261A8" w14:textId="77777777" w:rsidR="00DD2E32" w:rsidRPr="00B03A01" w:rsidRDefault="00DD2E32" w:rsidP="006907E6">
      <w:pPr>
        <w:pStyle w:val="Heading5"/>
        <w:spacing w:before="120" w:after="0"/>
      </w:pPr>
      <w:r w:rsidRPr="000978F1">
        <w:lastRenderedPageBreak/>
        <w:t xml:space="preserve">otherwise comply with the timeframes for </w:t>
      </w:r>
      <w:r w:rsidR="00F309EE" w:rsidRPr="000978F1">
        <w:t>seeking consent</w:t>
      </w:r>
      <w:r w:rsidRPr="000978F1">
        <w:t xml:space="preserve"> set out in clause </w:t>
      </w:r>
      <w:r w:rsidRPr="00B03A01">
        <w:fldChar w:fldCharType="begin"/>
      </w:r>
      <w:r w:rsidRPr="000978F1">
        <w:instrText xml:space="preserve"> REF _Ref309660056 \r \h  \* MERGEFORMAT </w:instrText>
      </w:r>
      <w:r w:rsidRPr="00B03A01">
        <w:fldChar w:fldCharType="separate"/>
      </w:r>
      <w:r w:rsidR="007E019E">
        <w:t>12</w:t>
      </w:r>
      <w:r w:rsidRPr="00B03A01">
        <w:fldChar w:fldCharType="end"/>
      </w:r>
      <w:r w:rsidRPr="00B03A01">
        <w:fldChar w:fldCharType="begin"/>
      </w:r>
      <w:r w:rsidRPr="000978F1">
        <w:instrText xml:space="preserve"> REF _Ref470106117 \r \h  \* MERGEFORMAT </w:instrText>
      </w:r>
      <w:r w:rsidRPr="00B03A01">
        <w:fldChar w:fldCharType="separate"/>
      </w:r>
      <w:r w:rsidR="007E019E">
        <w:t>(b)</w:t>
      </w:r>
      <w:r w:rsidRPr="00B03A01">
        <w:fldChar w:fldCharType="end"/>
      </w:r>
      <w:r w:rsidR="00841884" w:rsidRPr="00B03A01">
        <w:t xml:space="preserve">; </w:t>
      </w:r>
    </w:p>
    <w:p w14:paraId="59492B25" w14:textId="77777777" w:rsidR="00841884" w:rsidRPr="00B03A01" w:rsidRDefault="00841884" w:rsidP="006907E6">
      <w:pPr>
        <w:pStyle w:val="Heading4"/>
        <w:spacing w:before="120" w:after="0"/>
      </w:pPr>
      <w:r w:rsidRPr="00B03A01">
        <w:t>refer any request f</w:t>
      </w:r>
      <w:r w:rsidR="00085A92" w:rsidRPr="00B03A01">
        <w:t>ro</w:t>
      </w:r>
      <w:r w:rsidRPr="00B03A01">
        <w:t>m the Client for consent to make a public statement to the State and require the Client to comply with all requests, amendments or conditions that the State may reasonably require in connection with any public statement</w:t>
      </w:r>
      <w:r w:rsidR="00085A92" w:rsidRPr="00B03A01">
        <w:t xml:space="preserve"> </w:t>
      </w:r>
      <w:r w:rsidR="00F309EE" w:rsidRPr="00B03A01">
        <w:t>proposed to</w:t>
      </w:r>
      <w:r w:rsidR="00085A92" w:rsidRPr="00B03A01">
        <w:t xml:space="preserve"> be made by the Client</w:t>
      </w:r>
      <w:r w:rsidRPr="00B03A01">
        <w:t xml:space="preserve">. </w:t>
      </w:r>
    </w:p>
    <w:p w14:paraId="6708FE5C" w14:textId="08185F67" w:rsidR="00502E9A" w:rsidRPr="000B2A89" w:rsidRDefault="00674265" w:rsidP="006907E6">
      <w:pPr>
        <w:pStyle w:val="Heading3"/>
        <w:spacing w:before="120"/>
      </w:pPr>
      <w:r w:rsidRPr="00B03A01">
        <w:t>The Recipient ackn</w:t>
      </w:r>
      <w:r w:rsidRPr="00A865CD">
        <w:t xml:space="preserve">owledges and agrees that the </w:t>
      </w:r>
      <w:r w:rsidR="008B25AC" w:rsidRPr="00A865CD">
        <w:t xml:space="preserve">State </w:t>
      </w:r>
      <w:r w:rsidRPr="00A865CD">
        <w:t>may publicly disclose</w:t>
      </w:r>
      <w:r w:rsidR="007872BD" w:rsidRPr="00A865CD">
        <w:t xml:space="preserve"> </w:t>
      </w:r>
      <w:r w:rsidRPr="00A865CD">
        <w:t>the Recipient</w:t>
      </w:r>
      <w:r w:rsidR="00F14231">
        <w:t>’</w:t>
      </w:r>
      <w:r w:rsidRPr="00A865CD">
        <w:t xml:space="preserve">s </w:t>
      </w:r>
      <w:r w:rsidRPr="00B97888">
        <w:t>name</w:t>
      </w:r>
      <w:r w:rsidR="007872BD" w:rsidRPr="00B97888">
        <w:t xml:space="preserve">, </w:t>
      </w:r>
      <w:r w:rsidRPr="00B97888">
        <w:t xml:space="preserve">details of the </w:t>
      </w:r>
      <w:r w:rsidR="00502E9A" w:rsidRPr="00B97888">
        <w:t>Financial Assistance</w:t>
      </w:r>
      <w:r w:rsidR="00AA13C3" w:rsidRPr="00E53740">
        <w:t xml:space="preserve"> (</w:t>
      </w:r>
      <w:r w:rsidR="00502E9A" w:rsidRPr="00E53740">
        <w:t>including the amount</w:t>
      </w:r>
      <w:r w:rsidR="00AA13C3" w:rsidRPr="00E53740">
        <w:t>)</w:t>
      </w:r>
      <w:r w:rsidR="007872BD" w:rsidRPr="00E53740">
        <w:t xml:space="preserve">, </w:t>
      </w:r>
      <w:r w:rsidRPr="00E53740">
        <w:t xml:space="preserve">general details of the </w:t>
      </w:r>
      <w:r w:rsidR="00502E9A" w:rsidRPr="003702AF">
        <w:t>Se</w:t>
      </w:r>
      <w:r w:rsidR="00502E9A" w:rsidRPr="00714011">
        <w:t>rvices (including reference to the</w:t>
      </w:r>
      <w:r w:rsidR="00502E9A" w:rsidRPr="00D06269">
        <w:t xml:space="preserve"> Client</w:t>
      </w:r>
      <w:r w:rsidR="00AA13C3" w:rsidRPr="00D06269">
        <w:t xml:space="preserve">) and </w:t>
      </w:r>
      <w:r w:rsidR="00502E9A" w:rsidRPr="00D06269">
        <w:t>deta</w:t>
      </w:r>
      <w:r w:rsidR="00502E9A" w:rsidRPr="00452FCB">
        <w:t>ils about the anticipated economic outcomes and benefits to the Sta</w:t>
      </w:r>
      <w:r w:rsidR="00502E9A" w:rsidRPr="0061119B">
        <w:t>te associated with the</w:t>
      </w:r>
      <w:r w:rsidR="00502E9A" w:rsidRPr="002752C6">
        <w:t xml:space="preserve"> Agreement</w:t>
      </w:r>
      <w:r w:rsidR="00AA13C3" w:rsidRPr="002752C6">
        <w:t>.</w:t>
      </w:r>
      <w:r w:rsidR="00502E9A" w:rsidRPr="000B2A89">
        <w:t xml:space="preserve"> </w:t>
      </w:r>
    </w:p>
    <w:p w14:paraId="5F13086E" w14:textId="77777777" w:rsidR="00C23D18" w:rsidRDefault="00C23D18" w:rsidP="00C02628">
      <w:pPr>
        <w:pStyle w:val="Heading1"/>
        <w:spacing w:after="100"/>
        <w:rPr>
          <w:sz w:val="20"/>
        </w:rPr>
      </w:pPr>
      <w:bookmarkStart w:id="66" w:name="_Ref478389867"/>
      <w:bookmarkEnd w:id="60"/>
      <w:r>
        <w:rPr>
          <w:sz w:val="20"/>
        </w:rPr>
        <w:t>Conflict of interest</w:t>
      </w:r>
      <w:bookmarkEnd w:id="66"/>
    </w:p>
    <w:p w14:paraId="78374B36" w14:textId="46F3D1E7" w:rsidR="00C23D18" w:rsidRDefault="00C23D18" w:rsidP="006907E6">
      <w:pPr>
        <w:pStyle w:val="Heading3"/>
        <w:spacing w:before="120" w:after="0"/>
      </w:pPr>
      <w:r>
        <w:t xml:space="preserve">The Recipient warrants that, to the best of its knowledge and belief, after making diligent inquiries as at the date of signing this Agreement, </w:t>
      </w:r>
      <w:r w:rsidR="00732E8A">
        <w:t xml:space="preserve">neither </w:t>
      </w:r>
      <w:r w:rsidR="00EC2472">
        <w:t>its</w:t>
      </w:r>
      <w:r w:rsidR="00EE252E">
        <w:t xml:space="preserve"> </w:t>
      </w:r>
      <w:r w:rsidR="00EC2472">
        <w:t xml:space="preserve">Representatives </w:t>
      </w:r>
      <w:r w:rsidR="00732E8A">
        <w:t xml:space="preserve">nor the Client </w:t>
      </w:r>
      <w:r w:rsidR="00EE252E">
        <w:t>ha</w:t>
      </w:r>
      <w:r w:rsidR="00732E8A">
        <w:t>s</w:t>
      </w:r>
      <w:r w:rsidR="00EE252E">
        <w:t xml:space="preserve"> </w:t>
      </w:r>
      <w:r w:rsidR="00EC2472">
        <w:t>an interest</w:t>
      </w:r>
      <w:r w:rsidR="00EE252E" w:rsidRPr="00B74C9C">
        <w:t xml:space="preserve"> (whether personal, financial or otherwise)</w:t>
      </w:r>
      <w:r w:rsidR="00EE252E">
        <w:t xml:space="preserve"> with the State</w:t>
      </w:r>
      <w:r w:rsidR="00EC2472">
        <w:t xml:space="preserve"> or any of the State's Representatives connected with this Agreement,</w:t>
      </w:r>
      <w:r w:rsidR="00EE252E" w:rsidRPr="00B74C9C">
        <w:t xml:space="preserve"> which conflicts</w:t>
      </w:r>
      <w:r w:rsidR="00EC2472">
        <w:t xml:space="preserve"> with</w:t>
      </w:r>
      <w:r w:rsidR="00EE252E" w:rsidRPr="00B74C9C">
        <w:t xml:space="preserve"> or which may reasonably be perceived as conflicting with the Recipient’s obligations under this Agreement</w:t>
      </w:r>
      <w:r w:rsidR="00EE252E">
        <w:t xml:space="preserve"> (</w:t>
      </w:r>
      <w:r w:rsidR="00EE252E">
        <w:rPr>
          <w:b/>
        </w:rPr>
        <w:t>Conflict of Interest</w:t>
      </w:r>
      <w:r w:rsidR="00EE252E">
        <w:t>)</w:t>
      </w:r>
      <w:r>
        <w:t>.</w:t>
      </w:r>
    </w:p>
    <w:p w14:paraId="7C4D3BFE" w14:textId="77777777" w:rsidR="00C23D18" w:rsidRDefault="00C23D18" w:rsidP="006907E6">
      <w:pPr>
        <w:pStyle w:val="Heading3"/>
        <w:spacing w:before="120" w:after="0"/>
      </w:pPr>
      <w:r>
        <w:t>The Recipient must not have, and must take all reasonable measures to ensure its Representatives do not have</w:t>
      </w:r>
      <w:r w:rsidR="004A0896">
        <w:t>,</w:t>
      </w:r>
      <w:r>
        <w:t xml:space="preserve"> a Conflict of Interest</w:t>
      </w:r>
      <w:r w:rsidR="00EC2472">
        <w:t xml:space="preserve"> during the Term</w:t>
      </w:r>
      <w:r>
        <w:t>.</w:t>
      </w:r>
    </w:p>
    <w:p w14:paraId="3A037656" w14:textId="77777777" w:rsidR="00C23D18" w:rsidRDefault="00C23D18" w:rsidP="006907E6">
      <w:pPr>
        <w:pStyle w:val="Heading3"/>
        <w:spacing w:before="120" w:after="0"/>
      </w:pPr>
      <w:bookmarkStart w:id="67" w:name="_Ref477884877"/>
      <w:r>
        <w:t xml:space="preserve">If, during the Term, a Conflict of Interest arises, or appears likely to arise, the Recipient will notify the </w:t>
      </w:r>
      <w:r w:rsidR="004F70ED">
        <w:t>State</w:t>
      </w:r>
      <w:r>
        <w:t xml:space="preserve"> immediately in writing and take such steps to resolve or otherwise deal with the conflict to the </w:t>
      </w:r>
      <w:r w:rsidR="004F70ED">
        <w:t>State</w:t>
      </w:r>
      <w:r>
        <w:t>’s satisfaction.</w:t>
      </w:r>
      <w:bookmarkEnd w:id="67"/>
    </w:p>
    <w:p w14:paraId="31DF8CD9" w14:textId="2FC51602" w:rsidR="00C23D18" w:rsidRDefault="00C23D18" w:rsidP="006907E6">
      <w:pPr>
        <w:pStyle w:val="Heading3"/>
        <w:spacing w:before="120" w:after="0"/>
      </w:pPr>
      <w:r>
        <w:t xml:space="preserve">If the </w:t>
      </w:r>
      <w:r w:rsidR="004F70ED">
        <w:t>State</w:t>
      </w:r>
      <w:r>
        <w:t xml:space="preserve"> is given notice of a Conflict of Interest pursuant to clause </w:t>
      </w:r>
      <w:r w:rsidR="005B2A10">
        <w:fldChar w:fldCharType="begin"/>
      </w:r>
      <w:r w:rsidR="005B2A10">
        <w:instrText xml:space="preserve"> REF _Ref477884877 \w \h </w:instrText>
      </w:r>
      <w:r w:rsidR="005B2A10">
        <w:fldChar w:fldCharType="separate"/>
      </w:r>
      <w:r w:rsidR="007E019E">
        <w:t>13(c)</w:t>
      </w:r>
      <w:r w:rsidR="005B2A10">
        <w:fldChar w:fldCharType="end"/>
      </w:r>
      <w:r>
        <w:t xml:space="preserve"> or if the </w:t>
      </w:r>
      <w:r w:rsidR="004F70ED">
        <w:t>State</w:t>
      </w:r>
      <w:r>
        <w:t xml:space="preserve"> otherwise identifies that a Conflict of Interest exists, the </w:t>
      </w:r>
      <w:r w:rsidR="004F70ED">
        <w:t>State</w:t>
      </w:r>
      <w:r>
        <w:t xml:space="preserve"> may:</w:t>
      </w:r>
    </w:p>
    <w:p w14:paraId="682B1EDF" w14:textId="77777777" w:rsidR="00C23D18" w:rsidRDefault="00C23D18" w:rsidP="006907E6">
      <w:pPr>
        <w:pStyle w:val="Heading4"/>
        <w:spacing w:before="120" w:after="0"/>
      </w:pPr>
      <w:r>
        <w:t xml:space="preserve">direct the Recipient as to how to </w:t>
      </w:r>
      <w:r w:rsidR="00984766">
        <w:t xml:space="preserve">manage the Conflict of Interest, in which case </w:t>
      </w:r>
      <w:r>
        <w:t xml:space="preserve">the Recipient must comply with any reasonable direction so given by the </w:t>
      </w:r>
      <w:r w:rsidR="004F70ED">
        <w:t>State</w:t>
      </w:r>
      <w:r>
        <w:t>; or</w:t>
      </w:r>
    </w:p>
    <w:p w14:paraId="594C3A23" w14:textId="77777777" w:rsidR="00C23D18" w:rsidRDefault="00C23D18" w:rsidP="006907E6">
      <w:pPr>
        <w:pStyle w:val="Heading4"/>
        <w:spacing w:before="120" w:after="0"/>
      </w:pPr>
      <w:r>
        <w:t>terminate this Agreement in accordance with clause</w:t>
      </w:r>
      <w:r w:rsidR="00F25AA3">
        <w:t xml:space="preserve"> </w:t>
      </w:r>
      <w:r w:rsidR="00F25AA3">
        <w:fldChar w:fldCharType="begin"/>
      </w:r>
      <w:r w:rsidR="00F25AA3">
        <w:instrText xml:space="preserve"> REF _Ref478386603 \w \h </w:instrText>
      </w:r>
      <w:r w:rsidR="00F25AA3">
        <w:fldChar w:fldCharType="separate"/>
      </w:r>
      <w:r w:rsidR="007E019E">
        <w:t>19</w:t>
      </w:r>
      <w:r w:rsidR="00F25AA3">
        <w:fldChar w:fldCharType="end"/>
      </w:r>
      <w:r>
        <w:t>.</w:t>
      </w:r>
    </w:p>
    <w:p w14:paraId="5C5F247C" w14:textId="77777777" w:rsidR="00C23D18" w:rsidRDefault="00C23D18" w:rsidP="006907E6">
      <w:pPr>
        <w:pStyle w:val="Heading3"/>
        <w:spacing w:before="120"/>
      </w:pPr>
      <w:r>
        <w:t>The Recipient must keep a record of each Conflict of Interest that arises and how it was managed.</w:t>
      </w:r>
    </w:p>
    <w:p w14:paraId="490785BC" w14:textId="77777777" w:rsidR="00C23D18" w:rsidRPr="00B03A01" w:rsidRDefault="00C23D18" w:rsidP="00C02628">
      <w:pPr>
        <w:pStyle w:val="Heading1"/>
        <w:spacing w:after="100"/>
        <w:rPr>
          <w:sz w:val="20"/>
        </w:rPr>
      </w:pPr>
      <w:bookmarkStart w:id="68" w:name="_Ref477884685"/>
      <w:r w:rsidRPr="00B03A01">
        <w:rPr>
          <w:sz w:val="20"/>
        </w:rPr>
        <w:t>Confidentiality</w:t>
      </w:r>
      <w:bookmarkEnd w:id="68"/>
    </w:p>
    <w:p w14:paraId="40A24B39" w14:textId="77777777" w:rsidR="008F44B4" w:rsidRPr="00B03A01" w:rsidRDefault="008F44B4" w:rsidP="0035048E">
      <w:pPr>
        <w:pStyle w:val="Heading2"/>
        <w:spacing w:after="0"/>
        <w:rPr>
          <w:iCs w:val="0"/>
          <w:sz w:val="20"/>
        </w:rPr>
      </w:pPr>
      <w:r w:rsidRPr="00B03A01">
        <w:rPr>
          <w:iCs w:val="0"/>
          <w:sz w:val="20"/>
        </w:rPr>
        <w:t>Confidential Information</w:t>
      </w:r>
    </w:p>
    <w:p w14:paraId="2D2C9FF3" w14:textId="77777777" w:rsidR="008F44B4" w:rsidRPr="00B03A01" w:rsidRDefault="008F44B4" w:rsidP="0035048E">
      <w:pPr>
        <w:pStyle w:val="IndentParaLevel1"/>
        <w:spacing w:before="120" w:after="0"/>
      </w:pPr>
      <w:r w:rsidRPr="00B03A01">
        <w:t>Subject to clause</w:t>
      </w:r>
      <w:r w:rsidR="009F40DF" w:rsidRPr="00B03A01">
        <w:t> </w:t>
      </w:r>
      <w:r w:rsidR="009F40DF" w:rsidRPr="00B03A01">
        <w:fldChar w:fldCharType="begin"/>
      </w:r>
      <w:r w:rsidR="009F40DF" w:rsidRPr="000978F1">
        <w:instrText xml:space="preserve"> REF _Ref478454462 \r \h </w:instrText>
      </w:r>
      <w:r w:rsidR="00E31B1F" w:rsidRPr="002B7CBE">
        <w:instrText xml:space="preserve"> \* MERGEFORMAT </w:instrText>
      </w:r>
      <w:r w:rsidR="009F40DF" w:rsidRPr="00B03A01">
        <w:fldChar w:fldCharType="separate"/>
      </w:r>
      <w:r w:rsidR="007E019E">
        <w:t>14.2</w:t>
      </w:r>
      <w:r w:rsidR="009F40DF" w:rsidRPr="00B03A01">
        <w:fldChar w:fldCharType="end"/>
      </w:r>
      <w:r w:rsidRPr="00B03A01">
        <w:t>, a party</w:t>
      </w:r>
      <w:r w:rsidR="00A61537" w:rsidRPr="00B03A01">
        <w:t xml:space="preserve"> (</w:t>
      </w:r>
      <w:r w:rsidR="006A1A77" w:rsidRPr="00B03A01">
        <w:rPr>
          <w:b/>
        </w:rPr>
        <w:t xml:space="preserve">Information </w:t>
      </w:r>
      <w:r w:rsidR="00546F8F" w:rsidRPr="00B03A01">
        <w:rPr>
          <w:b/>
        </w:rPr>
        <w:t>Recipient</w:t>
      </w:r>
      <w:r w:rsidR="00A61537" w:rsidRPr="00B03A01">
        <w:t>)</w:t>
      </w:r>
      <w:r w:rsidRPr="00B03A01">
        <w:t xml:space="preserve"> must not:</w:t>
      </w:r>
    </w:p>
    <w:p w14:paraId="240109BE" w14:textId="77777777" w:rsidR="008F44B4" w:rsidRPr="00B03A01" w:rsidRDefault="008F44B4" w:rsidP="0035048E">
      <w:pPr>
        <w:pStyle w:val="Heading3"/>
        <w:spacing w:before="120" w:after="0"/>
      </w:pPr>
      <w:r w:rsidRPr="00B03A01">
        <w:t>disclose the other party’s</w:t>
      </w:r>
      <w:r w:rsidR="00A61537" w:rsidRPr="00B03A01">
        <w:t xml:space="preserve"> (</w:t>
      </w:r>
      <w:r w:rsidR="00A61537" w:rsidRPr="00B03A01">
        <w:rPr>
          <w:b/>
        </w:rPr>
        <w:t>Discloser</w:t>
      </w:r>
      <w:r w:rsidR="00A61537" w:rsidRPr="00B03A01">
        <w:t>)</w:t>
      </w:r>
      <w:r w:rsidRPr="00B03A01">
        <w:t xml:space="preserve"> Confidential Information to a third party; or</w:t>
      </w:r>
    </w:p>
    <w:p w14:paraId="56DF770B" w14:textId="77777777" w:rsidR="008F44B4" w:rsidRPr="00B03A01" w:rsidRDefault="008F44B4" w:rsidP="0035048E">
      <w:pPr>
        <w:pStyle w:val="Heading3"/>
        <w:spacing w:before="120"/>
      </w:pPr>
      <w:r w:rsidRPr="00B03A01">
        <w:t xml:space="preserve">use the </w:t>
      </w:r>
      <w:r w:rsidR="00A61537" w:rsidRPr="00B03A01">
        <w:t>Discloser's</w:t>
      </w:r>
      <w:r w:rsidRPr="00B03A01">
        <w:t xml:space="preserve"> Confidential Information other than for the purpose of performing this Agreement.</w:t>
      </w:r>
    </w:p>
    <w:p w14:paraId="55E6C39A" w14:textId="77777777" w:rsidR="008F44B4" w:rsidRPr="00B03A01" w:rsidRDefault="008F44B4" w:rsidP="00C02628">
      <w:pPr>
        <w:pStyle w:val="Heading2"/>
        <w:spacing w:after="100"/>
        <w:rPr>
          <w:iCs w:val="0"/>
          <w:sz w:val="20"/>
        </w:rPr>
      </w:pPr>
      <w:bookmarkStart w:id="69" w:name="_Ref478454462"/>
      <w:r w:rsidRPr="00B03A01">
        <w:rPr>
          <w:iCs w:val="0"/>
          <w:sz w:val="20"/>
        </w:rPr>
        <w:t>Exceptions</w:t>
      </w:r>
      <w:bookmarkEnd w:id="69"/>
    </w:p>
    <w:p w14:paraId="10EAC649" w14:textId="77777777" w:rsidR="008F44B4" w:rsidRPr="00B03A01" w:rsidRDefault="00A61537" w:rsidP="0035048E">
      <w:pPr>
        <w:pStyle w:val="IndentParaLevel1"/>
        <w:spacing w:after="120"/>
      </w:pPr>
      <w:r w:rsidRPr="00B03A01">
        <w:t xml:space="preserve">The </w:t>
      </w:r>
      <w:r w:rsidR="006A1A77" w:rsidRPr="00B03A01">
        <w:t xml:space="preserve">Information </w:t>
      </w:r>
      <w:r w:rsidR="00546F8F" w:rsidRPr="00B03A01">
        <w:t xml:space="preserve">Recipient </w:t>
      </w:r>
      <w:r w:rsidRPr="00B03A01">
        <w:t>may</w:t>
      </w:r>
      <w:r w:rsidR="008F44B4" w:rsidRPr="00B03A01">
        <w:t xml:space="preserve"> disclose the other party’s Confidential Information:</w:t>
      </w:r>
    </w:p>
    <w:p w14:paraId="19C5A21C" w14:textId="77777777" w:rsidR="008F44B4" w:rsidRPr="00B03A01" w:rsidRDefault="008F44B4" w:rsidP="0035048E">
      <w:pPr>
        <w:pStyle w:val="Heading3"/>
        <w:spacing w:before="120" w:after="0"/>
      </w:pPr>
      <w:r w:rsidRPr="00B03A01">
        <w:t xml:space="preserve">with the </w:t>
      </w:r>
      <w:r w:rsidR="00A61537" w:rsidRPr="00B03A01">
        <w:t>Discloser's</w:t>
      </w:r>
      <w:r w:rsidRPr="00B03A01">
        <w:t xml:space="preserve"> prior written consent (including any consent specified in this Agreement);</w:t>
      </w:r>
    </w:p>
    <w:p w14:paraId="4DE8B981" w14:textId="77777777" w:rsidR="008F44B4" w:rsidRPr="00B03A01" w:rsidRDefault="008F44B4" w:rsidP="0035048E">
      <w:pPr>
        <w:pStyle w:val="Heading3"/>
        <w:spacing w:before="120" w:after="0"/>
      </w:pPr>
      <w:r w:rsidRPr="00B03A01">
        <w:t>to a professional adviser, financial adviser, banker, financier or auditor if that person is obliged to keep the information disclosed confidential;</w:t>
      </w:r>
    </w:p>
    <w:p w14:paraId="74215F94" w14:textId="36EA1655" w:rsidR="008F44B4" w:rsidRPr="00B03A01" w:rsidRDefault="008F44B4" w:rsidP="0035048E">
      <w:pPr>
        <w:pStyle w:val="Heading3"/>
        <w:spacing w:before="120" w:after="0"/>
      </w:pPr>
      <w:r w:rsidRPr="00B03A01">
        <w:t xml:space="preserve">to any of its Representatives who are bound to keep the information confidential </w:t>
      </w:r>
      <w:r w:rsidR="00B03A01">
        <w:t xml:space="preserve">where such disclosure is on a ‘needs to know’ basis for the purpose of this Agreement and to the extent reasonably relevant to that dealing; </w:t>
      </w:r>
    </w:p>
    <w:p w14:paraId="3F5CA92D" w14:textId="77777777" w:rsidR="008F44B4" w:rsidRPr="00B03A01" w:rsidRDefault="008F44B4" w:rsidP="0035048E">
      <w:pPr>
        <w:pStyle w:val="Heading3"/>
        <w:spacing w:before="120" w:after="0"/>
      </w:pPr>
      <w:r w:rsidRPr="00B03A01">
        <w:t>to comply with the law, or a requirement of a regulatory body (including any relevant stock exchange);</w:t>
      </w:r>
    </w:p>
    <w:p w14:paraId="60D2F94A" w14:textId="77777777" w:rsidR="008F44B4" w:rsidRPr="00B03A01" w:rsidRDefault="008F44B4" w:rsidP="0035048E">
      <w:pPr>
        <w:pStyle w:val="Heading3"/>
        <w:spacing w:before="120" w:after="0"/>
      </w:pPr>
      <w:r w:rsidRPr="00B03A01">
        <w:lastRenderedPageBreak/>
        <w:t>to the extent necessary to enforce its rights or defend a claim or action under this Agreement; and</w:t>
      </w:r>
    </w:p>
    <w:p w14:paraId="18B272D6" w14:textId="77777777" w:rsidR="008F44B4" w:rsidRPr="00B03A01" w:rsidRDefault="008F44B4" w:rsidP="0035048E">
      <w:pPr>
        <w:pStyle w:val="Heading3"/>
        <w:spacing w:before="120" w:after="0"/>
      </w:pPr>
      <w:r w:rsidRPr="00B03A01">
        <w:t xml:space="preserve">where </w:t>
      </w:r>
      <w:r w:rsidR="00AE1CBA" w:rsidRPr="00B03A01">
        <w:t xml:space="preserve">the </w:t>
      </w:r>
      <w:r w:rsidR="006A1A77" w:rsidRPr="00B03A01">
        <w:t xml:space="preserve">Information </w:t>
      </w:r>
      <w:r w:rsidR="00546F8F" w:rsidRPr="00B03A01">
        <w:t xml:space="preserve">Recipient </w:t>
      </w:r>
      <w:r w:rsidRPr="00B03A01">
        <w:t xml:space="preserve">is the </w:t>
      </w:r>
      <w:r w:rsidR="004F70ED" w:rsidRPr="00B03A01">
        <w:t>State</w:t>
      </w:r>
      <w:r w:rsidRPr="00B03A01">
        <w:t>:</w:t>
      </w:r>
    </w:p>
    <w:p w14:paraId="10EC4540" w14:textId="77777777" w:rsidR="008F44B4" w:rsidRPr="00A865CD" w:rsidRDefault="008F44B4" w:rsidP="0035048E">
      <w:pPr>
        <w:pStyle w:val="Heading4"/>
        <w:spacing w:before="120" w:after="0"/>
      </w:pPr>
      <w:r w:rsidRPr="00B03A01">
        <w:t xml:space="preserve">to the responsible Minister administering the </w:t>
      </w:r>
      <w:r w:rsidR="00DD7D67" w:rsidRPr="00A865CD">
        <w:t>Department</w:t>
      </w:r>
      <w:r w:rsidRPr="00A865CD">
        <w:t xml:space="preserve"> and their personal and </w:t>
      </w:r>
      <w:r w:rsidR="004F70ED" w:rsidRPr="00A865CD">
        <w:t>department</w:t>
      </w:r>
      <w:r w:rsidRPr="00A865CD">
        <w:t>al advisers;</w:t>
      </w:r>
    </w:p>
    <w:p w14:paraId="532962FE" w14:textId="77777777" w:rsidR="008F44B4" w:rsidRPr="00B97888" w:rsidRDefault="008F44B4" w:rsidP="0035048E">
      <w:pPr>
        <w:pStyle w:val="Heading4"/>
        <w:spacing w:before="120" w:after="0"/>
      </w:pPr>
      <w:r w:rsidRPr="00B97888">
        <w:t>in response to a request by the Parliament or a Committee of the Parliament of the State of Queensland;</w:t>
      </w:r>
    </w:p>
    <w:p w14:paraId="75C793B2" w14:textId="77777777" w:rsidR="008F44B4" w:rsidRPr="00D06269" w:rsidRDefault="00AA10BC" w:rsidP="0035048E">
      <w:pPr>
        <w:pStyle w:val="Heading4"/>
        <w:spacing w:before="120" w:after="0"/>
      </w:pPr>
      <w:r w:rsidRPr="00E53740">
        <w:t xml:space="preserve">to </w:t>
      </w:r>
      <w:r w:rsidR="008F44B4" w:rsidRPr="00E53740">
        <w:t xml:space="preserve">any Commonwealth department, Queensland Government department, agency, </w:t>
      </w:r>
      <w:r w:rsidR="00AE1CBA" w:rsidRPr="003702AF">
        <w:t>A</w:t>
      </w:r>
      <w:r w:rsidR="008F44B4" w:rsidRPr="00714011">
        <w:t>uthority or M</w:t>
      </w:r>
      <w:r w:rsidR="008F44B4" w:rsidRPr="00D06269">
        <w:t>inister; or</w:t>
      </w:r>
    </w:p>
    <w:p w14:paraId="047A0350" w14:textId="4D6778EB" w:rsidR="008F44B4" w:rsidRPr="00452FCB" w:rsidRDefault="008F44B4" w:rsidP="0035048E">
      <w:pPr>
        <w:pStyle w:val="Heading4"/>
        <w:spacing w:before="120" w:after="0"/>
      </w:pPr>
      <w:r w:rsidRPr="00D06269">
        <w:t xml:space="preserve">where disclosure is required to be made in accordance with established governmental policies, procedures or for public accountability </w:t>
      </w:r>
      <w:r w:rsidR="00AA10BC" w:rsidRPr="00452FCB">
        <w:t>reasons</w:t>
      </w:r>
      <w:r w:rsidR="004D756D">
        <w:t>;</w:t>
      </w:r>
    </w:p>
    <w:p w14:paraId="57DDBA0D" w14:textId="77777777" w:rsidR="00085A92" w:rsidRPr="000978F1" w:rsidRDefault="00085A92" w:rsidP="0035048E">
      <w:pPr>
        <w:pStyle w:val="Heading3"/>
        <w:spacing w:before="120"/>
      </w:pPr>
      <w:r w:rsidRPr="00452FCB">
        <w:t>where the Information R</w:t>
      </w:r>
      <w:r w:rsidRPr="0061119B">
        <w:t>ecipient i</w:t>
      </w:r>
      <w:r w:rsidR="00F45D09" w:rsidRPr="002752C6">
        <w:t>s</w:t>
      </w:r>
      <w:r w:rsidRPr="002752C6">
        <w:t xml:space="preserve"> the </w:t>
      </w:r>
      <w:r w:rsidRPr="000B2A89">
        <w:t>R</w:t>
      </w:r>
      <w:r w:rsidRPr="007A7AEC">
        <w:t>ecipient, to the Client, provided that the Client is under</w:t>
      </w:r>
      <w:r w:rsidRPr="000978F1">
        <w:t xml:space="preserve"> an obligation of confidentiality in respect of that information and the disclosure </w:t>
      </w:r>
      <w:r w:rsidR="008E4882" w:rsidRPr="000978F1">
        <w:t xml:space="preserve">of information </w:t>
      </w:r>
      <w:r w:rsidRPr="000978F1">
        <w:t xml:space="preserve">by the Recipient is only to the extent necessary in the circumstances. </w:t>
      </w:r>
    </w:p>
    <w:p w14:paraId="70376215" w14:textId="77777777" w:rsidR="008F44B4" w:rsidRPr="000978F1" w:rsidRDefault="008F44B4" w:rsidP="0035048E">
      <w:pPr>
        <w:pStyle w:val="Heading2"/>
        <w:spacing w:after="0"/>
        <w:rPr>
          <w:iCs w:val="0"/>
          <w:sz w:val="20"/>
        </w:rPr>
      </w:pPr>
      <w:r w:rsidRPr="000978F1">
        <w:rPr>
          <w:iCs w:val="0"/>
          <w:sz w:val="20"/>
        </w:rPr>
        <w:t>Breach of confidentiality</w:t>
      </w:r>
    </w:p>
    <w:p w14:paraId="17BAA5E9" w14:textId="77777777" w:rsidR="008F44B4" w:rsidRPr="00B03A01" w:rsidRDefault="008F44B4" w:rsidP="0035048E">
      <w:pPr>
        <w:pStyle w:val="Heading3"/>
        <w:spacing w:before="120" w:after="0"/>
      </w:pPr>
      <w:r w:rsidRPr="000978F1">
        <w:t xml:space="preserve">If a </w:t>
      </w:r>
      <w:r w:rsidR="00AE1CBA" w:rsidRPr="000978F1">
        <w:t xml:space="preserve">party </w:t>
      </w:r>
      <w:r w:rsidRPr="000978F1">
        <w:t>becomes aware of a suspected or actual breach of this clause</w:t>
      </w:r>
      <w:r w:rsidR="00A61537" w:rsidRPr="000978F1">
        <w:t> </w:t>
      </w:r>
      <w:r w:rsidR="00A61537" w:rsidRPr="00B03A01">
        <w:fldChar w:fldCharType="begin"/>
      </w:r>
      <w:r w:rsidR="00A61537" w:rsidRPr="000978F1">
        <w:instrText xml:space="preserve"> REF _Ref477884685 \r \h </w:instrText>
      </w:r>
      <w:r w:rsidR="00E31B1F" w:rsidRPr="002B7CBE">
        <w:instrText xml:space="preserve"> \* MERGEFORMAT </w:instrText>
      </w:r>
      <w:r w:rsidR="00A61537" w:rsidRPr="00B03A01">
        <w:fldChar w:fldCharType="separate"/>
      </w:r>
      <w:r w:rsidR="007E019E">
        <w:t>14</w:t>
      </w:r>
      <w:r w:rsidR="00A61537" w:rsidRPr="00B03A01">
        <w:fldChar w:fldCharType="end"/>
      </w:r>
      <w:r w:rsidRPr="00B03A01">
        <w:t>, the party will immediately notify the other party and take reasonable steps required to prevent or stop the suspected or actual breach.</w:t>
      </w:r>
    </w:p>
    <w:p w14:paraId="6E7B8CDF" w14:textId="77777777" w:rsidR="008F44B4" w:rsidRPr="00B03A01" w:rsidRDefault="008F44B4" w:rsidP="0035048E">
      <w:pPr>
        <w:pStyle w:val="Heading3"/>
        <w:spacing w:before="120"/>
      </w:pPr>
      <w:r w:rsidRPr="00B03A01">
        <w:t xml:space="preserve">The parties acknowledge and accept that damages </w:t>
      </w:r>
      <w:r w:rsidR="00AE1CBA" w:rsidRPr="00B03A01">
        <w:t xml:space="preserve">solely </w:t>
      </w:r>
      <w:r w:rsidRPr="00B03A01">
        <w:t>will be an inadequate remed</w:t>
      </w:r>
      <w:r w:rsidR="009F40DF" w:rsidRPr="00B03A01">
        <w:t xml:space="preserve">y for a breach of </w:t>
      </w:r>
      <w:r w:rsidR="009F40DF" w:rsidRPr="00A865CD">
        <w:t>this clause </w:t>
      </w:r>
      <w:r w:rsidR="009F40DF" w:rsidRPr="00B03A01">
        <w:fldChar w:fldCharType="begin"/>
      </w:r>
      <w:r w:rsidR="009F40DF" w:rsidRPr="000978F1">
        <w:instrText xml:space="preserve"> REF _Ref477884685 \r \h </w:instrText>
      </w:r>
      <w:r w:rsidR="00E31B1F" w:rsidRPr="002B7CBE">
        <w:instrText xml:space="preserve"> \* MERGEFORMAT </w:instrText>
      </w:r>
      <w:r w:rsidR="009F40DF" w:rsidRPr="00B03A01">
        <w:fldChar w:fldCharType="separate"/>
      </w:r>
      <w:r w:rsidR="007E019E">
        <w:t>14</w:t>
      </w:r>
      <w:r w:rsidR="009F40DF" w:rsidRPr="00B03A01">
        <w:fldChar w:fldCharType="end"/>
      </w:r>
      <w:r w:rsidRPr="00B03A01">
        <w:t>.</w:t>
      </w:r>
    </w:p>
    <w:p w14:paraId="14D82DD1" w14:textId="77777777" w:rsidR="008F44B4" w:rsidRPr="00B03A01" w:rsidRDefault="008F44B4" w:rsidP="00C02628">
      <w:pPr>
        <w:pStyle w:val="Heading2"/>
        <w:spacing w:after="100"/>
        <w:rPr>
          <w:iCs w:val="0"/>
          <w:sz w:val="20"/>
        </w:rPr>
      </w:pPr>
      <w:r w:rsidRPr="00B03A01">
        <w:rPr>
          <w:iCs w:val="0"/>
          <w:sz w:val="20"/>
        </w:rPr>
        <w:t>Return of Confidential Information</w:t>
      </w:r>
    </w:p>
    <w:p w14:paraId="4462667E" w14:textId="77777777" w:rsidR="008F44B4" w:rsidRPr="00E53740" w:rsidRDefault="008F44B4" w:rsidP="006A1A77">
      <w:pPr>
        <w:pStyle w:val="IndentParaLevel1"/>
      </w:pPr>
      <w:r w:rsidRPr="00B03A01">
        <w:t xml:space="preserve">The </w:t>
      </w:r>
      <w:r w:rsidR="006A1A77" w:rsidRPr="00B03A01">
        <w:t xml:space="preserve">Information </w:t>
      </w:r>
      <w:r w:rsidR="00546F8F" w:rsidRPr="00B03A01">
        <w:t xml:space="preserve">Recipient </w:t>
      </w:r>
      <w:r w:rsidRPr="00B03A01">
        <w:t>will return or destroy (at the Discloser’s discretion) material containing Confidential Information when it is no longer req</w:t>
      </w:r>
      <w:r w:rsidRPr="00A865CD">
        <w:t xml:space="preserve">uired by the </w:t>
      </w:r>
      <w:r w:rsidR="006A1A77" w:rsidRPr="00A865CD">
        <w:t xml:space="preserve">Information </w:t>
      </w:r>
      <w:r w:rsidR="00546F8F" w:rsidRPr="00A865CD">
        <w:t>Recipient</w:t>
      </w:r>
      <w:r w:rsidRPr="00A865CD">
        <w:t>, or when othe</w:t>
      </w:r>
      <w:r w:rsidRPr="00B97888">
        <w:t xml:space="preserve">rwise directed by the Discloser (unless otherwise required by law or, in the case of the </w:t>
      </w:r>
      <w:r w:rsidR="004F70ED" w:rsidRPr="00B97888">
        <w:t>State</w:t>
      </w:r>
      <w:r w:rsidRPr="00B97888">
        <w:t>, estab</w:t>
      </w:r>
      <w:r w:rsidRPr="00E53740">
        <w:t>lished governmental policies, procedures or protocols).</w:t>
      </w:r>
    </w:p>
    <w:p w14:paraId="0E02D920" w14:textId="77777777" w:rsidR="008F44B4" w:rsidRPr="00714011" w:rsidRDefault="006A1A77" w:rsidP="006A1A77">
      <w:pPr>
        <w:pStyle w:val="Heading2"/>
        <w:spacing w:after="100"/>
        <w:rPr>
          <w:iCs w:val="0"/>
          <w:sz w:val="20"/>
        </w:rPr>
      </w:pPr>
      <w:r w:rsidRPr="003702AF">
        <w:rPr>
          <w:iCs w:val="0"/>
          <w:sz w:val="20"/>
        </w:rPr>
        <w:t xml:space="preserve">Information </w:t>
      </w:r>
      <w:r w:rsidR="008F44B4" w:rsidRPr="00714011">
        <w:rPr>
          <w:iCs w:val="0"/>
          <w:sz w:val="20"/>
        </w:rPr>
        <w:t>Recipient’s undertaking</w:t>
      </w:r>
    </w:p>
    <w:p w14:paraId="1E5062F0" w14:textId="77777777" w:rsidR="008F44B4" w:rsidRPr="00B03A01" w:rsidRDefault="008F44B4" w:rsidP="0035048E">
      <w:pPr>
        <w:pStyle w:val="Heading3"/>
        <w:spacing w:after="120"/>
      </w:pPr>
      <w:r w:rsidRPr="00714011">
        <w:t xml:space="preserve">The </w:t>
      </w:r>
      <w:r w:rsidR="006A1A77" w:rsidRPr="00D06269">
        <w:t xml:space="preserve">Information </w:t>
      </w:r>
      <w:r w:rsidR="00546F8F" w:rsidRPr="00D06269">
        <w:t xml:space="preserve">Recipient </w:t>
      </w:r>
      <w:r w:rsidRPr="00D06269">
        <w:t xml:space="preserve">must make every reasonable effort to </w:t>
      </w:r>
      <w:r w:rsidRPr="00452FCB">
        <w:t xml:space="preserve">ensure that its Representatives and volunteers are aware of and comply with the obligations of confidentiality in this </w:t>
      </w:r>
      <w:r w:rsidRPr="0061119B">
        <w:t xml:space="preserve">clause </w:t>
      </w:r>
      <w:r w:rsidR="009B0749" w:rsidRPr="00B03A01">
        <w:fldChar w:fldCharType="begin"/>
      </w:r>
      <w:r w:rsidR="009B0749" w:rsidRPr="000978F1">
        <w:instrText xml:space="preserve"> REF _Ref477884685 \w \h </w:instrText>
      </w:r>
      <w:r w:rsidR="00E31B1F" w:rsidRPr="002B7CBE">
        <w:instrText xml:space="preserve"> \* MERGEFORMAT </w:instrText>
      </w:r>
      <w:r w:rsidR="009B0749" w:rsidRPr="00B03A01">
        <w:fldChar w:fldCharType="separate"/>
      </w:r>
      <w:r w:rsidR="007E019E">
        <w:t>14</w:t>
      </w:r>
      <w:r w:rsidR="009B0749" w:rsidRPr="00B03A01">
        <w:fldChar w:fldCharType="end"/>
      </w:r>
      <w:r w:rsidRPr="00B03A01">
        <w:t>.</w:t>
      </w:r>
    </w:p>
    <w:p w14:paraId="0CF06184" w14:textId="77777777" w:rsidR="008F44B4" w:rsidRPr="00B03A01" w:rsidRDefault="008F44B4" w:rsidP="006A1A77">
      <w:pPr>
        <w:pStyle w:val="Heading3"/>
      </w:pPr>
      <w:r w:rsidRPr="00B03A01">
        <w:t xml:space="preserve">The </w:t>
      </w:r>
      <w:r w:rsidR="004F70ED" w:rsidRPr="00B03A01">
        <w:t>State</w:t>
      </w:r>
      <w:r w:rsidRPr="00B03A01">
        <w:t xml:space="preserve"> may, at any time, require the </w:t>
      </w:r>
      <w:r w:rsidR="006A1A77" w:rsidRPr="00B03A01">
        <w:t xml:space="preserve">Information </w:t>
      </w:r>
      <w:r w:rsidRPr="00B03A01">
        <w:t xml:space="preserve">Recipient to arrange for its Representatives and volunteers engaged in the performance of the </w:t>
      </w:r>
      <w:r w:rsidR="008D00B2" w:rsidRPr="00B03A01">
        <w:t>Services</w:t>
      </w:r>
      <w:r w:rsidRPr="00B03A01">
        <w:t>, to give written undertakings in a form rea</w:t>
      </w:r>
      <w:r w:rsidRPr="00A865CD">
        <w:t xml:space="preserve">sonably required by the </w:t>
      </w:r>
      <w:r w:rsidR="004F70ED" w:rsidRPr="00A865CD">
        <w:t>State</w:t>
      </w:r>
      <w:r w:rsidRPr="00A865CD">
        <w:t xml:space="preserve"> relating to the non-disclosure of Confidential Information under this clause </w:t>
      </w:r>
      <w:r w:rsidR="009B0749" w:rsidRPr="00B03A01">
        <w:fldChar w:fldCharType="begin"/>
      </w:r>
      <w:r w:rsidR="009B0749" w:rsidRPr="000978F1">
        <w:instrText xml:space="preserve"> REF _Ref477884685 \w \h </w:instrText>
      </w:r>
      <w:r w:rsidR="00E31B1F" w:rsidRPr="002B7CBE">
        <w:instrText xml:space="preserve"> \* MERGEFORMAT </w:instrText>
      </w:r>
      <w:r w:rsidR="009B0749" w:rsidRPr="00B03A01">
        <w:fldChar w:fldCharType="separate"/>
      </w:r>
      <w:r w:rsidR="007E019E">
        <w:t>14</w:t>
      </w:r>
      <w:r w:rsidR="009B0749" w:rsidRPr="00B03A01">
        <w:fldChar w:fldCharType="end"/>
      </w:r>
      <w:r w:rsidRPr="00B03A01">
        <w:t>.</w:t>
      </w:r>
    </w:p>
    <w:p w14:paraId="7CD9ADA3" w14:textId="77777777" w:rsidR="00C23D18" w:rsidRPr="00B03A01" w:rsidRDefault="008F44B4" w:rsidP="00C02628">
      <w:pPr>
        <w:pStyle w:val="Heading1"/>
        <w:spacing w:after="120"/>
        <w:rPr>
          <w:sz w:val="20"/>
        </w:rPr>
      </w:pPr>
      <w:bookmarkStart w:id="70" w:name="_Ref477884691"/>
      <w:r w:rsidRPr="00B03A01">
        <w:rPr>
          <w:sz w:val="20"/>
        </w:rPr>
        <w:t>Privacy and Personal Information</w:t>
      </w:r>
      <w:bookmarkEnd w:id="70"/>
    </w:p>
    <w:p w14:paraId="45E73841" w14:textId="77777777" w:rsidR="008F44B4" w:rsidRPr="00B03A01" w:rsidRDefault="008F44B4" w:rsidP="0035048E">
      <w:pPr>
        <w:pStyle w:val="Heading3"/>
        <w:spacing w:after="120"/>
      </w:pPr>
      <w:r w:rsidRPr="00B03A01">
        <w:t xml:space="preserve">This clause </w:t>
      </w:r>
      <w:r w:rsidR="009B0749" w:rsidRPr="00B03A01">
        <w:fldChar w:fldCharType="begin"/>
      </w:r>
      <w:r w:rsidR="009B0749" w:rsidRPr="00B03A01">
        <w:instrText xml:space="preserve"> REF _Ref477884691 \w \h </w:instrText>
      </w:r>
      <w:r w:rsidR="007A6C9F" w:rsidRPr="00B03A01">
        <w:instrText xml:space="preserve"> \* MERGEFORMAT </w:instrText>
      </w:r>
      <w:r w:rsidR="009B0749" w:rsidRPr="00B03A01">
        <w:fldChar w:fldCharType="separate"/>
      </w:r>
      <w:r w:rsidR="007E019E">
        <w:t>15</w:t>
      </w:r>
      <w:r w:rsidR="009B0749" w:rsidRPr="00B03A01">
        <w:fldChar w:fldCharType="end"/>
      </w:r>
      <w:r w:rsidRPr="00B03A01">
        <w:t xml:space="preserve"> applies where this Agreement amounts to a “service arrangement” under the </w:t>
      </w:r>
      <w:r w:rsidRPr="00B03A01">
        <w:rPr>
          <w:i/>
        </w:rPr>
        <w:t>Information Privacy Act 2009</w:t>
      </w:r>
      <w:r w:rsidRPr="00B03A01">
        <w:t xml:space="preserve"> (Qld).</w:t>
      </w:r>
    </w:p>
    <w:p w14:paraId="52660122" w14:textId="77777777" w:rsidR="008F44B4" w:rsidRPr="00B03A01" w:rsidRDefault="008F44B4" w:rsidP="0035048E">
      <w:pPr>
        <w:pStyle w:val="Heading3"/>
        <w:spacing w:before="120" w:after="0"/>
      </w:pPr>
      <w:bookmarkStart w:id="71" w:name="_Ref477885001"/>
      <w:r w:rsidRPr="00B03A01">
        <w:t xml:space="preserve">If the Recipient collects or has access to Personal Information in order to undertake the </w:t>
      </w:r>
      <w:r w:rsidR="008D00B2" w:rsidRPr="00B03A01">
        <w:t>Services</w:t>
      </w:r>
      <w:r w:rsidRPr="00B03A01">
        <w:t>, the Recipient must:</w:t>
      </w:r>
      <w:bookmarkEnd w:id="71"/>
    </w:p>
    <w:p w14:paraId="2E46684B" w14:textId="77777777" w:rsidR="008F44B4" w:rsidRPr="00B03A01" w:rsidRDefault="008F44B4" w:rsidP="0035048E">
      <w:pPr>
        <w:pStyle w:val="Heading4"/>
        <w:spacing w:before="120" w:after="0"/>
      </w:pPr>
      <w:r w:rsidRPr="00B03A01">
        <w:t xml:space="preserve">comply with Parts 1 and 3 of Chapter 2 of the </w:t>
      </w:r>
      <w:r w:rsidRPr="00B03A01">
        <w:rPr>
          <w:i/>
        </w:rPr>
        <w:t>Information Privacy Act 2009</w:t>
      </w:r>
      <w:r w:rsidRPr="00B03A01">
        <w:t xml:space="preserve"> (Qld) in relation to the discharge of its obligations under this Agreement (including its obligations regarding Reports), as if the Recipient was the </w:t>
      </w:r>
      <w:r w:rsidR="004F70ED" w:rsidRPr="00B03A01">
        <w:t>State</w:t>
      </w:r>
      <w:r w:rsidRPr="00B03A01">
        <w:t>;</w:t>
      </w:r>
    </w:p>
    <w:p w14:paraId="5E1BD126" w14:textId="77777777" w:rsidR="008F44B4" w:rsidRPr="00B03A01" w:rsidRDefault="008F44B4" w:rsidP="0035048E">
      <w:pPr>
        <w:pStyle w:val="Heading4"/>
        <w:spacing w:before="120" w:after="0"/>
      </w:pPr>
      <w:r w:rsidRPr="00B03A01">
        <w:t>ensure that Personal Information is protected against loss and against unauthorised access, use, modification, disclosure or other misuse;</w:t>
      </w:r>
    </w:p>
    <w:p w14:paraId="6C3378B7" w14:textId="77777777" w:rsidR="008F44B4" w:rsidRPr="00B03A01" w:rsidRDefault="008F44B4" w:rsidP="0035048E">
      <w:pPr>
        <w:pStyle w:val="Heading4"/>
        <w:spacing w:before="120" w:after="0"/>
      </w:pPr>
      <w:r w:rsidRPr="00B03A01">
        <w:t xml:space="preserve">not use Personal Information other than for the purposes of undertaking the </w:t>
      </w:r>
      <w:r w:rsidR="008D00B2" w:rsidRPr="00B03A01">
        <w:t>Services</w:t>
      </w:r>
      <w:r w:rsidRPr="00B03A01">
        <w:t>, unless required or authorised by law;</w:t>
      </w:r>
    </w:p>
    <w:p w14:paraId="0DAB037D" w14:textId="77777777" w:rsidR="008F44B4" w:rsidRPr="00B03A01" w:rsidRDefault="008F44B4" w:rsidP="0035048E">
      <w:pPr>
        <w:pStyle w:val="Heading4"/>
        <w:spacing w:before="120" w:after="0"/>
      </w:pPr>
      <w:r w:rsidRPr="00B03A01">
        <w:t xml:space="preserve">not disclose Personal Information without the consent of the </w:t>
      </w:r>
      <w:r w:rsidR="004F70ED" w:rsidRPr="00B03A01">
        <w:t>State</w:t>
      </w:r>
      <w:r w:rsidRPr="00B03A01">
        <w:t>, unless required or authorised by law;</w:t>
      </w:r>
    </w:p>
    <w:p w14:paraId="74B18163" w14:textId="77777777" w:rsidR="008F44B4" w:rsidRPr="00B03A01" w:rsidRDefault="008F44B4" w:rsidP="0035048E">
      <w:pPr>
        <w:pStyle w:val="Heading4"/>
        <w:spacing w:before="120" w:after="0"/>
      </w:pPr>
      <w:r w:rsidRPr="00B03A01">
        <w:lastRenderedPageBreak/>
        <w:t xml:space="preserve">not transfer Personal Information outside of Australia without the consent of the </w:t>
      </w:r>
      <w:r w:rsidR="004F70ED" w:rsidRPr="00B03A01">
        <w:t>State</w:t>
      </w:r>
      <w:r w:rsidRPr="00B03A01">
        <w:t>;</w:t>
      </w:r>
    </w:p>
    <w:p w14:paraId="58BDAEE5" w14:textId="77777777" w:rsidR="008F44B4" w:rsidRPr="00B03A01" w:rsidRDefault="008F44B4" w:rsidP="0035048E">
      <w:pPr>
        <w:pStyle w:val="Heading4"/>
        <w:spacing w:before="120" w:after="0"/>
      </w:pPr>
      <w:r w:rsidRPr="00B03A01">
        <w:t xml:space="preserve">fully co-operate with the </w:t>
      </w:r>
      <w:r w:rsidR="004F70ED" w:rsidRPr="00B03A01">
        <w:t>State</w:t>
      </w:r>
      <w:r w:rsidRPr="00B03A01">
        <w:t xml:space="preserve"> to enable the </w:t>
      </w:r>
      <w:r w:rsidR="004F70ED" w:rsidRPr="00B03A01">
        <w:t>State</w:t>
      </w:r>
      <w:r w:rsidRPr="00B03A01">
        <w:t xml:space="preserve"> to respond to applications for access to, or amendment of a document containing an individual’s Personal Information and to privacy complaints; and</w:t>
      </w:r>
    </w:p>
    <w:p w14:paraId="7FEB71D0" w14:textId="77777777" w:rsidR="008F44B4" w:rsidRPr="00B03A01" w:rsidRDefault="008F44B4" w:rsidP="0035048E">
      <w:pPr>
        <w:pStyle w:val="Heading4"/>
        <w:spacing w:before="120" w:after="0"/>
      </w:pPr>
      <w:r w:rsidRPr="00B03A01">
        <w:t xml:space="preserve">comply with such other privacy and security measures as the </w:t>
      </w:r>
      <w:r w:rsidR="004F70ED" w:rsidRPr="00B03A01">
        <w:t>State</w:t>
      </w:r>
      <w:r w:rsidRPr="00B03A01">
        <w:t xml:space="preserve"> reasonably advises the Recipient in writing from time to time.</w:t>
      </w:r>
    </w:p>
    <w:p w14:paraId="067A249D" w14:textId="77777777" w:rsidR="008F44B4" w:rsidRPr="00B03A01" w:rsidRDefault="008F44B4" w:rsidP="0035048E">
      <w:pPr>
        <w:pStyle w:val="Heading3"/>
        <w:spacing w:before="120" w:after="0"/>
      </w:pPr>
      <w:r w:rsidRPr="00B03A01">
        <w:t xml:space="preserve">The Recipient must immediately notify the </w:t>
      </w:r>
      <w:r w:rsidR="004F70ED" w:rsidRPr="00B03A01">
        <w:t>State</w:t>
      </w:r>
      <w:r w:rsidRPr="00B03A01">
        <w:t xml:space="preserve"> on becoming aware of any breach of clause </w:t>
      </w:r>
      <w:r w:rsidR="009B0749" w:rsidRPr="00B03A01">
        <w:fldChar w:fldCharType="begin"/>
      </w:r>
      <w:r w:rsidR="009B0749" w:rsidRPr="00B03A01">
        <w:instrText xml:space="preserve"> REF _Ref477885001 \w \h </w:instrText>
      </w:r>
      <w:r w:rsidR="007A6C9F" w:rsidRPr="00B03A01">
        <w:instrText xml:space="preserve"> \* MERGEFORMAT </w:instrText>
      </w:r>
      <w:r w:rsidR="009B0749" w:rsidRPr="00B03A01">
        <w:fldChar w:fldCharType="separate"/>
      </w:r>
      <w:r w:rsidR="007E019E">
        <w:t>15(b)</w:t>
      </w:r>
      <w:r w:rsidR="009B0749" w:rsidRPr="00B03A01">
        <w:fldChar w:fldCharType="end"/>
      </w:r>
      <w:r w:rsidRPr="00B03A01">
        <w:t>.</w:t>
      </w:r>
    </w:p>
    <w:p w14:paraId="16DB4BD1" w14:textId="77777777" w:rsidR="008F44B4" w:rsidRPr="00B03A01" w:rsidRDefault="008F44B4" w:rsidP="0035048E">
      <w:pPr>
        <w:pStyle w:val="Heading3"/>
        <w:spacing w:before="120"/>
      </w:pPr>
      <w:r w:rsidRPr="00B03A01">
        <w:t xml:space="preserve">On request by the </w:t>
      </w:r>
      <w:r w:rsidR="004F70ED" w:rsidRPr="00B03A01">
        <w:t>State</w:t>
      </w:r>
      <w:r w:rsidRPr="00B03A01">
        <w:t xml:space="preserve">, the Recipient must obtain from its Representatives engaged for the purposes of this Agreement, an executed agreement of privacy in a form acceptable to the </w:t>
      </w:r>
      <w:r w:rsidR="004F70ED" w:rsidRPr="00B03A01">
        <w:t>State</w:t>
      </w:r>
      <w:r w:rsidRPr="00B03A01">
        <w:t>.</w:t>
      </w:r>
    </w:p>
    <w:p w14:paraId="75F84DEA" w14:textId="77777777" w:rsidR="008F44B4" w:rsidRPr="00B03A01" w:rsidRDefault="008F44B4" w:rsidP="00C02628">
      <w:pPr>
        <w:pStyle w:val="Heading1"/>
        <w:spacing w:after="100"/>
        <w:rPr>
          <w:sz w:val="20"/>
        </w:rPr>
      </w:pPr>
      <w:bookmarkStart w:id="72" w:name="_Ref477886365"/>
      <w:r w:rsidRPr="00B03A01">
        <w:rPr>
          <w:sz w:val="20"/>
        </w:rPr>
        <w:t>Insurance</w:t>
      </w:r>
      <w:bookmarkEnd w:id="72"/>
    </w:p>
    <w:p w14:paraId="51D204AA" w14:textId="77777777" w:rsidR="00236B45" w:rsidRDefault="008E3D0A" w:rsidP="008E3D0A">
      <w:pPr>
        <w:pStyle w:val="Heading3"/>
      </w:pPr>
      <w:bookmarkStart w:id="73" w:name="_Ref501108651"/>
      <w:bookmarkStart w:id="74" w:name="_Ref477885019"/>
      <w:r w:rsidRPr="00B03A01">
        <w:t>The Recipient</w:t>
      </w:r>
      <w:r>
        <w:t xml:space="preserve"> must take out and maintain for the term of this Agreement: </w:t>
      </w:r>
    </w:p>
    <w:p w14:paraId="0109D4F0" w14:textId="77777777" w:rsidR="008E3D0A" w:rsidRDefault="008E3D0A" w:rsidP="0035048E">
      <w:pPr>
        <w:pStyle w:val="Heading4"/>
        <w:spacing w:before="120" w:after="0"/>
      </w:pPr>
      <w:r>
        <w:t xml:space="preserve">workers’ compensation insurance in accordance with the </w:t>
      </w:r>
      <w:r w:rsidRPr="001B5FA1">
        <w:rPr>
          <w:i/>
        </w:rPr>
        <w:t>Workers’ Compensation and Rehabilitation Act 2003</w:t>
      </w:r>
      <w:r>
        <w:t>;</w:t>
      </w:r>
      <w:bookmarkEnd w:id="73"/>
      <w:r>
        <w:t xml:space="preserve"> </w:t>
      </w:r>
    </w:p>
    <w:p w14:paraId="713AB33B" w14:textId="1596B880" w:rsidR="008E3D0A" w:rsidRDefault="008E3D0A" w:rsidP="0035048E">
      <w:pPr>
        <w:pStyle w:val="Heading4"/>
        <w:spacing w:before="120" w:after="0"/>
      </w:pPr>
      <w:r>
        <w:t>public liability insurance for a minimum of $</w:t>
      </w:r>
      <w:r w:rsidR="00593A24">
        <w:t>20</w:t>
      </w:r>
      <w:r>
        <w:t xml:space="preserve">,000,000 for any one event in respect of accidental death of or accidental bodily injury to persons, or accidental damage to property, arising in connection with the performance of the </w:t>
      </w:r>
      <w:r w:rsidR="008D00B2">
        <w:t>Services</w:t>
      </w:r>
      <w:r>
        <w:t xml:space="preserve"> or its obligations under this Agreement; </w:t>
      </w:r>
    </w:p>
    <w:p w14:paraId="73FAD98A" w14:textId="77777777" w:rsidR="00D06269" w:rsidRPr="00D06269" w:rsidRDefault="00D06269" w:rsidP="0035048E">
      <w:pPr>
        <w:pStyle w:val="Heading4"/>
        <w:spacing w:before="120" w:after="0"/>
        <w:rPr>
          <w:rFonts w:ascii="Calibri" w:hAnsi="Calibri"/>
        </w:rPr>
      </w:pPr>
      <w:r>
        <w:t>professional indemnity insurance for the amount of $10,000,000 covering the Recipient and its employees in respect of any individual claim if the Recipient is required to provide professional advice and services during the course, or as part, of the Pro</w:t>
      </w:r>
      <w:r w:rsidR="00452FCB">
        <w:t>gram</w:t>
      </w:r>
      <w:r>
        <w:t xml:space="preserve">; </w:t>
      </w:r>
      <w:r w:rsidR="00887EB4">
        <w:t>and</w:t>
      </w:r>
    </w:p>
    <w:p w14:paraId="7978794B" w14:textId="5230B3E8" w:rsidR="00887EB4" w:rsidRDefault="008E3D0A" w:rsidP="0035048E">
      <w:pPr>
        <w:pStyle w:val="Heading4"/>
        <w:spacing w:before="120" w:after="0"/>
      </w:pPr>
      <w:r>
        <w:t xml:space="preserve">any other insurance appropriate for the </w:t>
      </w:r>
      <w:r w:rsidR="008D00B2">
        <w:t>Services</w:t>
      </w:r>
      <w:r w:rsidRPr="008E3D0A">
        <w:t xml:space="preserve"> </w:t>
      </w:r>
      <w:r>
        <w:t>and the Recipient’s activities covering (to the extent permitted by law) all contractors, sub-contractors and employees</w:t>
      </w:r>
      <w:r w:rsidR="00887EB4">
        <w:t xml:space="preserve"> including</w:t>
      </w:r>
      <w:r>
        <w:t xml:space="preserve"> </w:t>
      </w:r>
      <w:r w:rsidR="00887EB4">
        <w:t>if the Recipient engages any third party to provide professional services for the Program, that third party supplier must have appropriate professional indemnity insurance cover of a minimum of $10,000,000 in respect of any one claim.</w:t>
      </w:r>
    </w:p>
    <w:p w14:paraId="20BB9BFF" w14:textId="77777777" w:rsidR="008E3D0A" w:rsidRDefault="008E3D0A" w:rsidP="0035048E">
      <w:pPr>
        <w:pStyle w:val="Heading3"/>
        <w:spacing w:before="120" w:after="0"/>
      </w:pPr>
      <w:r>
        <w:t xml:space="preserve">The insurances required under clause </w:t>
      </w:r>
      <w:r>
        <w:fldChar w:fldCharType="begin"/>
      </w:r>
      <w:r>
        <w:instrText xml:space="preserve"> REF _Ref501108651 \w \h </w:instrText>
      </w:r>
      <w:r>
        <w:fldChar w:fldCharType="separate"/>
      </w:r>
      <w:r w:rsidR="007E019E">
        <w:t>16(a)</w:t>
      </w:r>
      <w:r>
        <w:fldChar w:fldCharType="end"/>
      </w:r>
      <w:r>
        <w:t xml:space="preserve"> must be </w:t>
      </w:r>
      <w:proofErr w:type="gramStart"/>
      <w:r>
        <w:t>effected</w:t>
      </w:r>
      <w:proofErr w:type="gramEnd"/>
      <w:r>
        <w:t xml:space="preserve"> with a reputable insurer that is authorised to operate in Australia and is acceptable to the </w:t>
      </w:r>
      <w:r w:rsidR="00C36F0D">
        <w:t>State</w:t>
      </w:r>
      <w:r>
        <w:t>.</w:t>
      </w:r>
    </w:p>
    <w:bookmarkEnd w:id="74"/>
    <w:p w14:paraId="585C4ADF" w14:textId="77777777" w:rsidR="008F44B4" w:rsidRDefault="008F44B4" w:rsidP="0035048E">
      <w:pPr>
        <w:pStyle w:val="Heading3"/>
        <w:spacing w:before="120"/>
      </w:pPr>
      <w:r>
        <w:t xml:space="preserve">Upon reasonable request, the Recipient must provide the </w:t>
      </w:r>
      <w:r w:rsidR="004F70ED">
        <w:t>State</w:t>
      </w:r>
      <w:r>
        <w:t xml:space="preserve"> with evidence in a form acceptable to the </w:t>
      </w:r>
      <w:r w:rsidR="004F70ED">
        <w:t>State</w:t>
      </w:r>
      <w:r>
        <w:t xml:space="preserve"> of the terms and currency of the insurance required under clause </w:t>
      </w:r>
      <w:r w:rsidR="00236B45" w:rsidRPr="008E3D0A">
        <w:t>1</w:t>
      </w:r>
      <w:r w:rsidR="00236B45">
        <w:t>6</w:t>
      </w:r>
      <w:r w:rsidR="008E3D0A" w:rsidRPr="008E3D0A">
        <w:t xml:space="preserve">(a) </w:t>
      </w:r>
      <w:r>
        <w:t>including copies of insurance policies and any endorsements or amendment to such policies.</w:t>
      </w:r>
    </w:p>
    <w:p w14:paraId="67B1208E" w14:textId="77777777" w:rsidR="008F44B4" w:rsidRDefault="008F44B4" w:rsidP="00C02628">
      <w:pPr>
        <w:pStyle w:val="Heading1"/>
        <w:spacing w:after="100"/>
        <w:rPr>
          <w:sz w:val="20"/>
        </w:rPr>
      </w:pPr>
      <w:bookmarkStart w:id="75" w:name="_Ref477886370"/>
      <w:r>
        <w:rPr>
          <w:sz w:val="20"/>
        </w:rPr>
        <w:t>Liability and Indemnity</w:t>
      </w:r>
      <w:bookmarkEnd w:id="75"/>
    </w:p>
    <w:p w14:paraId="113AD5BC" w14:textId="77777777" w:rsidR="008F44B4" w:rsidRDefault="008F44B4" w:rsidP="0035048E">
      <w:pPr>
        <w:pStyle w:val="Heading3"/>
        <w:spacing w:after="0"/>
      </w:pPr>
      <w:bookmarkStart w:id="76" w:name="_Ref500424947"/>
      <w:r>
        <w:t xml:space="preserve">The Recipient releases to the full extent permitted by law, the </w:t>
      </w:r>
      <w:r w:rsidR="004F70ED">
        <w:t>State</w:t>
      </w:r>
      <w:r>
        <w:t xml:space="preserve"> and its Representatives from all actions, claims, proceedings or demands and in respect of any loss, death, injury, illness or damage (whether personal or property, and whether special, direct, indirect or consequential, including consequential financial loss) arising from or in connection with the </w:t>
      </w:r>
      <w:r w:rsidR="008D00B2">
        <w:t>Services</w:t>
      </w:r>
      <w:r w:rsidR="00AE1CBA">
        <w:t xml:space="preserve">, the Financial Assistance, </w:t>
      </w:r>
      <w:r>
        <w:t>or this Agreement.</w:t>
      </w:r>
      <w:bookmarkEnd w:id="76"/>
    </w:p>
    <w:p w14:paraId="1926413A" w14:textId="77777777" w:rsidR="008F44B4" w:rsidRDefault="008F44B4" w:rsidP="0035048E">
      <w:pPr>
        <w:pStyle w:val="Heading3"/>
        <w:spacing w:before="120" w:after="0"/>
      </w:pPr>
      <w:bookmarkStart w:id="77" w:name="_Ref477885519"/>
      <w:r>
        <w:t xml:space="preserve">The liability of the </w:t>
      </w:r>
      <w:r w:rsidR="004F70ED">
        <w:t>State</w:t>
      </w:r>
      <w:r>
        <w:t xml:space="preserve"> under or in connection with this Agreement (howsoever arising including for negligence) is limited in aggregate to the amount of the Financial Assistance.</w:t>
      </w:r>
      <w:bookmarkEnd w:id="77"/>
    </w:p>
    <w:p w14:paraId="6BA0FCD3" w14:textId="77777777" w:rsidR="008F44B4" w:rsidRDefault="00AE1CBA" w:rsidP="0035048E">
      <w:pPr>
        <w:pStyle w:val="Heading3"/>
        <w:spacing w:before="120" w:after="0"/>
      </w:pPr>
      <w:bookmarkStart w:id="78" w:name="_Ref477885300"/>
      <w:r>
        <w:t>Without limiting clause</w:t>
      </w:r>
      <w:r w:rsidR="00C56E7F">
        <w:t xml:space="preserve"> </w:t>
      </w:r>
      <w:r w:rsidR="00C56E7F">
        <w:fldChar w:fldCharType="begin"/>
      </w:r>
      <w:r w:rsidR="00C56E7F">
        <w:instrText xml:space="preserve"> REF _Ref500424947 \w \h </w:instrText>
      </w:r>
      <w:r w:rsidR="00C56E7F">
        <w:fldChar w:fldCharType="separate"/>
      </w:r>
      <w:r w:rsidR="007E019E">
        <w:t>17(a)</w:t>
      </w:r>
      <w:r w:rsidR="00C56E7F">
        <w:fldChar w:fldCharType="end"/>
      </w:r>
      <w:r>
        <w:t>, t</w:t>
      </w:r>
      <w:r w:rsidR="008F44B4">
        <w:t xml:space="preserve">he </w:t>
      </w:r>
      <w:r w:rsidR="004F70ED">
        <w:t>State</w:t>
      </w:r>
      <w:r w:rsidR="008F44B4">
        <w:t xml:space="preserve"> and its Representatives will not in any circumstances (including for negligence) be liable for any loss of revenue, loss of profit, loss of anticipated savings or business, loss of opportunity (including opportunity to enter into or complete arrangements with third parties), loss of data or goodwill, loss of reputation or any indirect or consequential loss whether arising in contract, tort (including negligence) or otherwise, in connection with this Agreement.</w:t>
      </w:r>
      <w:bookmarkEnd w:id="78"/>
    </w:p>
    <w:p w14:paraId="1A1011AE" w14:textId="77777777" w:rsidR="008F44B4" w:rsidRDefault="008F44B4" w:rsidP="0035048E">
      <w:pPr>
        <w:pStyle w:val="Heading3"/>
        <w:spacing w:before="120" w:after="0"/>
      </w:pPr>
      <w:bookmarkStart w:id="79" w:name="_Ref477885076"/>
      <w:r>
        <w:lastRenderedPageBreak/>
        <w:t xml:space="preserve">The Recipient is liable for and indemnifies the </w:t>
      </w:r>
      <w:r w:rsidR="004F70ED">
        <w:t>State</w:t>
      </w:r>
      <w:r>
        <w:t xml:space="preserve"> and its Representatives against all liability, loss, costs and expenses (including any actions, claims, proceedings or demand brought by any third party, and any legal fees, costs and disbursements on a solicitor and own client basis) arising from or incurred in connection with:</w:t>
      </w:r>
      <w:bookmarkEnd w:id="79"/>
    </w:p>
    <w:p w14:paraId="758310C2" w14:textId="77777777" w:rsidR="00C56E7F" w:rsidRDefault="00C56E7F" w:rsidP="0035048E">
      <w:pPr>
        <w:pStyle w:val="Heading4"/>
        <w:spacing w:before="120" w:after="0"/>
      </w:pPr>
      <w:r>
        <w:t xml:space="preserve">conduct of the </w:t>
      </w:r>
      <w:r w:rsidR="00315EB0">
        <w:t>Services</w:t>
      </w:r>
      <w:r>
        <w:t>;</w:t>
      </w:r>
    </w:p>
    <w:p w14:paraId="4026C66E" w14:textId="77777777" w:rsidR="00C56E7F" w:rsidRDefault="00C56E7F" w:rsidP="0035048E">
      <w:pPr>
        <w:pStyle w:val="Heading4"/>
        <w:spacing w:before="120" w:after="0"/>
      </w:pPr>
      <w:r>
        <w:t xml:space="preserve">any advice or </w:t>
      </w:r>
      <w:r w:rsidRPr="00336684">
        <w:t xml:space="preserve">claim </w:t>
      </w:r>
      <w:r w:rsidR="00645D19">
        <w:t xml:space="preserve">by a third party </w:t>
      </w:r>
      <w:r w:rsidR="00315EB0" w:rsidRPr="00FA0089">
        <w:t xml:space="preserve">(including </w:t>
      </w:r>
      <w:r w:rsidR="00315EB0" w:rsidRPr="00336684">
        <w:t>the Client)</w:t>
      </w:r>
      <w:r>
        <w:t xml:space="preserve"> in connection with the </w:t>
      </w:r>
      <w:r w:rsidR="00315EB0">
        <w:t>Services</w:t>
      </w:r>
      <w:r>
        <w:t xml:space="preserve">; </w:t>
      </w:r>
    </w:p>
    <w:p w14:paraId="2A974FCA" w14:textId="77777777" w:rsidR="008F44B4" w:rsidRDefault="008F44B4" w:rsidP="0035048E">
      <w:pPr>
        <w:pStyle w:val="Heading4"/>
        <w:spacing w:before="120" w:after="0"/>
      </w:pPr>
      <w:r>
        <w:t>any default by the Recipient or the Recipient’s Representatives under this Agreement;</w:t>
      </w:r>
    </w:p>
    <w:p w14:paraId="09DCCC75" w14:textId="77777777" w:rsidR="008F44B4" w:rsidRDefault="008F44B4" w:rsidP="0035048E">
      <w:pPr>
        <w:pStyle w:val="Heading4"/>
        <w:spacing w:before="120" w:after="0"/>
      </w:pPr>
      <w:r>
        <w:t>any unlawful, wilful or negligent act or omission of the Recipient, the Recipient’s Representatives or any person for whose conduct the Recipient is liable;</w:t>
      </w:r>
    </w:p>
    <w:p w14:paraId="769C5055" w14:textId="77777777" w:rsidR="008F44B4" w:rsidRDefault="008F44B4" w:rsidP="0035048E">
      <w:pPr>
        <w:pStyle w:val="Heading4"/>
        <w:spacing w:before="120" w:after="0"/>
      </w:pPr>
      <w:r>
        <w:t>personal injury (including sickness and death) or property damage or loss in connection with the performance (or attempted or purported performance or non-performance) of this Agreement or a breach of this Agreement by the Recipient; or</w:t>
      </w:r>
    </w:p>
    <w:p w14:paraId="65C2D70B" w14:textId="77777777" w:rsidR="008F44B4" w:rsidRDefault="008F44B4" w:rsidP="0035048E">
      <w:pPr>
        <w:pStyle w:val="Heading4"/>
        <w:spacing w:before="120" w:after="0"/>
      </w:pPr>
      <w:r>
        <w:t>any infringement or alleged infringement of any Intellectual Property Rights or Moral Rights.</w:t>
      </w:r>
    </w:p>
    <w:p w14:paraId="7EC0BF19" w14:textId="77777777" w:rsidR="008F44B4" w:rsidRDefault="008F44B4" w:rsidP="0035048E">
      <w:pPr>
        <w:pStyle w:val="Heading3"/>
        <w:spacing w:before="120" w:after="0"/>
      </w:pPr>
      <w:r>
        <w:t xml:space="preserve">The Recipient’s liability to indemnify the </w:t>
      </w:r>
      <w:r w:rsidR="004F70ED">
        <w:t>State</w:t>
      </w:r>
      <w:r>
        <w:t xml:space="preserve"> under clause </w:t>
      </w:r>
      <w:r w:rsidR="009B0749">
        <w:fldChar w:fldCharType="begin"/>
      </w:r>
      <w:r w:rsidR="009B0749">
        <w:instrText xml:space="preserve"> REF _Ref477885076 \w \h </w:instrText>
      </w:r>
      <w:r w:rsidR="009B0749">
        <w:fldChar w:fldCharType="separate"/>
      </w:r>
      <w:r w:rsidR="007E019E">
        <w:t>17(d)</w:t>
      </w:r>
      <w:r w:rsidR="009B0749">
        <w:fldChar w:fldCharType="end"/>
      </w:r>
      <w:r>
        <w:t xml:space="preserve"> will be reduced proportionally to the extent that any </w:t>
      </w:r>
      <w:r w:rsidR="00AA10BC">
        <w:t xml:space="preserve">grossly </w:t>
      </w:r>
      <w:r>
        <w:t xml:space="preserve">negligent act or omission or breach of this Agreement by the </w:t>
      </w:r>
      <w:r w:rsidR="004F70ED">
        <w:t>State</w:t>
      </w:r>
      <w:r>
        <w:t xml:space="preserve"> caused the loss or liability.</w:t>
      </w:r>
    </w:p>
    <w:p w14:paraId="437016D2" w14:textId="77777777" w:rsidR="008F44B4" w:rsidRDefault="008F44B4" w:rsidP="0035048E">
      <w:pPr>
        <w:pStyle w:val="Heading3"/>
        <w:spacing w:before="120" w:after="0"/>
      </w:pPr>
      <w:r>
        <w:t xml:space="preserve">The indemnity granted in clause </w:t>
      </w:r>
      <w:r w:rsidR="009B0749">
        <w:fldChar w:fldCharType="begin"/>
      </w:r>
      <w:r w:rsidR="009B0749">
        <w:instrText xml:space="preserve"> REF _Ref477885076 \w \h </w:instrText>
      </w:r>
      <w:r w:rsidR="009B0749">
        <w:fldChar w:fldCharType="separate"/>
      </w:r>
      <w:r w:rsidR="007E019E">
        <w:t>17(d)</w:t>
      </w:r>
      <w:r w:rsidR="009B0749">
        <w:fldChar w:fldCharType="end"/>
      </w:r>
      <w:r>
        <w:t xml:space="preserve"> is in addition to and not exclusive of any other remedies the </w:t>
      </w:r>
      <w:r w:rsidR="004F70ED">
        <w:t>State</w:t>
      </w:r>
      <w:r>
        <w:t xml:space="preserve"> may have against the Recipient at law</w:t>
      </w:r>
      <w:r w:rsidR="009F40DF">
        <w:t xml:space="preserve"> or in equity</w:t>
      </w:r>
      <w:r>
        <w:t>.</w:t>
      </w:r>
    </w:p>
    <w:p w14:paraId="3E285021" w14:textId="77777777" w:rsidR="008F44B4" w:rsidRDefault="008F44B4" w:rsidP="0035048E">
      <w:pPr>
        <w:pStyle w:val="Heading3"/>
        <w:spacing w:before="120"/>
      </w:pPr>
      <w:r>
        <w:t xml:space="preserve">It is not necessary for the </w:t>
      </w:r>
      <w:r w:rsidR="004F70ED">
        <w:t>State</w:t>
      </w:r>
      <w:r>
        <w:t xml:space="preserve"> to incur expense or to make a payment before enforcing a right of indemnity conferred by this Agreement.</w:t>
      </w:r>
    </w:p>
    <w:p w14:paraId="2B96D3A9" w14:textId="77777777" w:rsidR="008F44B4" w:rsidRDefault="008F44B4" w:rsidP="00C02628">
      <w:pPr>
        <w:pStyle w:val="Heading1"/>
        <w:spacing w:after="100"/>
        <w:rPr>
          <w:sz w:val="20"/>
        </w:rPr>
      </w:pPr>
      <w:bookmarkStart w:id="80" w:name="_Ref477885098"/>
      <w:r>
        <w:rPr>
          <w:sz w:val="20"/>
        </w:rPr>
        <w:t>GST</w:t>
      </w:r>
      <w:bookmarkEnd w:id="80"/>
    </w:p>
    <w:p w14:paraId="5442D3C8" w14:textId="77777777" w:rsidR="008F44B4" w:rsidRDefault="008F44B4" w:rsidP="00C02628">
      <w:pPr>
        <w:pStyle w:val="Heading3"/>
      </w:pPr>
      <w:r>
        <w:t xml:space="preserve">Words defined in the GST Law have the same meaning in this clause </w:t>
      </w:r>
      <w:r w:rsidR="009B0749">
        <w:fldChar w:fldCharType="begin"/>
      </w:r>
      <w:r w:rsidR="009B0749">
        <w:instrText xml:space="preserve"> REF _Ref477885098 \w \h </w:instrText>
      </w:r>
      <w:r w:rsidR="009B0749">
        <w:fldChar w:fldCharType="separate"/>
      </w:r>
      <w:r w:rsidR="007E019E">
        <w:t>18</w:t>
      </w:r>
      <w:r w:rsidR="009B0749">
        <w:fldChar w:fldCharType="end"/>
      </w:r>
      <w:r>
        <w:t>.</w:t>
      </w:r>
    </w:p>
    <w:p w14:paraId="22C3943F" w14:textId="77777777" w:rsidR="008F44B4" w:rsidRDefault="008F44B4" w:rsidP="0035048E">
      <w:pPr>
        <w:pStyle w:val="Heading3"/>
        <w:spacing w:before="120" w:after="0"/>
      </w:pPr>
      <w:r>
        <w:t>If a party is required under this Agreement to reimburse or pay to another party an amount calculated by reference to a cost, expense, or an amount paid or incurred by that party, the amount of the reimbursement or payment will be reduced by the amount of any input tax credits to which that party (or an entity on whose behalf the party is acting) is entitled in respect of any acquisition relating to that cost, expense or other amount.</w:t>
      </w:r>
    </w:p>
    <w:p w14:paraId="441B00A4" w14:textId="77777777" w:rsidR="008F44B4" w:rsidRDefault="008F44B4" w:rsidP="0035048E">
      <w:pPr>
        <w:pStyle w:val="Heading3"/>
        <w:spacing w:before="120" w:after="0"/>
      </w:pPr>
      <w:bookmarkStart w:id="81" w:name="_Ref477885143"/>
      <w:r>
        <w:t>If GST is payable by an entity (</w:t>
      </w:r>
      <w:r w:rsidRPr="00C02628">
        <w:rPr>
          <w:b/>
        </w:rPr>
        <w:t>Supplier</w:t>
      </w:r>
      <w:r>
        <w:t>) in relation to any supply that it makes under or in connection with this Agreement, the parties agree that:</w:t>
      </w:r>
      <w:bookmarkEnd w:id="81"/>
    </w:p>
    <w:p w14:paraId="5AF45F8E" w14:textId="77777777" w:rsidR="008F44B4" w:rsidRDefault="008F44B4" w:rsidP="0035048E">
      <w:pPr>
        <w:pStyle w:val="Heading4"/>
        <w:spacing w:before="120" w:after="0"/>
      </w:pPr>
      <w:r>
        <w:t xml:space="preserve">any consideration (including the value of any non-monetary consideration) provided for that supply under or in connection with this Agreement other than under this clause </w:t>
      </w:r>
      <w:r w:rsidR="009B0749">
        <w:fldChar w:fldCharType="begin"/>
      </w:r>
      <w:r w:rsidR="009B0749">
        <w:instrText xml:space="preserve"> REF _Ref477885143 \w \h </w:instrText>
      </w:r>
      <w:r w:rsidR="009B0749">
        <w:fldChar w:fldCharType="separate"/>
      </w:r>
      <w:r w:rsidR="007E019E">
        <w:t>18(c)</w:t>
      </w:r>
      <w:r w:rsidR="009B0749">
        <w:fldChar w:fldCharType="end"/>
      </w:r>
      <w:r>
        <w:t xml:space="preserve"> (</w:t>
      </w:r>
      <w:r w:rsidRPr="00C02628">
        <w:rPr>
          <w:b/>
        </w:rPr>
        <w:t>Agreed Amount</w:t>
      </w:r>
      <w:r>
        <w:t xml:space="preserve">) is exclusive of </w:t>
      </w:r>
      <w:proofErr w:type="gramStart"/>
      <w:r>
        <w:t>GST;</w:t>
      </w:r>
      <w:proofErr w:type="gramEnd"/>
    </w:p>
    <w:p w14:paraId="6C02AB77" w14:textId="77777777" w:rsidR="008F44B4" w:rsidRDefault="008F44B4" w:rsidP="0035048E">
      <w:pPr>
        <w:pStyle w:val="Heading4"/>
        <w:spacing w:before="120" w:after="0"/>
      </w:pPr>
      <w:bookmarkStart w:id="82" w:name="_Ref477885155"/>
      <w:r>
        <w:t>an additional amount will be payable by the party providing consideration for that supply (</w:t>
      </w:r>
      <w:r w:rsidRPr="00C02628">
        <w:rPr>
          <w:b/>
        </w:rPr>
        <w:t>Receiver</w:t>
      </w:r>
      <w:r>
        <w:t>) equal to the amount of GST payable by the Supplier on that supply;</w:t>
      </w:r>
      <w:bookmarkEnd w:id="82"/>
    </w:p>
    <w:p w14:paraId="3D78EF1D" w14:textId="77777777" w:rsidR="008F44B4" w:rsidRDefault="008F44B4" w:rsidP="0035048E">
      <w:pPr>
        <w:pStyle w:val="Heading4"/>
        <w:spacing w:before="120" w:after="0"/>
      </w:pPr>
      <w:r>
        <w:t>the additional amount is payable at the same time as any part of the Agreed Amount is to be first provided for that supply and the Supplier will provide a tax invoice to the Receiver in respect of that supply, no later than that time; and</w:t>
      </w:r>
    </w:p>
    <w:p w14:paraId="637A012D" w14:textId="77777777" w:rsidR="008F44B4" w:rsidRDefault="008F44B4" w:rsidP="0035048E">
      <w:pPr>
        <w:pStyle w:val="Heading4"/>
        <w:spacing w:before="120" w:after="0"/>
      </w:pPr>
      <w:r>
        <w:t xml:space="preserve">to the extent, if any, that any consideration (or part thereof) is specified in this Agreement to be inclusive of GST, that consideration (or the relevant part) will be excluded from the Agreed Amount for the purposes of calculating the additional amount under clause </w:t>
      </w:r>
      <w:r w:rsidR="009B0749">
        <w:fldChar w:fldCharType="begin"/>
      </w:r>
      <w:r w:rsidR="009B0749">
        <w:instrText xml:space="preserve"> REF _Ref477885155 \w \h </w:instrText>
      </w:r>
      <w:r w:rsidR="009B0749">
        <w:fldChar w:fldCharType="separate"/>
      </w:r>
      <w:r w:rsidR="007E019E">
        <w:t>18(c)(ii)</w:t>
      </w:r>
      <w:r w:rsidR="009B0749">
        <w:fldChar w:fldCharType="end"/>
      </w:r>
      <w:r>
        <w:t>.</w:t>
      </w:r>
    </w:p>
    <w:p w14:paraId="5A8C0CCA" w14:textId="77777777" w:rsidR="008F44B4" w:rsidRDefault="008F44B4" w:rsidP="0035048E">
      <w:pPr>
        <w:pStyle w:val="Heading3"/>
        <w:spacing w:before="120"/>
      </w:pPr>
      <w:r>
        <w:t xml:space="preserve">If the Recipient is not registered for GST and does not have an Australian Business Number, the Recipient must complete the Australian Taxation Office’s Statement by a </w:t>
      </w:r>
      <w:r>
        <w:lastRenderedPageBreak/>
        <w:t xml:space="preserve">Supplier if it is eligible to do so, and return the completed and </w:t>
      </w:r>
      <w:r w:rsidRPr="004867C7">
        <w:t>signed statement</w:t>
      </w:r>
      <w:r>
        <w:t xml:space="preserve"> (satisfactory to the Australian Taxation Office) to the </w:t>
      </w:r>
      <w:r w:rsidR="004F70ED">
        <w:t>State</w:t>
      </w:r>
      <w:r>
        <w:t xml:space="preserve"> on or before the Commencement Date.</w:t>
      </w:r>
    </w:p>
    <w:p w14:paraId="49D37B5F" w14:textId="77777777" w:rsidR="00160322" w:rsidRPr="005F5D30" w:rsidRDefault="00160322" w:rsidP="005A58F7">
      <w:pPr>
        <w:keepNext/>
        <w:numPr>
          <w:ilvl w:val="0"/>
          <w:numId w:val="16"/>
        </w:numPr>
        <w:pBdr>
          <w:top w:val="single" w:sz="12" w:space="1" w:color="auto"/>
        </w:pBdr>
        <w:spacing w:after="220"/>
        <w:outlineLvl w:val="0"/>
        <w:rPr>
          <w:rFonts w:cs="Arial"/>
          <w:b/>
          <w:bCs/>
          <w:szCs w:val="32"/>
        </w:rPr>
      </w:pPr>
      <w:bookmarkStart w:id="83" w:name="_Ref478386603"/>
      <w:bookmarkStart w:id="84" w:name="_Ref477866275"/>
      <w:r w:rsidRPr="005F5D30">
        <w:rPr>
          <w:rFonts w:cs="Arial"/>
          <w:b/>
          <w:bCs/>
          <w:szCs w:val="32"/>
        </w:rPr>
        <w:t>Termination</w:t>
      </w:r>
      <w:bookmarkEnd w:id="83"/>
    </w:p>
    <w:p w14:paraId="5130CB1F" w14:textId="77777777" w:rsidR="00160322" w:rsidRPr="00160322" w:rsidRDefault="00160322" w:rsidP="005A58F7">
      <w:pPr>
        <w:keepNext/>
        <w:numPr>
          <w:ilvl w:val="1"/>
          <w:numId w:val="16"/>
        </w:numPr>
        <w:spacing w:after="100"/>
        <w:outlineLvl w:val="1"/>
        <w:rPr>
          <w:b/>
          <w:bCs/>
          <w:szCs w:val="28"/>
        </w:rPr>
      </w:pPr>
      <w:bookmarkStart w:id="85" w:name="_Ref477885376"/>
      <w:r w:rsidRPr="00160322">
        <w:rPr>
          <w:b/>
          <w:bCs/>
          <w:szCs w:val="28"/>
        </w:rPr>
        <w:t>Termination or reduction in Term or Financial Assistance for convenience</w:t>
      </w:r>
      <w:bookmarkEnd w:id="85"/>
    </w:p>
    <w:p w14:paraId="57ED3568" w14:textId="77777777" w:rsidR="00160322" w:rsidRPr="00160322" w:rsidRDefault="00160322" w:rsidP="00160322">
      <w:pPr>
        <w:tabs>
          <w:tab w:val="num" w:pos="964"/>
        </w:tabs>
        <w:ind w:left="964"/>
      </w:pPr>
      <w:r w:rsidRPr="00160322">
        <w:t>The State may, at any time, by reasonable written notice, terminate this Agreement or reduce the Term or the Financial Assistance for convenience, including for a Machinery of Government Change.</w:t>
      </w:r>
    </w:p>
    <w:p w14:paraId="4226CC1F" w14:textId="77777777" w:rsidR="00160322" w:rsidRPr="00160322" w:rsidRDefault="00160322" w:rsidP="005A58F7">
      <w:pPr>
        <w:keepNext/>
        <w:numPr>
          <w:ilvl w:val="1"/>
          <w:numId w:val="16"/>
        </w:numPr>
        <w:spacing w:after="100"/>
        <w:outlineLvl w:val="1"/>
        <w:rPr>
          <w:b/>
          <w:bCs/>
          <w:szCs w:val="28"/>
        </w:rPr>
      </w:pPr>
      <w:bookmarkStart w:id="86" w:name="_Ref477883928"/>
      <w:r w:rsidRPr="00160322">
        <w:rPr>
          <w:b/>
          <w:bCs/>
          <w:szCs w:val="28"/>
        </w:rPr>
        <w:t>Termination for breach</w:t>
      </w:r>
      <w:bookmarkEnd w:id="86"/>
    </w:p>
    <w:p w14:paraId="657185F8" w14:textId="77777777" w:rsidR="00160322" w:rsidRPr="00160322" w:rsidRDefault="00160322" w:rsidP="005A58F7">
      <w:pPr>
        <w:numPr>
          <w:ilvl w:val="2"/>
          <w:numId w:val="16"/>
        </w:numPr>
        <w:outlineLvl w:val="2"/>
        <w:rPr>
          <w:rFonts w:cs="Arial"/>
          <w:bCs/>
          <w:szCs w:val="26"/>
          <w:lang w:eastAsia="en-AU"/>
        </w:rPr>
      </w:pPr>
      <w:r w:rsidRPr="00160322">
        <w:rPr>
          <w:rFonts w:cs="Arial"/>
          <w:bCs/>
          <w:szCs w:val="26"/>
          <w:lang w:eastAsia="en-AU"/>
        </w:rPr>
        <w:t>The State may terminate this Agreement by written notice with immediate effect if the Recipient:</w:t>
      </w:r>
    </w:p>
    <w:p w14:paraId="4F2D6A96" w14:textId="77777777" w:rsidR="00160322" w:rsidRDefault="00160322" w:rsidP="0035048E">
      <w:pPr>
        <w:numPr>
          <w:ilvl w:val="3"/>
          <w:numId w:val="16"/>
        </w:numPr>
        <w:spacing w:before="120" w:after="0"/>
        <w:outlineLvl w:val="3"/>
        <w:rPr>
          <w:bCs/>
          <w:szCs w:val="28"/>
          <w:lang w:eastAsia="en-AU"/>
        </w:rPr>
      </w:pPr>
      <w:r w:rsidRPr="00160322">
        <w:rPr>
          <w:bCs/>
          <w:szCs w:val="28"/>
          <w:lang w:eastAsia="en-AU"/>
        </w:rPr>
        <w:t>breaches a term of this Agreement which is not capable of being remedied;</w:t>
      </w:r>
    </w:p>
    <w:p w14:paraId="1C5EE120" w14:textId="77777777" w:rsidR="00C56E7F" w:rsidRPr="00160322" w:rsidRDefault="00C56E7F" w:rsidP="0035048E">
      <w:pPr>
        <w:numPr>
          <w:ilvl w:val="3"/>
          <w:numId w:val="16"/>
        </w:numPr>
        <w:spacing w:before="120" w:after="0"/>
        <w:outlineLvl w:val="3"/>
        <w:rPr>
          <w:bCs/>
          <w:szCs w:val="28"/>
          <w:lang w:eastAsia="en-AU"/>
        </w:rPr>
      </w:pPr>
      <w:r>
        <w:rPr>
          <w:bCs/>
          <w:szCs w:val="28"/>
          <w:lang w:eastAsia="en-AU"/>
        </w:rPr>
        <w:t>any information the Recipient gives the State is false or misleading in any material respect;</w:t>
      </w:r>
    </w:p>
    <w:p w14:paraId="7EEF39ED" w14:textId="77777777" w:rsidR="00160322" w:rsidRPr="00160322" w:rsidRDefault="00160322" w:rsidP="0035048E">
      <w:pPr>
        <w:numPr>
          <w:ilvl w:val="3"/>
          <w:numId w:val="16"/>
        </w:numPr>
        <w:spacing w:before="120" w:after="0"/>
        <w:outlineLvl w:val="3"/>
        <w:rPr>
          <w:bCs/>
          <w:szCs w:val="28"/>
          <w:lang w:eastAsia="en-AU"/>
        </w:rPr>
      </w:pPr>
      <w:r w:rsidRPr="00160322">
        <w:rPr>
          <w:bCs/>
          <w:szCs w:val="28"/>
          <w:lang w:eastAsia="en-AU"/>
        </w:rPr>
        <w:t>otherwise breaches a term of this Agreement (including, but not limited to, the provision of Reports) which is capable of being remedied and fails to remedy that breach within 20 Business Days after receiving notice requiring it to do so;</w:t>
      </w:r>
    </w:p>
    <w:p w14:paraId="3A8E26DE" w14:textId="77777777" w:rsidR="00160322" w:rsidRPr="00160322" w:rsidRDefault="00160322" w:rsidP="0035048E">
      <w:pPr>
        <w:numPr>
          <w:ilvl w:val="3"/>
          <w:numId w:val="16"/>
        </w:numPr>
        <w:spacing w:before="120" w:after="0"/>
        <w:outlineLvl w:val="3"/>
        <w:rPr>
          <w:bCs/>
          <w:szCs w:val="28"/>
          <w:lang w:eastAsia="en-AU"/>
        </w:rPr>
      </w:pPr>
      <w:r w:rsidRPr="00160322">
        <w:rPr>
          <w:bCs/>
          <w:szCs w:val="28"/>
          <w:lang w:eastAsia="en-AU"/>
        </w:rPr>
        <w:t>is or admits in writing that it is, or is declared to be, or is taken under any applicable law to be (for any purpose), insolvent or unable to pay its debts;</w:t>
      </w:r>
    </w:p>
    <w:p w14:paraId="7A75F088" w14:textId="77777777" w:rsidR="00160322" w:rsidRPr="00160322" w:rsidRDefault="00160322" w:rsidP="0035048E">
      <w:pPr>
        <w:numPr>
          <w:ilvl w:val="3"/>
          <w:numId w:val="16"/>
        </w:numPr>
        <w:spacing w:before="120" w:after="0"/>
        <w:outlineLvl w:val="3"/>
        <w:rPr>
          <w:bCs/>
          <w:szCs w:val="28"/>
          <w:lang w:eastAsia="en-AU"/>
        </w:rPr>
      </w:pPr>
      <w:r w:rsidRPr="00160322">
        <w:rPr>
          <w:bCs/>
          <w:szCs w:val="28"/>
          <w:lang w:eastAsia="en-AU"/>
        </w:rPr>
        <w:t>amends its constitution or operations in a way that means the Recipient is no longer eligible for the Financial Assistance or is no longer able to comply with this Agreement;</w:t>
      </w:r>
    </w:p>
    <w:p w14:paraId="1999821A" w14:textId="77777777" w:rsidR="00160322" w:rsidRPr="00160322" w:rsidRDefault="00160322" w:rsidP="0035048E">
      <w:pPr>
        <w:numPr>
          <w:ilvl w:val="3"/>
          <w:numId w:val="16"/>
        </w:numPr>
        <w:spacing w:before="120" w:after="0"/>
        <w:outlineLvl w:val="3"/>
        <w:rPr>
          <w:bCs/>
          <w:szCs w:val="28"/>
          <w:lang w:eastAsia="en-AU"/>
        </w:rPr>
      </w:pPr>
      <w:r w:rsidRPr="00160322">
        <w:rPr>
          <w:bCs/>
          <w:szCs w:val="28"/>
          <w:lang w:eastAsia="en-AU"/>
        </w:rPr>
        <w:t>becomes subject to any form of external administration;</w:t>
      </w:r>
    </w:p>
    <w:p w14:paraId="3120DA1E" w14:textId="77777777" w:rsidR="00160322" w:rsidRPr="00160322" w:rsidRDefault="00160322" w:rsidP="0035048E">
      <w:pPr>
        <w:numPr>
          <w:ilvl w:val="3"/>
          <w:numId w:val="16"/>
        </w:numPr>
        <w:spacing w:before="120" w:after="0"/>
        <w:outlineLvl w:val="3"/>
        <w:rPr>
          <w:bCs/>
          <w:szCs w:val="28"/>
          <w:lang w:eastAsia="en-AU"/>
        </w:rPr>
      </w:pPr>
      <w:r w:rsidRPr="00160322">
        <w:rPr>
          <w:bCs/>
          <w:szCs w:val="28"/>
          <w:lang w:eastAsia="en-AU"/>
        </w:rPr>
        <w:t>enters into an arrangement with the Recipient’s creditors or otherwise takes advantage of any laws in force in connection with insolvent debtors; or</w:t>
      </w:r>
    </w:p>
    <w:p w14:paraId="545C6CFD" w14:textId="77777777" w:rsidR="00160322" w:rsidRPr="00160322" w:rsidRDefault="00160322" w:rsidP="0035048E">
      <w:pPr>
        <w:numPr>
          <w:ilvl w:val="3"/>
          <w:numId w:val="16"/>
        </w:numPr>
        <w:spacing w:before="120" w:after="0"/>
        <w:outlineLvl w:val="3"/>
        <w:rPr>
          <w:bCs/>
          <w:szCs w:val="28"/>
          <w:lang w:eastAsia="en-AU"/>
        </w:rPr>
      </w:pPr>
      <w:r w:rsidRPr="00160322">
        <w:rPr>
          <w:bCs/>
          <w:szCs w:val="28"/>
          <w:lang w:eastAsia="en-AU"/>
        </w:rPr>
        <w:t>is wound up, voluntarily or involuntarily.</w:t>
      </w:r>
    </w:p>
    <w:p w14:paraId="78CE19AC" w14:textId="77777777" w:rsidR="00160322" w:rsidRPr="00160322" w:rsidRDefault="00160322" w:rsidP="0035048E">
      <w:pPr>
        <w:numPr>
          <w:ilvl w:val="2"/>
          <w:numId w:val="16"/>
        </w:numPr>
        <w:spacing w:before="120"/>
        <w:outlineLvl w:val="2"/>
        <w:rPr>
          <w:rFonts w:cs="Arial"/>
          <w:bCs/>
          <w:szCs w:val="26"/>
          <w:lang w:eastAsia="en-AU"/>
        </w:rPr>
      </w:pPr>
      <w:r w:rsidRPr="00160322">
        <w:rPr>
          <w:rFonts w:cs="Arial"/>
          <w:bCs/>
          <w:szCs w:val="26"/>
          <w:lang w:eastAsia="en-AU"/>
        </w:rPr>
        <w:t xml:space="preserve">For the avoidance of doubt, </w:t>
      </w:r>
      <w:r w:rsidR="00FE5726">
        <w:rPr>
          <w:rFonts w:cs="Arial"/>
          <w:bCs/>
          <w:szCs w:val="26"/>
          <w:lang w:eastAsia="en-AU"/>
        </w:rPr>
        <w:t xml:space="preserve">clause </w:t>
      </w:r>
      <w:r w:rsidR="00FE5726">
        <w:rPr>
          <w:rFonts w:cs="Arial"/>
          <w:bCs/>
          <w:szCs w:val="26"/>
          <w:lang w:eastAsia="en-AU"/>
        </w:rPr>
        <w:fldChar w:fldCharType="begin"/>
      </w:r>
      <w:r w:rsidR="00FE5726">
        <w:rPr>
          <w:rFonts w:cs="Arial"/>
          <w:bCs/>
          <w:szCs w:val="26"/>
          <w:lang w:eastAsia="en-AU"/>
        </w:rPr>
        <w:instrText xml:space="preserve"> REF _Ref477885519 \w \h </w:instrText>
      </w:r>
      <w:r w:rsidR="00FE5726">
        <w:rPr>
          <w:rFonts w:cs="Arial"/>
          <w:bCs/>
          <w:szCs w:val="26"/>
          <w:lang w:eastAsia="en-AU"/>
        </w:rPr>
      </w:r>
      <w:r w:rsidR="00FE5726">
        <w:rPr>
          <w:rFonts w:cs="Arial"/>
          <w:bCs/>
          <w:szCs w:val="26"/>
          <w:lang w:eastAsia="en-AU"/>
        </w:rPr>
        <w:fldChar w:fldCharType="separate"/>
      </w:r>
      <w:r w:rsidR="007E019E">
        <w:rPr>
          <w:rFonts w:cs="Arial"/>
          <w:bCs/>
          <w:szCs w:val="26"/>
          <w:lang w:eastAsia="en-AU"/>
        </w:rPr>
        <w:t>17(b)</w:t>
      </w:r>
      <w:r w:rsidR="00FE5726">
        <w:rPr>
          <w:rFonts w:cs="Arial"/>
          <w:bCs/>
          <w:szCs w:val="26"/>
          <w:lang w:eastAsia="en-AU"/>
        </w:rPr>
        <w:fldChar w:fldCharType="end"/>
      </w:r>
      <w:r w:rsidR="00FE5726">
        <w:rPr>
          <w:rFonts w:cs="Arial"/>
          <w:bCs/>
          <w:szCs w:val="26"/>
          <w:lang w:eastAsia="en-AU"/>
        </w:rPr>
        <w:t xml:space="preserve"> and </w:t>
      </w:r>
      <w:r w:rsidRPr="00160322">
        <w:rPr>
          <w:rFonts w:cs="Arial"/>
          <w:bCs/>
          <w:szCs w:val="26"/>
          <w:lang w:eastAsia="en-AU"/>
        </w:rPr>
        <w:t xml:space="preserve">clause </w:t>
      </w:r>
      <w:r w:rsidRPr="00160322">
        <w:rPr>
          <w:rFonts w:cs="Arial"/>
          <w:bCs/>
          <w:szCs w:val="26"/>
          <w:lang w:eastAsia="en-AU"/>
        </w:rPr>
        <w:fldChar w:fldCharType="begin"/>
      </w:r>
      <w:r w:rsidRPr="00160322">
        <w:rPr>
          <w:rFonts w:cs="Arial"/>
          <w:bCs/>
          <w:szCs w:val="26"/>
          <w:lang w:eastAsia="en-AU"/>
        </w:rPr>
        <w:instrText xml:space="preserve"> REF _Ref477885300 \w \h </w:instrText>
      </w:r>
      <w:r w:rsidRPr="00160322">
        <w:rPr>
          <w:rFonts w:cs="Arial"/>
          <w:bCs/>
          <w:szCs w:val="26"/>
          <w:lang w:eastAsia="en-AU"/>
        </w:rPr>
      </w:r>
      <w:r w:rsidRPr="00160322">
        <w:rPr>
          <w:rFonts w:cs="Arial"/>
          <w:bCs/>
          <w:szCs w:val="26"/>
          <w:lang w:eastAsia="en-AU"/>
        </w:rPr>
        <w:fldChar w:fldCharType="separate"/>
      </w:r>
      <w:r w:rsidR="007E019E">
        <w:rPr>
          <w:rFonts w:cs="Arial"/>
          <w:bCs/>
          <w:szCs w:val="26"/>
          <w:lang w:eastAsia="en-AU"/>
        </w:rPr>
        <w:t>17(c)</w:t>
      </w:r>
      <w:r w:rsidRPr="00160322">
        <w:rPr>
          <w:rFonts w:cs="Arial"/>
          <w:bCs/>
          <w:szCs w:val="26"/>
          <w:lang w:eastAsia="en-AU"/>
        </w:rPr>
        <w:fldChar w:fldCharType="end"/>
      </w:r>
      <w:r w:rsidRPr="00160322">
        <w:rPr>
          <w:rFonts w:cs="Arial"/>
          <w:bCs/>
          <w:szCs w:val="26"/>
          <w:lang w:eastAsia="en-AU"/>
        </w:rPr>
        <w:t xml:space="preserve"> applies to any termination of this Agreement under clause </w:t>
      </w:r>
      <w:r w:rsidRPr="00160322">
        <w:rPr>
          <w:rFonts w:cs="Arial"/>
          <w:bCs/>
          <w:szCs w:val="26"/>
          <w:lang w:eastAsia="en-AU"/>
        </w:rPr>
        <w:fldChar w:fldCharType="begin"/>
      </w:r>
      <w:r w:rsidRPr="00160322">
        <w:rPr>
          <w:rFonts w:cs="Arial"/>
          <w:bCs/>
          <w:szCs w:val="26"/>
          <w:lang w:eastAsia="en-AU"/>
        </w:rPr>
        <w:instrText xml:space="preserve"> REF _Ref477883928 \w \h </w:instrText>
      </w:r>
      <w:r w:rsidRPr="00160322">
        <w:rPr>
          <w:rFonts w:cs="Arial"/>
          <w:bCs/>
          <w:szCs w:val="26"/>
          <w:lang w:eastAsia="en-AU"/>
        </w:rPr>
      </w:r>
      <w:r w:rsidRPr="00160322">
        <w:rPr>
          <w:rFonts w:cs="Arial"/>
          <w:bCs/>
          <w:szCs w:val="26"/>
          <w:lang w:eastAsia="en-AU"/>
        </w:rPr>
        <w:fldChar w:fldCharType="separate"/>
      </w:r>
      <w:r w:rsidR="007E019E">
        <w:rPr>
          <w:rFonts w:cs="Arial"/>
          <w:bCs/>
          <w:szCs w:val="26"/>
          <w:lang w:eastAsia="en-AU"/>
        </w:rPr>
        <w:t>19.2</w:t>
      </w:r>
      <w:r w:rsidRPr="00160322">
        <w:rPr>
          <w:rFonts w:cs="Arial"/>
          <w:bCs/>
          <w:szCs w:val="26"/>
          <w:lang w:eastAsia="en-AU"/>
        </w:rPr>
        <w:fldChar w:fldCharType="end"/>
      </w:r>
      <w:r w:rsidRPr="00160322">
        <w:rPr>
          <w:rFonts w:cs="Arial"/>
          <w:bCs/>
          <w:szCs w:val="26"/>
          <w:lang w:eastAsia="en-AU"/>
        </w:rPr>
        <w:t>.</w:t>
      </w:r>
    </w:p>
    <w:p w14:paraId="15BBCDAE" w14:textId="77777777" w:rsidR="00160322" w:rsidRPr="00160322" w:rsidRDefault="00160322" w:rsidP="005A58F7">
      <w:pPr>
        <w:keepNext/>
        <w:numPr>
          <w:ilvl w:val="1"/>
          <w:numId w:val="16"/>
        </w:numPr>
        <w:spacing w:after="100"/>
        <w:outlineLvl w:val="1"/>
        <w:rPr>
          <w:b/>
          <w:bCs/>
          <w:szCs w:val="28"/>
        </w:rPr>
      </w:pPr>
      <w:bookmarkStart w:id="87" w:name="_Ref486408299"/>
      <w:r w:rsidRPr="00160322">
        <w:rPr>
          <w:b/>
          <w:bCs/>
          <w:szCs w:val="28"/>
        </w:rPr>
        <w:t>Effect of termination or reduction of Term or Financial Assistance</w:t>
      </w:r>
      <w:bookmarkEnd w:id="87"/>
    </w:p>
    <w:p w14:paraId="60CE38CB" w14:textId="77777777" w:rsidR="00160322" w:rsidRPr="00160322" w:rsidRDefault="00160322" w:rsidP="0035048E">
      <w:pPr>
        <w:numPr>
          <w:ilvl w:val="2"/>
          <w:numId w:val="16"/>
        </w:numPr>
        <w:spacing w:after="0"/>
        <w:outlineLvl w:val="2"/>
        <w:rPr>
          <w:rFonts w:cs="Arial"/>
          <w:bCs/>
          <w:szCs w:val="26"/>
          <w:lang w:eastAsia="en-AU"/>
        </w:rPr>
      </w:pPr>
      <w:r w:rsidRPr="00160322">
        <w:rPr>
          <w:rFonts w:cs="Arial"/>
          <w:bCs/>
          <w:szCs w:val="26"/>
          <w:lang w:eastAsia="en-AU"/>
        </w:rPr>
        <w:t xml:space="preserve">On receipt of a notice of termination or reduction </w:t>
      </w:r>
      <w:r w:rsidR="00AE1CBA">
        <w:rPr>
          <w:rFonts w:cs="Arial"/>
          <w:bCs/>
          <w:szCs w:val="26"/>
          <w:lang w:eastAsia="en-AU"/>
        </w:rPr>
        <w:t xml:space="preserve">of the Term </w:t>
      </w:r>
      <w:r w:rsidR="00870DC5">
        <w:rPr>
          <w:rFonts w:cs="Arial"/>
          <w:bCs/>
          <w:szCs w:val="26"/>
          <w:lang w:eastAsia="en-AU"/>
        </w:rPr>
        <w:t xml:space="preserve">or the Financial Assistance </w:t>
      </w:r>
      <w:r w:rsidRPr="00160322">
        <w:rPr>
          <w:rFonts w:cs="Arial"/>
          <w:bCs/>
          <w:szCs w:val="26"/>
          <w:lang w:eastAsia="en-AU"/>
        </w:rPr>
        <w:t xml:space="preserve">under clause </w:t>
      </w:r>
      <w:r w:rsidRPr="00160322">
        <w:rPr>
          <w:rFonts w:cs="Arial"/>
          <w:bCs/>
          <w:szCs w:val="26"/>
          <w:lang w:eastAsia="en-AU"/>
        </w:rPr>
        <w:fldChar w:fldCharType="begin"/>
      </w:r>
      <w:r w:rsidRPr="00160322">
        <w:rPr>
          <w:rFonts w:cs="Arial"/>
          <w:bCs/>
          <w:szCs w:val="26"/>
          <w:lang w:eastAsia="en-AU"/>
        </w:rPr>
        <w:instrText xml:space="preserve"> REF _Ref477885376 \w \h </w:instrText>
      </w:r>
      <w:r w:rsidRPr="00160322">
        <w:rPr>
          <w:rFonts w:cs="Arial"/>
          <w:bCs/>
          <w:szCs w:val="26"/>
          <w:lang w:eastAsia="en-AU"/>
        </w:rPr>
      </w:r>
      <w:r w:rsidRPr="00160322">
        <w:rPr>
          <w:rFonts w:cs="Arial"/>
          <w:bCs/>
          <w:szCs w:val="26"/>
          <w:lang w:eastAsia="en-AU"/>
        </w:rPr>
        <w:fldChar w:fldCharType="separate"/>
      </w:r>
      <w:r w:rsidR="007E019E">
        <w:rPr>
          <w:rFonts w:cs="Arial"/>
          <w:bCs/>
          <w:szCs w:val="26"/>
          <w:lang w:eastAsia="en-AU"/>
        </w:rPr>
        <w:t>19.1</w:t>
      </w:r>
      <w:r w:rsidRPr="00160322">
        <w:rPr>
          <w:rFonts w:cs="Arial"/>
          <w:bCs/>
          <w:szCs w:val="26"/>
          <w:lang w:eastAsia="en-AU"/>
        </w:rPr>
        <w:fldChar w:fldCharType="end"/>
      </w:r>
      <w:r w:rsidRPr="00160322">
        <w:rPr>
          <w:rFonts w:cs="Arial"/>
          <w:bCs/>
          <w:szCs w:val="26"/>
          <w:lang w:eastAsia="en-AU"/>
        </w:rPr>
        <w:t>:</w:t>
      </w:r>
    </w:p>
    <w:p w14:paraId="6265A081" w14:textId="77777777" w:rsidR="00F237D1" w:rsidRDefault="00160322" w:rsidP="0035048E">
      <w:pPr>
        <w:numPr>
          <w:ilvl w:val="3"/>
          <w:numId w:val="16"/>
        </w:numPr>
        <w:spacing w:before="120" w:after="0"/>
        <w:outlineLvl w:val="3"/>
        <w:rPr>
          <w:bCs/>
          <w:szCs w:val="28"/>
          <w:lang w:eastAsia="en-AU"/>
        </w:rPr>
      </w:pPr>
      <w:r w:rsidRPr="00160322">
        <w:rPr>
          <w:bCs/>
          <w:szCs w:val="28"/>
          <w:lang w:eastAsia="en-AU"/>
        </w:rPr>
        <w:t>each party must take all available steps to minimise any</w:t>
      </w:r>
      <w:r w:rsidR="000B1FA4">
        <w:rPr>
          <w:bCs/>
          <w:szCs w:val="28"/>
          <w:lang w:eastAsia="en-AU"/>
        </w:rPr>
        <w:t xml:space="preserve"> costs or</w:t>
      </w:r>
      <w:r w:rsidRPr="00160322">
        <w:rPr>
          <w:bCs/>
          <w:szCs w:val="28"/>
          <w:lang w:eastAsia="en-AU"/>
        </w:rPr>
        <w:t xml:space="preserve"> loss resulting from the termination or reduction</w:t>
      </w:r>
      <w:r w:rsidR="00AE1CBA">
        <w:rPr>
          <w:bCs/>
          <w:szCs w:val="28"/>
          <w:lang w:eastAsia="en-AU"/>
        </w:rPr>
        <w:t xml:space="preserve"> of the Term</w:t>
      </w:r>
      <w:r w:rsidR="00870DC5">
        <w:rPr>
          <w:bCs/>
          <w:szCs w:val="28"/>
          <w:lang w:eastAsia="en-AU"/>
        </w:rPr>
        <w:t xml:space="preserve"> or the Financial Assistance (as the case may be)</w:t>
      </w:r>
      <w:r w:rsidRPr="00160322">
        <w:rPr>
          <w:bCs/>
          <w:szCs w:val="28"/>
          <w:lang w:eastAsia="en-AU"/>
        </w:rPr>
        <w:t>;</w:t>
      </w:r>
      <w:r w:rsidR="00D36A15">
        <w:rPr>
          <w:bCs/>
          <w:szCs w:val="28"/>
          <w:lang w:eastAsia="en-AU"/>
        </w:rPr>
        <w:t xml:space="preserve"> and</w:t>
      </w:r>
    </w:p>
    <w:p w14:paraId="6FCB701E" w14:textId="77777777" w:rsidR="00160322" w:rsidRPr="008E3D0A" w:rsidRDefault="00160322" w:rsidP="0035048E">
      <w:pPr>
        <w:numPr>
          <w:ilvl w:val="3"/>
          <w:numId w:val="16"/>
        </w:numPr>
        <w:spacing w:before="120" w:after="0"/>
        <w:outlineLvl w:val="3"/>
        <w:rPr>
          <w:bCs/>
          <w:iCs/>
          <w:szCs w:val="26"/>
          <w:lang w:eastAsia="en-AU"/>
        </w:rPr>
      </w:pPr>
      <w:r w:rsidRPr="00160322">
        <w:rPr>
          <w:bCs/>
          <w:szCs w:val="28"/>
          <w:lang w:eastAsia="en-AU"/>
        </w:rPr>
        <w:t>the Recipient must</w:t>
      </w:r>
      <w:r w:rsidR="008E3D0A">
        <w:rPr>
          <w:bCs/>
          <w:iCs/>
          <w:szCs w:val="26"/>
          <w:lang w:eastAsia="en-AU"/>
        </w:rPr>
        <w:t xml:space="preserve"> </w:t>
      </w:r>
      <w:bookmarkStart w:id="88" w:name="_Ref477885602"/>
      <w:r w:rsidRPr="008E3D0A">
        <w:rPr>
          <w:bCs/>
          <w:iCs/>
          <w:szCs w:val="26"/>
          <w:lang w:eastAsia="en-AU"/>
        </w:rPr>
        <w:t xml:space="preserve">provide written evidence to the State’s satisfaction of the amounts (if any) claimed as reasonable costs under clause </w:t>
      </w:r>
      <w:r w:rsidRPr="008E3D0A">
        <w:rPr>
          <w:bCs/>
          <w:iCs/>
          <w:szCs w:val="26"/>
          <w:lang w:eastAsia="en-AU"/>
        </w:rPr>
        <w:fldChar w:fldCharType="begin"/>
      </w:r>
      <w:r w:rsidRPr="00F15D72">
        <w:rPr>
          <w:bCs/>
          <w:iCs/>
          <w:szCs w:val="26"/>
          <w:lang w:eastAsia="en-AU"/>
        </w:rPr>
        <w:instrText xml:space="preserve"> REF _Ref477885451 \w \h </w:instrText>
      </w:r>
      <w:r w:rsidR="0029277A" w:rsidRPr="00F15D72">
        <w:rPr>
          <w:bCs/>
          <w:iCs/>
          <w:szCs w:val="26"/>
          <w:lang w:eastAsia="en-AU"/>
        </w:rPr>
        <w:instrText xml:space="preserve"> \* MERGEFORMAT </w:instrText>
      </w:r>
      <w:r w:rsidRPr="008E3D0A">
        <w:rPr>
          <w:bCs/>
          <w:iCs/>
          <w:szCs w:val="26"/>
          <w:lang w:eastAsia="en-AU"/>
        </w:rPr>
      </w:r>
      <w:r w:rsidRPr="008E3D0A">
        <w:rPr>
          <w:bCs/>
          <w:iCs/>
          <w:szCs w:val="26"/>
          <w:lang w:eastAsia="en-AU"/>
        </w:rPr>
        <w:fldChar w:fldCharType="separate"/>
      </w:r>
      <w:r w:rsidR="007E019E">
        <w:rPr>
          <w:bCs/>
          <w:iCs/>
          <w:szCs w:val="26"/>
          <w:lang w:eastAsia="en-AU"/>
        </w:rPr>
        <w:t>19.3(b)</w:t>
      </w:r>
      <w:r w:rsidRPr="008E3D0A">
        <w:rPr>
          <w:bCs/>
          <w:iCs/>
          <w:szCs w:val="26"/>
          <w:lang w:eastAsia="en-AU"/>
        </w:rPr>
        <w:fldChar w:fldCharType="end"/>
      </w:r>
      <w:r w:rsidRPr="008E3D0A">
        <w:rPr>
          <w:bCs/>
          <w:iCs/>
          <w:szCs w:val="26"/>
          <w:lang w:eastAsia="en-AU"/>
        </w:rPr>
        <w:t>.</w:t>
      </w:r>
      <w:bookmarkEnd w:id="88"/>
    </w:p>
    <w:p w14:paraId="6A992761" w14:textId="77777777" w:rsidR="00F237D1" w:rsidRPr="00466085" w:rsidRDefault="008967D4" w:rsidP="0035048E">
      <w:pPr>
        <w:pStyle w:val="Heading3"/>
        <w:spacing w:before="120" w:after="0"/>
        <w:rPr>
          <w:rFonts w:cs="Times New Roman"/>
          <w:szCs w:val="28"/>
        </w:rPr>
      </w:pPr>
      <w:r w:rsidRPr="00043202">
        <w:rPr>
          <w:bCs w:val="0"/>
        </w:rPr>
        <w:t xml:space="preserve">If the State terminates this Agreement or reduces the Term or the </w:t>
      </w:r>
      <w:r w:rsidR="00160322" w:rsidRPr="00043202">
        <w:rPr>
          <w:bCs w:val="0"/>
        </w:rPr>
        <w:t xml:space="preserve">Financial Assistance </w:t>
      </w:r>
      <w:r w:rsidRPr="00043202">
        <w:rPr>
          <w:bCs w:val="0"/>
        </w:rPr>
        <w:t>under</w:t>
      </w:r>
      <w:r w:rsidR="00AE1CBA" w:rsidRPr="00043202">
        <w:rPr>
          <w:bCs w:val="0"/>
        </w:rPr>
        <w:t xml:space="preserve"> </w:t>
      </w:r>
      <w:r w:rsidR="00160322" w:rsidRPr="00043202">
        <w:rPr>
          <w:bCs w:val="0"/>
        </w:rPr>
        <w:t xml:space="preserve">clause </w:t>
      </w:r>
      <w:r w:rsidR="00160322" w:rsidRPr="00043202">
        <w:rPr>
          <w:bCs w:val="0"/>
        </w:rPr>
        <w:fldChar w:fldCharType="begin"/>
      </w:r>
      <w:r w:rsidR="00160322" w:rsidRPr="00043202">
        <w:rPr>
          <w:bCs w:val="0"/>
        </w:rPr>
        <w:instrText xml:space="preserve"> REF _Ref477885376 \w \h </w:instrText>
      </w:r>
      <w:r w:rsidR="005B3D2F" w:rsidRPr="00043202">
        <w:rPr>
          <w:bCs w:val="0"/>
        </w:rPr>
        <w:instrText xml:space="preserve"> \* MERGEFORMAT </w:instrText>
      </w:r>
      <w:r w:rsidR="00160322" w:rsidRPr="00043202">
        <w:rPr>
          <w:bCs w:val="0"/>
        </w:rPr>
      </w:r>
      <w:r w:rsidR="00160322" w:rsidRPr="00043202">
        <w:rPr>
          <w:bCs w:val="0"/>
        </w:rPr>
        <w:fldChar w:fldCharType="separate"/>
      </w:r>
      <w:r w:rsidR="007E019E">
        <w:rPr>
          <w:bCs w:val="0"/>
        </w:rPr>
        <w:t>19.1</w:t>
      </w:r>
      <w:r w:rsidR="00160322" w:rsidRPr="00043202">
        <w:rPr>
          <w:bCs w:val="0"/>
        </w:rPr>
        <w:fldChar w:fldCharType="end"/>
      </w:r>
      <w:r w:rsidRPr="00043202">
        <w:rPr>
          <w:bCs w:val="0"/>
        </w:rPr>
        <w:t>,</w:t>
      </w:r>
      <w:r w:rsidR="00160322" w:rsidRPr="00043202">
        <w:rPr>
          <w:bCs w:val="0"/>
        </w:rPr>
        <w:t xml:space="preserve"> the State will</w:t>
      </w:r>
      <w:r w:rsidR="00EF0EB4" w:rsidRPr="00620497">
        <w:rPr>
          <w:bCs w:val="0"/>
          <w:szCs w:val="28"/>
        </w:rPr>
        <w:t xml:space="preserve"> </w:t>
      </w:r>
      <w:bookmarkStart w:id="89" w:name="_Ref477885451"/>
      <w:r w:rsidR="00160322" w:rsidRPr="00043202">
        <w:rPr>
          <w:bCs w:val="0"/>
          <w:szCs w:val="28"/>
        </w:rPr>
        <w:t>pay to the Recipient the reasonable costs (if any) that have been or will be incurred by the Recipient as a direct result of the</w:t>
      </w:r>
      <w:r w:rsidRPr="00043202">
        <w:rPr>
          <w:bCs w:val="0"/>
          <w:szCs w:val="28"/>
        </w:rPr>
        <w:t xml:space="preserve"> termination of the Agreement or</w:t>
      </w:r>
      <w:r w:rsidR="00160322" w:rsidRPr="00043202">
        <w:rPr>
          <w:bCs w:val="0"/>
          <w:szCs w:val="28"/>
        </w:rPr>
        <w:t xml:space="preserve"> reduction of the</w:t>
      </w:r>
      <w:r w:rsidRPr="00043202">
        <w:rPr>
          <w:bCs w:val="0"/>
          <w:szCs w:val="28"/>
        </w:rPr>
        <w:t xml:space="preserve"> Term or the</w:t>
      </w:r>
      <w:r w:rsidR="00160322" w:rsidRPr="00043202">
        <w:rPr>
          <w:bCs w:val="0"/>
          <w:szCs w:val="28"/>
        </w:rPr>
        <w:t xml:space="preserve"> Financial Assistance and which the Recipient cannot recoup or avoid and which would not otherwise have been incurred by the Recipient if the Financial Assistance had continued unaltered until the expiry of the Term.</w:t>
      </w:r>
      <w:bookmarkEnd w:id="89"/>
    </w:p>
    <w:p w14:paraId="1088B771" w14:textId="77777777" w:rsidR="00160322" w:rsidRDefault="00160322" w:rsidP="0035048E">
      <w:pPr>
        <w:numPr>
          <w:ilvl w:val="2"/>
          <w:numId w:val="16"/>
        </w:numPr>
        <w:spacing w:before="120"/>
        <w:outlineLvl w:val="2"/>
        <w:rPr>
          <w:rFonts w:cs="Arial"/>
          <w:bCs/>
          <w:szCs w:val="26"/>
          <w:lang w:eastAsia="en-AU"/>
        </w:rPr>
      </w:pPr>
      <w:r w:rsidRPr="00160322">
        <w:rPr>
          <w:rFonts w:cs="Arial"/>
          <w:bCs/>
          <w:szCs w:val="26"/>
          <w:lang w:eastAsia="en-AU"/>
        </w:rPr>
        <w:t xml:space="preserve">For the avoidance of doubt, clauses </w:t>
      </w:r>
      <w:r w:rsidRPr="00160322">
        <w:rPr>
          <w:rFonts w:cs="Arial"/>
          <w:bCs/>
          <w:szCs w:val="26"/>
          <w:lang w:eastAsia="en-AU"/>
        </w:rPr>
        <w:fldChar w:fldCharType="begin"/>
      </w:r>
      <w:r w:rsidRPr="00160322">
        <w:rPr>
          <w:rFonts w:cs="Arial"/>
          <w:bCs/>
          <w:szCs w:val="26"/>
          <w:lang w:eastAsia="en-AU"/>
        </w:rPr>
        <w:instrText xml:space="preserve"> REF _Ref477885519 \w \h </w:instrText>
      </w:r>
      <w:r w:rsidRPr="00160322">
        <w:rPr>
          <w:rFonts w:cs="Arial"/>
          <w:bCs/>
          <w:szCs w:val="26"/>
          <w:lang w:eastAsia="en-AU"/>
        </w:rPr>
      </w:r>
      <w:r w:rsidRPr="00160322">
        <w:rPr>
          <w:rFonts w:cs="Arial"/>
          <w:bCs/>
          <w:szCs w:val="26"/>
          <w:lang w:eastAsia="en-AU"/>
        </w:rPr>
        <w:fldChar w:fldCharType="separate"/>
      </w:r>
      <w:r w:rsidR="007E019E">
        <w:rPr>
          <w:rFonts w:cs="Arial"/>
          <w:bCs/>
          <w:szCs w:val="26"/>
          <w:lang w:eastAsia="en-AU"/>
        </w:rPr>
        <w:t>17(b)</w:t>
      </w:r>
      <w:r w:rsidRPr="00160322">
        <w:rPr>
          <w:rFonts w:cs="Arial"/>
          <w:bCs/>
          <w:szCs w:val="26"/>
          <w:lang w:eastAsia="en-AU"/>
        </w:rPr>
        <w:fldChar w:fldCharType="end"/>
      </w:r>
      <w:r w:rsidRPr="00160322">
        <w:rPr>
          <w:rFonts w:cs="Arial"/>
          <w:bCs/>
          <w:szCs w:val="26"/>
          <w:lang w:eastAsia="en-AU"/>
        </w:rPr>
        <w:t xml:space="preserve"> and </w:t>
      </w:r>
      <w:r w:rsidRPr="00160322">
        <w:rPr>
          <w:rFonts w:cs="Arial"/>
          <w:bCs/>
          <w:szCs w:val="26"/>
          <w:lang w:eastAsia="en-AU"/>
        </w:rPr>
        <w:fldChar w:fldCharType="begin"/>
      </w:r>
      <w:r w:rsidRPr="00160322">
        <w:rPr>
          <w:rFonts w:cs="Arial"/>
          <w:bCs/>
          <w:szCs w:val="26"/>
          <w:lang w:eastAsia="en-AU"/>
        </w:rPr>
        <w:instrText xml:space="preserve"> REF _Ref477885300 \w \h </w:instrText>
      </w:r>
      <w:r w:rsidRPr="00160322">
        <w:rPr>
          <w:rFonts w:cs="Arial"/>
          <w:bCs/>
          <w:szCs w:val="26"/>
          <w:lang w:eastAsia="en-AU"/>
        </w:rPr>
      </w:r>
      <w:r w:rsidRPr="00160322">
        <w:rPr>
          <w:rFonts w:cs="Arial"/>
          <w:bCs/>
          <w:szCs w:val="26"/>
          <w:lang w:eastAsia="en-AU"/>
        </w:rPr>
        <w:fldChar w:fldCharType="separate"/>
      </w:r>
      <w:r w:rsidR="007E019E">
        <w:rPr>
          <w:rFonts w:cs="Arial"/>
          <w:bCs/>
          <w:szCs w:val="26"/>
          <w:lang w:eastAsia="en-AU"/>
        </w:rPr>
        <w:t>17(c)</w:t>
      </w:r>
      <w:r w:rsidRPr="00160322">
        <w:rPr>
          <w:rFonts w:cs="Arial"/>
          <w:bCs/>
          <w:szCs w:val="26"/>
          <w:lang w:eastAsia="en-AU"/>
        </w:rPr>
        <w:fldChar w:fldCharType="end"/>
      </w:r>
      <w:r w:rsidRPr="00160322">
        <w:rPr>
          <w:rFonts w:cs="Arial"/>
          <w:bCs/>
          <w:szCs w:val="26"/>
          <w:lang w:eastAsia="en-AU"/>
        </w:rPr>
        <w:t xml:space="preserve"> apply to any termination of or change to this Agreement under clause </w:t>
      </w:r>
      <w:r w:rsidRPr="00160322">
        <w:rPr>
          <w:rFonts w:cs="Arial"/>
          <w:bCs/>
          <w:szCs w:val="26"/>
          <w:lang w:eastAsia="en-AU"/>
        </w:rPr>
        <w:fldChar w:fldCharType="begin"/>
      </w:r>
      <w:r w:rsidRPr="00160322">
        <w:rPr>
          <w:rFonts w:cs="Arial"/>
          <w:bCs/>
          <w:szCs w:val="26"/>
          <w:lang w:eastAsia="en-AU"/>
        </w:rPr>
        <w:instrText xml:space="preserve"> REF _Ref477866275 \w \h </w:instrText>
      </w:r>
      <w:r w:rsidRPr="00160322">
        <w:rPr>
          <w:rFonts w:cs="Arial"/>
          <w:bCs/>
          <w:szCs w:val="26"/>
          <w:lang w:eastAsia="en-AU"/>
        </w:rPr>
      </w:r>
      <w:r w:rsidRPr="00160322">
        <w:rPr>
          <w:rFonts w:cs="Arial"/>
          <w:bCs/>
          <w:szCs w:val="26"/>
          <w:lang w:eastAsia="en-AU"/>
        </w:rPr>
        <w:fldChar w:fldCharType="separate"/>
      </w:r>
      <w:r w:rsidR="007E019E">
        <w:rPr>
          <w:rFonts w:cs="Arial"/>
          <w:bCs/>
          <w:szCs w:val="26"/>
          <w:lang w:eastAsia="en-AU"/>
        </w:rPr>
        <w:t>19</w:t>
      </w:r>
      <w:r w:rsidRPr="00160322">
        <w:rPr>
          <w:rFonts w:cs="Arial"/>
          <w:bCs/>
          <w:szCs w:val="26"/>
          <w:lang w:eastAsia="en-AU"/>
        </w:rPr>
        <w:fldChar w:fldCharType="end"/>
      </w:r>
      <w:r w:rsidRPr="00160322">
        <w:rPr>
          <w:rFonts w:cs="Arial"/>
          <w:bCs/>
          <w:szCs w:val="26"/>
          <w:lang w:eastAsia="en-AU"/>
        </w:rPr>
        <w:t>.</w:t>
      </w:r>
    </w:p>
    <w:p w14:paraId="67F21F8C" w14:textId="77777777" w:rsidR="00160322" w:rsidRPr="00160322" w:rsidRDefault="00160322" w:rsidP="005A58F7">
      <w:pPr>
        <w:keepNext/>
        <w:numPr>
          <w:ilvl w:val="1"/>
          <w:numId w:val="16"/>
        </w:numPr>
        <w:spacing w:after="100"/>
        <w:outlineLvl w:val="1"/>
        <w:rPr>
          <w:b/>
          <w:bCs/>
          <w:szCs w:val="28"/>
        </w:rPr>
      </w:pPr>
      <w:bookmarkStart w:id="90" w:name="_Ref477886462"/>
      <w:r w:rsidRPr="00160322">
        <w:rPr>
          <w:b/>
          <w:bCs/>
          <w:szCs w:val="28"/>
        </w:rPr>
        <w:lastRenderedPageBreak/>
        <w:t>Obligations after termination or expiration</w:t>
      </w:r>
      <w:bookmarkEnd w:id="90"/>
    </w:p>
    <w:p w14:paraId="4EB13239" w14:textId="77777777" w:rsidR="00160322" w:rsidRPr="00160322" w:rsidRDefault="00160322" w:rsidP="0035048E">
      <w:pPr>
        <w:tabs>
          <w:tab w:val="num" w:pos="964"/>
        </w:tabs>
        <w:spacing w:after="0"/>
        <w:ind w:left="964"/>
        <w:rPr>
          <w:rFonts w:cs="Arial"/>
          <w:bCs/>
          <w:szCs w:val="26"/>
          <w:lang w:eastAsia="en-AU"/>
        </w:rPr>
      </w:pPr>
      <w:r w:rsidRPr="00F45E1B">
        <w:t>Within</w:t>
      </w:r>
      <w:r w:rsidRPr="00160322">
        <w:rPr>
          <w:rFonts w:cs="Arial"/>
          <w:bCs/>
          <w:szCs w:val="26"/>
          <w:lang w:eastAsia="en-AU"/>
        </w:rPr>
        <w:t xml:space="preserve"> 10 Business Days of the termination or expiry of this Agreement, the Recipient must deliver to the State:</w:t>
      </w:r>
    </w:p>
    <w:p w14:paraId="7EE091EA" w14:textId="77777777" w:rsidR="00160322" w:rsidRPr="00F45E1B" w:rsidRDefault="00160322" w:rsidP="0035048E">
      <w:pPr>
        <w:numPr>
          <w:ilvl w:val="2"/>
          <w:numId w:val="16"/>
        </w:numPr>
        <w:spacing w:before="120" w:after="0"/>
        <w:outlineLvl w:val="2"/>
        <w:rPr>
          <w:rFonts w:cs="Arial"/>
          <w:bCs/>
          <w:szCs w:val="26"/>
          <w:lang w:eastAsia="en-AU"/>
        </w:rPr>
      </w:pPr>
      <w:r w:rsidRPr="00F45E1B">
        <w:rPr>
          <w:rFonts w:cs="Arial"/>
          <w:bCs/>
          <w:szCs w:val="26"/>
          <w:lang w:eastAsia="en-AU"/>
        </w:rPr>
        <w:t xml:space="preserve">all Reports and documents due under this Agreement as at the date of termination or expiration; </w:t>
      </w:r>
    </w:p>
    <w:p w14:paraId="084ABCB7" w14:textId="77777777" w:rsidR="00160322" w:rsidRPr="003E0F88" w:rsidRDefault="00160322" w:rsidP="0035048E">
      <w:pPr>
        <w:numPr>
          <w:ilvl w:val="2"/>
          <w:numId w:val="16"/>
        </w:numPr>
        <w:spacing w:before="120" w:after="0"/>
        <w:outlineLvl w:val="2"/>
        <w:rPr>
          <w:bCs/>
        </w:rPr>
      </w:pPr>
      <w:r w:rsidRPr="00F45E1B">
        <w:rPr>
          <w:rFonts w:cs="Arial"/>
          <w:bCs/>
          <w:szCs w:val="26"/>
          <w:lang w:eastAsia="en-AU"/>
        </w:rPr>
        <w:t>a cheque or transfer for the amount of</w:t>
      </w:r>
      <w:r w:rsidRPr="003E0F88">
        <w:rPr>
          <w:bCs/>
        </w:rPr>
        <w:t xml:space="preserve"> any unspent Financial Assistance and any accrued interest on the Financial Assistance as at the date of termination or expiry of this Agreement, less any costs agreed under clause </w:t>
      </w:r>
      <w:r w:rsidRPr="003E0F88">
        <w:rPr>
          <w:bCs/>
        </w:rPr>
        <w:fldChar w:fldCharType="begin"/>
      </w:r>
      <w:r w:rsidRPr="003E0F88">
        <w:rPr>
          <w:bCs/>
        </w:rPr>
        <w:instrText xml:space="preserve"> REF _Ref477885602 \w \h </w:instrText>
      </w:r>
      <w:r w:rsidR="00F45E1B" w:rsidRPr="003E0F88">
        <w:rPr>
          <w:bCs/>
        </w:rPr>
        <w:instrText xml:space="preserve"> \* MERGEFORMAT </w:instrText>
      </w:r>
      <w:r w:rsidRPr="003E0F88">
        <w:rPr>
          <w:bCs/>
        </w:rPr>
      </w:r>
      <w:r w:rsidRPr="003E0F88">
        <w:rPr>
          <w:bCs/>
        </w:rPr>
        <w:fldChar w:fldCharType="separate"/>
      </w:r>
      <w:r w:rsidR="007E019E">
        <w:rPr>
          <w:bCs/>
        </w:rPr>
        <w:t>19.3(a)(ii)</w:t>
      </w:r>
      <w:r w:rsidRPr="003E0F88">
        <w:rPr>
          <w:bCs/>
        </w:rPr>
        <w:fldChar w:fldCharType="end"/>
      </w:r>
      <w:r w:rsidRPr="003E0F88">
        <w:rPr>
          <w:bCs/>
        </w:rPr>
        <w:t xml:space="preserve"> (if applicable), which will be a debt due and owing to the State; and</w:t>
      </w:r>
    </w:p>
    <w:p w14:paraId="363671F4" w14:textId="77777777" w:rsidR="00160322" w:rsidRPr="004178E6" w:rsidRDefault="00160322" w:rsidP="0035048E">
      <w:pPr>
        <w:numPr>
          <w:ilvl w:val="2"/>
          <w:numId w:val="16"/>
        </w:numPr>
        <w:spacing w:before="120"/>
        <w:outlineLvl w:val="2"/>
        <w:rPr>
          <w:rFonts w:cs="Arial"/>
          <w:bCs/>
          <w:szCs w:val="26"/>
          <w:lang w:eastAsia="en-AU"/>
        </w:rPr>
      </w:pPr>
      <w:r w:rsidRPr="004178E6">
        <w:rPr>
          <w:rFonts w:cs="Arial"/>
          <w:bCs/>
          <w:szCs w:val="26"/>
          <w:lang w:eastAsia="en-AU"/>
        </w:rPr>
        <w:t xml:space="preserve">a </w:t>
      </w:r>
      <w:r w:rsidR="004178E6" w:rsidRPr="004178E6">
        <w:rPr>
          <w:rFonts w:cs="Arial"/>
          <w:bCs/>
          <w:szCs w:val="26"/>
          <w:lang w:eastAsia="en-AU"/>
        </w:rPr>
        <w:t>Completion</w:t>
      </w:r>
      <w:r w:rsidRPr="004178E6">
        <w:rPr>
          <w:rFonts w:cs="Arial"/>
          <w:bCs/>
          <w:szCs w:val="26"/>
          <w:lang w:eastAsia="en-AU"/>
        </w:rPr>
        <w:t xml:space="preserve"> Report in accordance with any requirements specified in </w:t>
      </w:r>
      <w:r w:rsidR="004178E6" w:rsidRPr="004178E6">
        <w:rPr>
          <w:rFonts w:cs="Arial"/>
          <w:bCs/>
          <w:szCs w:val="26"/>
          <w:lang w:eastAsia="en-AU"/>
        </w:rPr>
        <w:t xml:space="preserve">with clause </w:t>
      </w:r>
      <w:r w:rsidR="000C38D3">
        <w:rPr>
          <w:rFonts w:cs="Arial"/>
          <w:bCs/>
          <w:szCs w:val="26"/>
          <w:lang w:eastAsia="en-AU"/>
        </w:rPr>
        <w:fldChar w:fldCharType="begin"/>
      </w:r>
      <w:r w:rsidR="000C38D3">
        <w:rPr>
          <w:rFonts w:cs="Arial"/>
          <w:bCs/>
          <w:szCs w:val="26"/>
          <w:lang w:eastAsia="en-AU"/>
        </w:rPr>
        <w:instrText xml:space="preserve"> REF _Ref504330997 \r \h </w:instrText>
      </w:r>
      <w:r w:rsidR="000C38D3">
        <w:rPr>
          <w:rFonts w:cs="Arial"/>
          <w:bCs/>
          <w:szCs w:val="26"/>
          <w:lang w:eastAsia="en-AU"/>
        </w:rPr>
      </w:r>
      <w:r w:rsidR="000C38D3">
        <w:rPr>
          <w:rFonts w:cs="Arial"/>
          <w:bCs/>
          <w:szCs w:val="26"/>
          <w:lang w:eastAsia="en-AU"/>
        </w:rPr>
        <w:fldChar w:fldCharType="separate"/>
      </w:r>
      <w:r w:rsidR="007E019E">
        <w:rPr>
          <w:rFonts w:cs="Arial"/>
          <w:bCs/>
          <w:szCs w:val="26"/>
          <w:lang w:eastAsia="en-AU"/>
        </w:rPr>
        <w:t>8.2</w:t>
      </w:r>
      <w:r w:rsidR="000C38D3">
        <w:rPr>
          <w:rFonts w:cs="Arial"/>
          <w:bCs/>
          <w:szCs w:val="26"/>
          <w:lang w:eastAsia="en-AU"/>
        </w:rPr>
        <w:fldChar w:fldCharType="end"/>
      </w:r>
      <w:r w:rsidR="000C38D3">
        <w:rPr>
          <w:rFonts w:cs="Arial"/>
          <w:bCs/>
          <w:szCs w:val="26"/>
          <w:lang w:eastAsia="en-AU"/>
        </w:rPr>
        <w:t xml:space="preserve"> </w:t>
      </w:r>
      <w:r w:rsidRPr="004178E6">
        <w:rPr>
          <w:rFonts w:cs="Arial"/>
          <w:bCs/>
          <w:szCs w:val="26"/>
          <w:lang w:eastAsia="en-AU"/>
        </w:rPr>
        <w:t xml:space="preserve">and detailing the present status of the </w:t>
      </w:r>
      <w:r w:rsidR="008D00B2">
        <w:rPr>
          <w:rFonts w:cs="Arial"/>
          <w:bCs/>
          <w:szCs w:val="26"/>
          <w:lang w:eastAsia="en-AU"/>
        </w:rPr>
        <w:t>Services</w:t>
      </w:r>
      <w:r w:rsidRPr="004178E6">
        <w:rPr>
          <w:rFonts w:cs="Arial"/>
          <w:bCs/>
          <w:szCs w:val="26"/>
          <w:lang w:eastAsia="en-AU"/>
        </w:rPr>
        <w:t xml:space="preserve">, the extent of achievement of the </w:t>
      </w:r>
      <w:r w:rsidR="008D00B2">
        <w:rPr>
          <w:rFonts w:cs="Arial"/>
          <w:bCs/>
          <w:szCs w:val="26"/>
          <w:lang w:eastAsia="en-AU"/>
        </w:rPr>
        <w:t>Services</w:t>
      </w:r>
      <w:r w:rsidR="004178E6" w:rsidRPr="004178E6">
        <w:rPr>
          <w:rFonts w:cs="Arial"/>
          <w:bCs/>
          <w:szCs w:val="26"/>
          <w:lang w:eastAsia="en-AU"/>
        </w:rPr>
        <w:t xml:space="preserve"> against the </w:t>
      </w:r>
      <w:r w:rsidR="008D00B2">
        <w:rPr>
          <w:rFonts w:cs="Arial"/>
          <w:bCs/>
          <w:szCs w:val="26"/>
          <w:lang w:eastAsia="en-AU"/>
        </w:rPr>
        <w:t>Services</w:t>
      </w:r>
      <w:r w:rsidR="004178E6" w:rsidRPr="004178E6">
        <w:rPr>
          <w:rFonts w:cs="Arial"/>
          <w:bCs/>
          <w:szCs w:val="26"/>
          <w:lang w:eastAsia="en-AU"/>
        </w:rPr>
        <w:t xml:space="preserve"> Plan</w:t>
      </w:r>
      <w:r w:rsidRPr="004178E6">
        <w:rPr>
          <w:rFonts w:cs="Arial"/>
          <w:bCs/>
          <w:szCs w:val="26"/>
          <w:lang w:eastAsia="en-AU"/>
        </w:rPr>
        <w:t xml:space="preserve">, and any incidental results and benefits of the </w:t>
      </w:r>
      <w:r w:rsidR="008D00B2">
        <w:rPr>
          <w:rFonts w:cs="Arial"/>
          <w:bCs/>
          <w:szCs w:val="26"/>
          <w:lang w:eastAsia="en-AU"/>
        </w:rPr>
        <w:t>Services</w:t>
      </w:r>
      <w:r w:rsidRPr="004178E6">
        <w:rPr>
          <w:rFonts w:cs="Arial"/>
          <w:bCs/>
          <w:szCs w:val="26"/>
          <w:lang w:eastAsia="en-AU"/>
        </w:rPr>
        <w:t>.</w:t>
      </w:r>
    </w:p>
    <w:p w14:paraId="61BE5D54" w14:textId="77777777" w:rsidR="00160322" w:rsidRPr="00160322" w:rsidRDefault="00160322" w:rsidP="005A58F7">
      <w:pPr>
        <w:keepNext/>
        <w:numPr>
          <w:ilvl w:val="1"/>
          <w:numId w:val="16"/>
        </w:numPr>
        <w:spacing w:after="100"/>
        <w:outlineLvl w:val="1"/>
        <w:rPr>
          <w:b/>
          <w:bCs/>
          <w:szCs w:val="28"/>
        </w:rPr>
      </w:pPr>
      <w:bookmarkStart w:id="91" w:name="_Ref477886487"/>
      <w:r w:rsidRPr="00160322">
        <w:rPr>
          <w:b/>
          <w:bCs/>
          <w:szCs w:val="28"/>
        </w:rPr>
        <w:t>Pre-existing rights and survival</w:t>
      </w:r>
      <w:bookmarkEnd w:id="91"/>
    </w:p>
    <w:p w14:paraId="5F0F487D" w14:textId="77777777" w:rsidR="00160322" w:rsidRPr="00160322" w:rsidRDefault="00160322" w:rsidP="0035048E">
      <w:pPr>
        <w:numPr>
          <w:ilvl w:val="2"/>
          <w:numId w:val="16"/>
        </w:numPr>
        <w:spacing w:after="120"/>
        <w:outlineLvl w:val="2"/>
        <w:rPr>
          <w:rFonts w:cs="Arial"/>
          <w:bCs/>
          <w:szCs w:val="26"/>
          <w:lang w:eastAsia="en-AU"/>
        </w:rPr>
      </w:pPr>
      <w:r w:rsidRPr="00160322">
        <w:rPr>
          <w:rFonts w:cs="Arial"/>
          <w:bCs/>
          <w:szCs w:val="26"/>
          <w:lang w:eastAsia="en-AU"/>
        </w:rPr>
        <w:t xml:space="preserve">Termination in accordance with this clause </w:t>
      </w:r>
      <w:r w:rsidRPr="00160322">
        <w:rPr>
          <w:rFonts w:cs="Arial"/>
          <w:bCs/>
          <w:szCs w:val="26"/>
          <w:lang w:eastAsia="en-AU"/>
        </w:rPr>
        <w:fldChar w:fldCharType="begin"/>
      </w:r>
      <w:r w:rsidRPr="00160322">
        <w:rPr>
          <w:rFonts w:cs="Arial"/>
          <w:bCs/>
          <w:szCs w:val="26"/>
          <w:lang w:eastAsia="en-AU"/>
        </w:rPr>
        <w:instrText xml:space="preserve"> REF _Ref477866275 \w \h </w:instrText>
      </w:r>
      <w:r w:rsidRPr="00160322">
        <w:rPr>
          <w:rFonts w:cs="Arial"/>
          <w:bCs/>
          <w:szCs w:val="26"/>
          <w:lang w:eastAsia="en-AU"/>
        </w:rPr>
      </w:r>
      <w:r w:rsidRPr="00160322">
        <w:rPr>
          <w:rFonts w:cs="Arial"/>
          <w:bCs/>
          <w:szCs w:val="26"/>
          <w:lang w:eastAsia="en-AU"/>
        </w:rPr>
        <w:fldChar w:fldCharType="separate"/>
      </w:r>
      <w:r w:rsidR="007E019E">
        <w:rPr>
          <w:rFonts w:cs="Arial"/>
          <w:bCs/>
          <w:szCs w:val="26"/>
          <w:lang w:eastAsia="en-AU"/>
        </w:rPr>
        <w:t>19</w:t>
      </w:r>
      <w:r w:rsidRPr="00160322">
        <w:rPr>
          <w:rFonts w:cs="Arial"/>
          <w:bCs/>
          <w:szCs w:val="26"/>
          <w:lang w:eastAsia="en-AU"/>
        </w:rPr>
        <w:fldChar w:fldCharType="end"/>
      </w:r>
      <w:r w:rsidRPr="00160322">
        <w:rPr>
          <w:rFonts w:cs="Arial"/>
          <w:bCs/>
          <w:szCs w:val="26"/>
          <w:lang w:eastAsia="en-AU"/>
        </w:rPr>
        <w:t xml:space="preserve"> is without prejudice to any rights of either party under this Agreement existing at the date of termination.</w:t>
      </w:r>
    </w:p>
    <w:p w14:paraId="685CCF9B" w14:textId="77777777" w:rsidR="00160322" w:rsidRDefault="00160322" w:rsidP="005A58F7">
      <w:pPr>
        <w:numPr>
          <w:ilvl w:val="2"/>
          <w:numId w:val="16"/>
        </w:numPr>
        <w:outlineLvl w:val="2"/>
        <w:rPr>
          <w:rFonts w:cs="Arial"/>
          <w:bCs/>
          <w:szCs w:val="26"/>
          <w:lang w:eastAsia="en-AU"/>
        </w:rPr>
      </w:pPr>
      <w:bookmarkStart w:id="92" w:name="_Ref139618866"/>
      <w:r w:rsidRPr="00160322">
        <w:rPr>
          <w:rFonts w:cs="Arial"/>
          <w:bCs/>
          <w:szCs w:val="26"/>
          <w:lang w:eastAsia="en-AU"/>
        </w:rPr>
        <w:t>Clauses</w:t>
      </w:r>
      <w:r w:rsidR="007A2F7F">
        <w:rPr>
          <w:rFonts w:cs="Arial"/>
          <w:bCs/>
          <w:szCs w:val="26"/>
          <w:lang w:eastAsia="en-AU"/>
        </w:rPr>
        <w:t xml:space="preserve"> </w:t>
      </w:r>
      <w:r w:rsidR="00B05FA7">
        <w:rPr>
          <w:rFonts w:cs="Arial"/>
          <w:bCs/>
          <w:szCs w:val="26"/>
          <w:lang w:eastAsia="en-AU"/>
        </w:rPr>
        <w:fldChar w:fldCharType="begin"/>
      </w:r>
      <w:r w:rsidR="00B05FA7">
        <w:rPr>
          <w:rFonts w:cs="Arial"/>
          <w:bCs/>
          <w:szCs w:val="26"/>
          <w:lang w:eastAsia="en-AU"/>
        </w:rPr>
        <w:instrText xml:space="preserve"> REF _Ref478389838 \w \h </w:instrText>
      </w:r>
      <w:r w:rsidR="00B05FA7">
        <w:rPr>
          <w:rFonts w:cs="Arial"/>
          <w:bCs/>
          <w:szCs w:val="26"/>
          <w:lang w:eastAsia="en-AU"/>
        </w:rPr>
      </w:r>
      <w:r w:rsidR="00B05FA7">
        <w:rPr>
          <w:rFonts w:cs="Arial"/>
          <w:bCs/>
          <w:szCs w:val="26"/>
          <w:lang w:eastAsia="en-AU"/>
        </w:rPr>
        <w:fldChar w:fldCharType="separate"/>
      </w:r>
      <w:r w:rsidR="007E019E">
        <w:rPr>
          <w:rFonts w:cs="Arial"/>
          <w:bCs/>
          <w:szCs w:val="26"/>
          <w:lang w:eastAsia="en-AU"/>
        </w:rPr>
        <w:t>6</w:t>
      </w:r>
      <w:r w:rsidR="00B05FA7">
        <w:rPr>
          <w:rFonts w:cs="Arial"/>
          <w:bCs/>
          <w:szCs w:val="26"/>
          <w:lang w:eastAsia="en-AU"/>
        </w:rPr>
        <w:fldChar w:fldCharType="end"/>
      </w:r>
      <w:r w:rsidR="00B05FA7">
        <w:rPr>
          <w:rFonts w:cs="Arial"/>
          <w:bCs/>
          <w:szCs w:val="26"/>
          <w:lang w:eastAsia="en-AU"/>
        </w:rPr>
        <w:t xml:space="preserve">, </w:t>
      </w:r>
      <w:r w:rsidR="00085A92">
        <w:rPr>
          <w:rFonts w:cs="Arial"/>
          <w:bCs/>
          <w:szCs w:val="26"/>
          <w:lang w:eastAsia="en-AU"/>
        </w:rPr>
        <w:fldChar w:fldCharType="begin"/>
      </w:r>
      <w:r w:rsidR="00085A92">
        <w:rPr>
          <w:rFonts w:cs="Arial"/>
          <w:bCs/>
          <w:szCs w:val="26"/>
          <w:lang w:eastAsia="en-AU"/>
        </w:rPr>
        <w:instrText xml:space="preserve"> REF _Ref4572698 \r \h </w:instrText>
      </w:r>
      <w:r w:rsidR="00085A92">
        <w:rPr>
          <w:rFonts w:cs="Arial"/>
          <w:bCs/>
          <w:szCs w:val="26"/>
          <w:lang w:eastAsia="en-AU"/>
        </w:rPr>
      </w:r>
      <w:r w:rsidR="00085A92">
        <w:rPr>
          <w:rFonts w:cs="Arial"/>
          <w:bCs/>
          <w:szCs w:val="26"/>
          <w:lang w:eastAsia="en-AU"/>
        </w:rPr>
        <w:fldChar w:fldCharType="separate"/>
      </w:r>
      <w:r w:rsidR="007E019E">
        <w:rPr>
          <w:rFonts w:cs="Arial"/>
          <w:bCs/>
          <w:szCs w:val="26"/>
          <w:lang w:eastAsia="en-AU"/>
        </w:rPr>
        <w:t>7</w:t>
      </w:r>
      <w:r w:rsidR="00085A92">
        <w:rPr>
          <w:rFonts w:cs="Arial"/>
          <w:bCs/>
          <w:szCs w:val="26"/>
          <w:lang w:eastAsia="en-AU"/>
        </w:rPr>
        <w:fldChar w:fldCharType="end"/>
      </w:r>
      <w:r w:rsidR="00B05FA7">
        <w:rPr>
          <w:rFonts w:cs="Arial"/>
          <w:bCs/>
          <w:szCs w:val="26"/>
          <w:lang w:eastAsia="en-AU"/>
        </w:rPr>
        <w:t xml:space="preserve">, </w:t>
      </w:r>
      <w:r w:rsidR="00B05FA7">
        <w:rPr>
          <w:rFonts w:cs="Arial"/>
          <w:bCs/>
          <w:szCs w:val="26"/>
          <w:lang w:eastAsia="en-AU"/>
        </w:rPr>
        <w:fldChar w:fldCharType="begin"/>
      </w:r>
      <w:r w:rsidR="00B05FA7">
        <w:rPr>
          <w:rFonts w:cs="Arial"/>
          <w:bCs/>
          <w:szCs w:val="26"/>
          <w:lang w:eastAsia="en-AU"/>
        </w:rPr>
        <w:instrText xml:space="preserve"> REF _Ref477885955 \w \h </w:instrText>
      </w:r>
      <w:r w:rsidR="00B05FA7">
        <w:rPr>
          <w:rFonts w:cs="Arial"/>
          <w:bCs/>
          <w:szCs w:val="26"/>
          <w:lang w:eastAsia="en-AU"/>
        </w:rPr>
      </w:r>
      <w:r w:rsidR="00B05FA7">
        <w:rPr>
          <w:rFonts w:cs="Arial"/>
          <w:bCs/>
          <w:szCs w:val="26"/>
          <w:lang w:eastAsia="en-AU"/>
        </w:rPr>
        <w:fldChar w:fldCharType="separate"/>
      </w:r>
      <w:r w:rsidR="007E019E">
        <w:rPr>
          <w:rFonts w:cs="Arial"/>
          <w:bCs/>
          <w:szCs w:val="26"/>
          <w:lang w:eastAsia="en-AU"/>
        </w:rPr>
        <w:t>9</w:t>
      </w:r>
      <w:r w:rsidR="00B05FA7">
        <w:rPr>
          <w:rFonts w:cs="Arial"/>
          <w:bCs/>
          <w:szCs w:val="26"/>
          <w:lang w:eastAsia="en-AU"/>
        </w:rPr>
        <w:fldChar w:fldCharType="end"/>
      </w:r>
      <w:r w:rsidR="00B05FA7">
        <w:rPr>
          <w:rFonts w:cs="Arial"/>
          <w:bCs/>
          <w:szCs w:val="26"/>
          <w:lang w:eastAsia="en-AU"/>
        </w:rPr>
        <w:t xml:space="preserve">, </w:t>
      </w:r>
      <w:r w:rsidR="00B05FA7">
        <w:rPr>
          <w:rFonts w:cs="Arial"/>
          <w:bCs/>
          <w:szCs w:val="26"/>
          <w:lang w:eastAsia="en-AU"/>
        </w:rPr>
        <w:fldChar w:fldCharType="begin"/>
      </w:r>
      <w:r w:rsidR="00B05FA7">
        <w:rPr>
          <w:rFonts w:cs="Arial"/>
          <w:bCs/>
          <w:szCs w:val="26"/>
          <w:lang w:eastAsia="en-AU"/>
        </w:rPr>
        <w:instrText xml:space="preserve"> REF _Ref477884615 \w \h </w:instrText>
      </w:r>
      <w:r w:rsidR="00B05FA7">
        <w:rPr>
          <w:rFonts w:cs="Arial"/>
          <w:bCs/>
          <w:szCs w:val="26"/>
          <w:lang w:eastAsia="en-AU"/>
        </w:rPr>
      </w:r>
      <w:r w:rsidR="00B05FA7">
        <w:rPr>
          <w:rFonts w:cs="Arial"/>
          <w:bCs/>
          <w:szCs w:val="26"/>
          <w:lang w:eastAsia="en-AU"/>
        </w:rPr>
        <w:fldChar w:fldCharType="separate"/>
      </w:r>
      <w:r w:rsidR="007E019E">
        <w:rPr>
          <w:rFonts w:cs="Arial"/>
          <w:bCs/>
          <w:szCs w:val="26"/>
          <w:lang w:eastAsia="en-AU"/>
        </w:rPr>
        <w:t>10</w:t>
      </w:r>
      <w:r w:rsidR="00B05FA7">
        <w:rPr>
          <w:rFonts w:cs="Arial"/>
          <w:bCs/>
          <w:szCs w:val="26"/>
          <w:lang w:eastAsia="en-AU"/>
        </w:rPr>
        <w:fldChar w:fldCharType="end"/>
      </w:r>
      <w:r w:rsidR="00B05FA7">
        <w:rPr>
          <w:rFonts w:cs="Arial"/>
          <w:bCs/>
          <w:szCs w:val="26"/>
          <w:lang w:eastAsia="en-AU"/>
        </w:rPr>
        <w:t xml:space="preserve">, </w:t>
      </w:r>
      <w:r w:rsidR="00B05FA7">
        <w:rPr>
          <w:rFonts w:cs="Arial"/>
          <w:bCs/>
          <w:szCs w:val="26"/>
          <w:lang w:eastAsia="en-AU"/>
        </w:rPr>
        <w:fldChar w:fldCharType="begin"/>
      </w:r>
      <w:r w:rsidR="00B05FA7">
        <w:rPr>
          <w:rFonts w:cs="Arial"/>
          <w:bCs/>
          <w:szCs w:val="26"/>
          <w:lang w:eastAsia="en-AU"/>
        </w:rPr>
        <w:instrText xml:space="preserve"> REF _Ref309660056 \w \h </w:instrText>
      </w:r>
      <w:r w:rsidR="00B05FA7">
        <w:rPr>
          <w:rFonts w:cs="Arial"/>
          <w:bCs/>
          <w:szCs w:val="26"/>
          <w:lang w:eastAsia="en-AU"/>
        </w:rPr>
      </w:r>
      <w:r w:rsidR="00B05FA7">
        <w:rPr>
          <w:rFonts w:cs="Arial"/>
          <w:bCs/>
          <w:szCs w:val="26"/>
          <w:lang w:eastAsia="en-AU"/>
        </w:rPr>
        <w:fldChar w:fldCharType="separate"/>
      </w:r>
      <w:r w:rsidR="007E019E">
        <w:rPr>
          <w:rFonts w:cs="Arial"/>
          <w:bCs/>
          <w:szCs w:val="26"/>
          <w:lang w:eastAsia="en-AU"/>
        </w:rPr>
        <w:t>12</w:t>
      </w:r>
      <w:r w:rsidR="00B05FA7">
        <w:rPr>
          <w:rFonts w:cs="Arial"/>
          <w:bCs/>
          <w:szCs w:val="26"/>
          <w:lang w:eastAsia="en-AU"/>
        </w:rPr>
        <w:fldChar w:fldCharType="end"/>
      </w:r>
      <w:r w:rsidR="00B05FA7">
        <w:rPr>
          <w:rFonts w:cs="Arial"/>
          <w:bCs/>
          <w:szCs w:val="26"/>
          <w:lang w:eastAsia="en-AU"/>
        </w:rPr>
        <w:t xml:space="preserve">, </w:t>
      </w:r>
      <w:r w:rsidR="00B05FA7">
        <w:rPr>
          <w:rFonts w:cs="Arial"/>
          <w:bCs/>
          <w:szCs w:val="26"/>
          <w:lang w:eastAsia="en-AU"/>
        </w:rPr>
        <w:fldChar w:fldCharType="begin"/>
      </w:r>
      <w:r w:rsidR="00B05FA7">
        <w:rPr>
          <w:rFonts w:cs="Arial"/>
          <w:bCs/>
          <w:szCs w:val="26"/>
          <w:lang w:eastAsia="en-AU"/>
        </w:rPr>
        <w:instrText xml:space="preserve"> REF _Ref478389867 \w \h </w:instrText>
      </w:r>
      <w:r w:rsidR="00B05FA7">
        <w:rPr>
          <w:rFonts w:cs="Arial"/>
          <w:bCs/>
          <w:szCs w:val="26"/>
          <w:lang w:eastAsia="en-AU"/>
        </w:rPr>
      </w:r>
      <w:r w:rsidR="00B05FA7">
        <w:rPr>
          <w:rFonts w:cs="Arial"/>
          <w:bCs/>
          <w:szCs w:val="26"/>
          <w:lang w:eastAsia="en-AU"/>
        </w:rPr>
        <w:fldChar w:fldCharType="separate"/>
      </w:r>
      <w:r w:rsidR="007E019E">
        <w:rPr>
          <w:rFonts w:cs="Arial"/>
          <w:bCs/>
          <w:szCs w:val="26"/>
          <w:lang w:eastAsia="en-AU"/>
        </w:rPr>
        <w:t>13</w:t>
      </w:r>
      <w:r w:rsidR="00B05FA7">
        <w:rPr>
          <w:rFonts w:cs="Arial"/>
          <w:bCs/>
          <w:szCs w:val="26"/>
          <w:lang w:eastAsia="en-AU"/>
        </w:rPr>
        <w:fldChar w:fldCharType="end"/>
      </w:r>
      <w:r w:rsidR="00B05FA7">
        <w:rPr>
          <w:rFonts w:cs="Arial"/>
          <w:bCs/>
          <w:szCs w:val="26"/>
          <w:lang w:eastAsia="en-AU"/>
        </w:rPr>
        <w:t xml:space="preserve">, </w:t>
      </w:r>
      <w:r w:rsidR="00B05FA7">
        <w:rPr>
          <w:rFonts w:cs="Arial"/>
          <w:bCs/>
          <w:szCs w:val="26"/>
          <w:lang w:eastAsia="en-AU"/>
        </w:rPr>
        <w:fldChar w:fldCharType="begin"/>
      </w:r>
      <w:r w:rsidR="00B05FA7">
        <w:rPr>
          <w:rFonts w:cs="Arial"/>
          <w:bCs/>
          <w:szCs w:val="26"/>
          <w:lang w:eastAsia="en-AU"/>
        </w:rPr>
        <w:instrText xml:space="preserve"> REF _Ref477884685 \w \h </w:instrText>
      </w:r>
      <w:r w:rsidR="00B05FA7">
        <w:rPr>
          <w:rFonts w:cs="Arial"/>
          <w:bCs/>
          <w:szCs w:val="26"/>
          <w:lang w:eastAsia="en-AU"/>
        </w:rPr>
      </w:r>
      <w:r w:rsidR="00B05FA7">
        <w:rPr>
          <w:rFonts w:cs="Arial"/>
          <w:bCs/>
          <w:szCs w:val="26"/>
          <w:lang w:eastAsia="en-AU"/>
        </w:rPr>
        <w:fldChar w:fldCharType="separate"/>
      </w:r>
      <w:r w:rsidR="007E019E">
        <w:rPr>
          <w:rFonts w:cs="Arial"/>
          <w:bCs/>
          <w:szCs w:val="26"/>
          <w:lang w:eastAsia="en-AU"/>
        </w:rPr>
        <w:t>14</w:t>
      </w:r>
      <w:r w:rsidR="00B05FA7">
        <w:rPr>
          <w:rFonts w:cs="Arial"/>
          <w:bCs/>
          <w:szCs w:val="26"/>
          <w:lang w:eastAsia="en-AU"/>
        </w:rPr>
        <w:fldChar w:fldCharType="end"/>
      </w:r>
      <w:r w:rsidR="00B05FA7">
        <w:rPr>
          <w:rFonts w:cs="Arial"/>
          <w:bCs/>
          <w:szCs w:val="26"/>
          <w:lang w:eastAsia="en-AU"/>
        </w:rPr>
        <w:t xml:space="preserve">, </w:t>
      </w:r>
      <w:r w:rsidR="00B05FA7">
        <w:rPr>
          <w:rFonts w:cs="Arial"/>
          <w:bCs/>
          <w:szCs w:val="26"/>
          <w:lang w:eastAsia="en-AU"/>
        </w:rPr>
        <w:fldChar w:fldCharType="begin"/>
      </w:r>
      <w:r w:rsidR="00B05FA7">
        <w:rPr>
          <w:rFonts w:cs="Arial"/>
          <w:bCs/>
          <w:szCs w:val="26"/>
          <w:lang w:eastAsia="en-AU"/>
        </w:rPr>
        <w:instrText xml:space="preserve"> REF _Ref477884691 \w \h </w:instrText>
      </w:r>
      <w:r w:rsidR="00B05FA7">
        <w:rPr>
          <w:rFonts w:cs="Arial"/>
          <w:bCs/>
          <w:szCs w:val="26"/>
          <w:lang w:eastAsia="en-AU"/>
        </w:rPr>
      </w:r>
      <w:r w:rsidR="00B05FA7">
        <w:rPr>
          <w:rFonts w:cs="Arial"/>
          <w:bCs/>
          <w:szCs w:val="26"/>
          <w:lang w:eastAsia="en-AU"/>
        </w:rPr>
        <w:fldChar w:fldCharType="separate"/>
      </w:r>
      <w:r w:rsidR="007E019E">
        <w:rPr>
          <w:rFonts w:cs="Arial"/>
          <w:bCs/>
          <w:szCs w:val="26"/>
          <w:lang w:eastAsia="en-AU"/>
        </w:rPr>
        <w:t>15</w:t>
      </w:r>
      <w:r w:rsidR="00B05FA7">
        <w:rPr>
          <w:rFonts w:cs="Arial"/>
          <w:bCs/>
          <w:szCs w:val="26"/>
          <w:lang w:eastAsia="en-AU"/>
        </w:rPr>
        <w:fldChar w:fldCharType="end"/>
      </w:r>
      <w:r w:rsidR="00B05FA7">
        <w:rPr>
          <w:rFonts w:cs="Arial"/>
          <w:bCs/>
          <w:szCs w:val="26"/>
          <w:lang w:eastAsia="en-AU"/>
        </w:rPr>
        <w:t xml:space="preserve">, </w:t>
      </w:r>
      <w:r w:rsidR="00B05FA7">
        <w:rPr>
          <w:rFonts w:cs="Arial"/>
          <w:bCs/>
          <w:szCs w:val="26"/>
          <w:lang w:eastAsia="en-AU"/>
        </w:rPr>
        <w:fldChar w:fldCharType="begin"/>
      </w:r>
      <w:r w:rsidR="00B05FA7">
        <w:rPr>
          <w:rFonts w:cs="Arial"/>
          <w:bCs/>
          <w:szCs w:val="26"/>
          <w:lang w:eastAsia="en-AU"/>
        </w:rPr>
        <w:instrText xml:space="preserve"> REF _Ref477886370 \w \h </w:instrText>
      </w:r>
      <w:r w:rsidR="00B05FA7">
        <w:rPr>
          <w:rFonts w:cs="Arial"/>
          <w:bCs/>
          <w:szCs w:val="26"/>
          <w:lang w:eastAsia="en-AU"/>
        </w:rPr>
      </w:r>
      <w:r w:rsidR="00B05FA7">
        <w:rPr>
          <w:rFonts w:cs="Arial"/>
          <w:bCs/>
          <w:szCs w:val="26"/>
          <w:lang w:eastAsia="en-AU"/>
        </w:rPr>
        <w:fldChar w:fldCharType="separate"/>
      </w:r>
      <w:r w:rsidR="007E019E">
        <w:rPr>
          <w:rFonts w:cs="Arial"/>
          <w:bCs/>
          <w:szCs w:val="26"/>
          <w:lang w:eastAsia="en-AU"/>
        </w:rPr>
        <w:t>17</w:t>
      </w:r>
      <w:r w:rsidR="00B05FA7">
        <w:rPr>
          <w:rFonts w:cs="Arial"/>
          <w:bCs/>
          <w:szCs w:val="26"/>
          <w:lang w:eastAsia="en-AU"/>
        </w:rPr>
        <w:fldChar w:fldCharType="end"/>
      </w:r>
      <w:r w:rsidR="00B05FA7">
        <w:rPr>
          <w:rFonts w:cs="Arial"/>
          <w:bCs/>
          <w:szCs w:val="26"/>
          <w:lang w:eastAsia="en-AU"/>
        </w:rPr>
        <w:t xml:space="preserve">, </w:t>
      </w:r>
      <w:r w:rsidR="00AC67F1">
        <w:rPr>
          <w:rFonts w:cs="Arial"/>
          <w:bCs/>
          <w:szCs w:val="26"/>
          <w:lang w:eastAsia="en-AU"/>
        </w:rPr>
        <w:fldChar w:fldCharType="begin"/>
      </w:r>
      <w:r w:rsidR="00AC67F1">
        <w:rPr>
          <w:rFonts w:cs="Arial"/>
          <w:bCs/>
          <w:szCs w:val="26"/>
          <w:lang w:eastAsia="en-AU"/>
        </w:rPr>
        <w:instrText xml:space="preserve"> REF _Ref486408299 \r \h </w:instrText>
      </w:r>
      <w:r w:rsidR="00AC67F1">
        <w:rPr>
          <w:rFonts w:cs="Arial"/>
          <w:bCs/>
          <w:szCs w:val="26"/>
          <w:lang w:eastAsia="en-AU"/>
        </w:rPr>
      </w:r>
      <w:r w:rsidR="00AC67F1">
        <w:rPr>
          <w:rFonts w:cs="Arial"/>
          <w:bCs/>
          <w:szCs w:val="26"/>
          <w:lang w:eastAsia="en-AU"/>
        </w:rPr>
        <w:fldChar w:fldCharType="separate"/>
      </w:r>
      <w:r w:rsidR="007E019E">
        <w:rPr>
          <w:rFonts w:cs="Arial"/>
          <w:bCs/>
          <w:szCs w:val="26"/>
          <w:lang w:eastAsia="en-AU"/>
        </w:rPr>
        <w:t>19.3</w:t>
      </w:r>
      <w:r w:rsidR="00AC67F1">
        <w:rPr>
          <w:rFonts w:cs="Arial"/>
          <w:bCs/>
          <w:szCs w:val="26"/>
          <w:lang w:eastAsia="en-AU"/>
        </w:rPr>
        <w:fldChar w:fldCharType="end"/>
      </w:r>
      <w:r w:rsidR="00AC67F1">
        <w:rPr>
          <w:rFonts w:cs="Arial"/>
          <w:bCs/>
          <w:szCs w:val="26"/>
          <w:lang w:eastAsia="en-AU"/>
        </w:rPr>
        <w:t xml:space="preserve">, </w:t>
      </w:r>
      <w:r w:rsidR="00B05FA7">
        <w:rPr>
          <w:rFonts w:cs="Arial"/>
          <w:bCs/>
          <w:szCs w:val="26"/>
          <w:lang w:eastAsia="en-AU"/>
        </w:rPr>
        <w:fldChar w:fldCharType="begin"/>
      </w:r>
      <w:r w:rsidR="00B05FA7">
        <w:rPr>
          <w:rFonts w:cs="Arial"/>
          <w:bCs/>
          <w:szCs w:val="26"/>
          <w:lang w:eastAsia="en-AU"/>
        </w:rPr>
        <w:instrText xml:space="preserve"> REF _Ref477886462 \w \h </w:instrText>
      </w:r>
      <w:r w:rsidR="00B05FA7">
        <w:rPr>
          <w:rFonts w:cs="Arial"/>
          <w:bCs/>
          <w:szCs w:val="26"/>
          <w:lang w:eastAsia="en-AU"/>
        </w:rPr>
      </w:r>
      <w:r w:rsidR="00B05FA7">
        <w:rPr>
          <w:rFonts w:cs="Arial"/>
          <w:bCs/>
          <w:szCs w:val="26"/>
          <w:lang w:eastAsia="en-AU"/>
        </w:rPr>
        <w:fldChar w:fldCharType="separate"/>
      </w:r>
      <w:r w:rsidR="007E019E">
        <w:rPr>
          <w:rFonts w:cs="Arial"/>
          <w:bCs/>
          <w:szCs w:val="26"/>
          <w:lang w:eastAsia="en-AU"/>
        </w:rPr>
        <w:t>19.4</w:t>
      </w:r>
      <w:r w:rsidR="00B05FA7">
        <w:rPr>
          <w:rFonts w:cs="Arial"/>
          <w:bCs/>
          <w:szCs w:val="26"/>
          <w:lang w:eastAsia="en-AU"/>
        </w:rPr>
        <w:fldChar w:fldCharType="end"/>
      </w:r>
      <w:r w:rsidR="00B05FA7">
        <w:rPr>
          <w:rFonts w:cs="Arial"/>
          <w:bCs/>
          <w:szCs w:val="26"/>
          <w:lang w:eastAsia="en-AU"/>
        </w:rPr>
        <w:t xml:space="preserve"> </w:t>
      </w:r>
      <w:r w:rsidR="009E0734">
        <w:rPr>
          <w:rFonts w:cs="Arial"/>
          <w:bCs/>
          <w:szCs w:val="26"/>
          <w:lang w:eastAsia="en-AU"/>
        </w:rPr>
        <w:t xml:space="preserve">and </w:t>
      </w:r>
      <w:r w:rsidR="00B05FA7">
        <w:rPr>
          <w:rFonts w:cs="Arial"/>
          <w:bCs/>
          <w:szCs w:val="26"/>
          <w:lang w:eastAsia="en-AU"/>
        </w:rPr>
        <w:fldChar w:fldCharType="begin"/>
      </w:r>
      <w:r w:rsidR="00B05FA7">
        <w:rPr>
          <w:rFonts w:cs="Arial"/>
          <w:bCs/>
          <w:szCs w:val="26"/>
          <w:lang w:eastAsia="en-AU"/>
        </w:rPr>
        <w:instrText xml:space="preserve"> REF _Ref477886487 \w \h </w:instrText>
      </w:r>
      <w:r w:rsidR="00B05FA7">
        <w:rPr>
          <w:rFonts w:cs="Arial"/>
          <w:bCs/>
          <w:szCs w:val="26"/>
          <w:lang w:eastAsia="en-AU"/>
        </w:rPr>
      </w:r>
      <w:r w:rsidR="00B05FA7">
        <w:rPr>
          <w:rFonts w:cs="Arial"/>
          <w:bCs/>
          <w:szCs w:val="26"/>
          <w:lang w:eastAsia="en-AU"/>
        </w:rPr>
        <w:fldChar w:fldCharType="separate"/>
      </w:r>
      <w:r w:rsidR="007E019E">
        <w:rPr>
          <w:rFonts w:cs="Arial"/>
          <w:bCs/>
          <w:szCs w:val="26"/>
          <w:lang w:eastAsia="en-AU"/>
        </w:rPr>
        <w:t>19.5</w:t>
      </w:r>
      <w:r w:rsidR="00B05FA7">
        <w:rPr>
          <w:rFonts w:cs="Arial"/>
          <w:bCs/>
          <w:szCs w:val="26"/>
          <w:lang w:eastAsia="en-AU"/>
        </w:rPr>
        <w:fldChar w:fldCharType="end"/>
      </w:r>
      <w:r w:rsidR="00B05FA7">
        <w:rPr>
          <w:rFonts w:cs="Arial"/>
          <w:bCs/>
          <w:szCs w:val="26"/>
          <w:lang w:eastAsia="en-AU"/>
        </w:rPr>
        <w:t xml:space="preserve"> </w:t>
      </w:r>
      <w:r w:rsidRPr="00160322">
        <w:rPr>
          <w:rFonts w:cs="Arial"/>
          <w:bCs/>
          <w:szCs w:val="26"/>
          <w:lang w:eastAsia="en-AU"/>
        </w:rPr>
        <w:t>survive expiration or termination of this Agreement for any reason.</w:t>
      </w:r>
      <w:bookmarkEnd w:id="92"/>
      <w:r w:rsidR="009F40DF">
        <w:rPr>
          <w:rFonts w:cs="Arial"/>
          <w:bCs/>
          <w:szCs w:val="26"/>
          <w:lang w:eastAsia="en-AU"/>
        </w:rPr>
        <w:t xml:space="preserve"> </w:t>
      </w:r>
    </w:p>
    <w:p w14:paraId="4B95523D" w14:textId="77777777" w:rsidR="00E747B3" w:rsidRPr="000E1D0D" w:rsidRDefault="00E747B3" w:rsidP="005A58F7">
      <w:pPr>
        <w:pStyle w:val="Heading1"/>
        <w:numPr>
          <w:ilvl w:val="0"/>
          <w:numId w:val="18"/>
        </w:numPr>
        <w:spacing w:after="100" w:afterAutospacing="1"/>
        <w:rPr>
          <w:sz w:val="20"/>
          <w:szCs w:val="20"/>
        </w:rPr>
      </w:pPr>
      <w:r w:rsidRPr="000E1D0D">
        <w:rPr>
          <w:sz w:val="20"/>
          <w:szCs w:val="20"/>
        </w:rPr>
        <w:t>Force Majeure</w:t>
      </w:r>
    </w:p>
    <w:p w14:paraId="3A80BB56" w14:textId="77777777" w:rsidR="00E747B3" w:rsidRPr="00136AD0" w:rsidRDefault="00E747B3" w:rsidP="005A58F7">
      <w:pPr>
        <w:pStyle w:val="Heading3"/>
        <w:numPr>
          <w:ilvl w:val="2"/>
          <w:numId w:val="18"/>
        </w:numPr>
        <w:spacing w:after="100" w:afterAutospacing="1"/>
        <w:rPr>
          <w:rFonts w:eastAsia="Arial Unicode MS"/>
          <w:szCs w:val="20"/>
        </w:rPr>
      </w:pPr>
      <w:r w:rsidRPr="000E1D0D">
        <w:rPr>
          <w:szCs w:val="20"/>
        </w:rPr>
        <w:t xml:space="preserve">Neither party will be liable for, or in breach of this Agreement as a result of any delay or failure to </w:t>
      </w:r>
      <w:r w:rsidRPr="00136AD0">
        <w:rPr>
          <w:rFonts w:eastAsia="Arial Unicode MS"/>
          <w:szCs w:val="20"/>
        </w:rPr>
        <w:t>perform its obligations under this Agreement if such delay or failure is due to a Force Majeure Event.</w:t>
      </w:r>
    </w:p>
    <w:p w14:paraId="779FAF86" w14:textId="77777777" w:rsidR="00E747B3" w:rsidRPr="000E1D0D" w:rsidRDefault="00E747B3" w:rsidP="005A58F7">
      <w:pPr>
        <w:pStyle w:val="Heading3"/>
        <w:numPr>
          <w:ilvl w:val="2"/>
          <w:numId w:val="18"/>
        </w:numPr>
        <w:spacing w:after="100" w:afterAutospacing="1"/>
        <w:rPr>
          <w:szCs w:val="20"/>
        </w:rPr>
      </w:pPr>
      <w:r w:rsidRPr="00136AD0">
        <w:rPr>
          <w:rFonts w:eastAsia="Arial Unicode MS"/>
          <w:szCs w:val="20"/>
        </w:rPr>
        <w:t>Either party may terminate this Agreement if the other party's performance of its obligations under</w:t>
      </w:r>
      <w:r w:rsidRPr="000E1D0D">
        <w:rPr>
          <w:szCs w:val="20"/>
        </w:rPr>
        <w:t xml:space="preserve"> this Agreement is materially affected by a Force Majeure Event lasting more than 60 days. </w:t>
      </w:r>
    </w:p>
    <w:p w14:paraId="441DAD5A" w14:textId="77777777" w:rsidR="00E747B3" w:rsidRPr="000E1D0D" w:rsidRDefault="00E747B3" w:rsidP="005A58F7">
      <w:pPr>
        <w:pStyle w:val="Heading1"/>
        <w:numPr>
          <w:ilvl w:val="0"/>
          <w:numId w:val="18"/>
        </w:numPr>
        <w:pBdr>
          <w:top w:val="single" w:sz="12" w:space="2" w:color="auto"/>
        </w:pBdr>
        <w:spacing w:after="100" w:afterAutospacing="1"/>
        <w:rPr>
          <w:sz w:val="20"/>
          <w:szCs w:val="20"/>
        </w:rPr>
      </w:pPr>
      <w:bookmarkStart w:id="93" w:name="_Ref301251978"/>
      <w:bookmarkStart w:id="94" w:name="_Toc304211752"/>
      <w:r w:rsidRPr="000E1D0D">
        <w:rPr>
          <w:sz w:val="20"/>
          <w:szCs w:val="20"/>
        </w:rPr>
        <w:t>Dispute Resolution</w:t>
      </w:r>
      <w:bookmarkEnd w:id="93"/>
      <w:bookmarkEnd w:id="94"/>
    </w:p>
    <w:p w14:paraId="41903155" w14:textId="77777777" w:rsidR="00E747B3" w:rsidRPr="000E1D0D" w:rsidRDefault="00E747B3" w:rsidP="005A58F7">
      <w:pPr>
        <w:pStyle w:val="Heading2"/>
        <w:numPr>
          <w:ilvl w:val="1"/>
          <w:numId w:val="18"/>
        </w:numPr>
        <w:spacing w:after="100" w:afterAutospacing="1"/>
        <w:rPr>
          <w:sz w:val="20"/>
          <w:szCs w:val="20"/>
        </w:rPr>
      </w:pPr>
      <w:bookmarkStart w:id="95" w:name="_Toc304211753"/>
      <w:r w:rsidRPr="000E1D0D">
        <w:rPr>
          <w:sz w:val="20"/>
          <w:szCs w:val="20"/>
        </w:rPr>
        <w:t>Dispute Notice</w:t>
      </w:r>
      <w:bookmarkEnd w:id="95"/>
    </w:p>
    <w:p w14:paraId="53C16956" w14:textId="77777777" w:rsidR="00E747B3" w:rsidRPr="000E1D0D" w:rsidRDefault="00E747B3" w:rsidP="00E747B3">
      <w:pPr>
        <w:pStyle w:val="IndentParaLevel1"/>
      </w:pPr>
      <w:r w:rsidRPr="000E1D0D">
        <w:t>If a Party considers that a dispute has arisen, the Party may send the other Party a notice setting out a full description of the matters in dispute (</w:t>
      </w:r>
      <w:r w:rsidRPr="000E1D0D">
        <w:rPr>
          <w:b/>
        </w:rPr>
        <w:t>Dispute Notice</w:t>
      </w:r>
      <w:r w:rsidRPr="000E1D0D">
        <w:t>).</w:t>
      </w:r>
    </w:p>
    <w:p w14:paraId="3DF2F1D1" w14:textId="77777777" w:rsidR="00E747B3" w:rsidRPr="000E1D0D" w:rsidRDefault="00E747B3" w:rsidP="005A58F7">
      <w:pPr>
        <w:pStyle w:val="Heading2"/>
        <w:numPr>
          <w:ilvl w:val="1"/>
          <w:numId w:val="18"/>
        </w:numPr>
        <w:spacing w:after="100" w:afterAutospacing="1"/>
        <w:rPr>
          <w:sz w:val="20"/>
          <w:szCs w:val="20"/>
        </w:rPr>
      </w:pPr>
      <w:bookmarkStart w:id="96" w:name="_Toc304211754"/>
      <w:r w:rsidRPr="000E1D0D">
        <w:rPr>
          <w:sz w:val="20"/>
          <w:szCs w:val="20"/>
        </w:rPr>
        <w:t>Negotiation</w:t>
      </w:r>
      <w:bookmarkEnd w:id="96"/>
    </w:p>
    <w:p w14:paraId="2C33B625" w14:textId="77777777" w:rsidR="00E747B3" w:rsidRPr="000E1D0D" w:rsidRDefault="00E747B3" w:rsidP="00E747B3">
      <w:pPr>
        <w:pStyle w:val="IndentParaLevel1"/>
      </w:pPr>
      <w:r w:rsidRPr="000E1D0D">
        <w:t xml:space="preserve">The Contact Officers of each Party must meet (whether in person, by videoconference or by teleconference) within </w:t>
      </w:r>
      <w:r w:rsidR="00085A92">
        <w:t>5</w:t>
      </w:r>
      <w:r w:rsidRPr="000E1D0D">
        <w:t xml:space="preserve"> Business Days of receipt of a Dispute Notice and attempt to resolve the dispute.</w:t>
      </w:r>
    </w:p>
    <w:p w14:paraId="56DF6D66" w14:textId="77777777" w:rsidR="00E747B3" w:rsidRPr="000E1D0D" w:rsidRDefault="00E747B3" w:rsidP="005A58F7">
      <w:pPr>
        <w:pStyle w:val="Heading2"/>
        <w:numPr>
          <w:ilvl w:val="1"/>
          <w:numId w:val="18"/>
        </w:numPr>
        <w:spacing w:after="100" w:afterAutospacing="1"/>
        <w:rPr>
          <w:sz w:val="20"/>
          <w:szCs w:val="20"/>
        </w:rPr>
      </w:pPr>
      <w:bookmarkStart w:id="97" w:name="_Ref299542327"/>
      <w:bookmarkStart w:id="98" w:name="_Toc304211755"/>
      <w:r w:rsidRPr="000E1D0D">
        <w:rPr>
          <w:sz w:val="20"/>
          <w:szCs w:val="20"/>
        </w:rPr>
        <w:t>Referral of Dispute</w:t>
      </w:r>
      <w:bookmarkEnd w:id="97"/>
      <w:bookmarkEnd w:id="98"/>
    </w:p>
    <w:p w14:paraId="5474D897" w14:textId="77777777" w:rsidR="00E747B3" w:rsidRPr="00136AD0" w:rsidRDefault="00E747B3" w:rsidP="0035048E">
      <w:pPr>
        <w:pStyle w:val="Heading3"/>
        <w:numPr>
          <w:ilvl w:val="2"/>
          <w:numId w:val="18"/>
        </w:numPr>
        <w:spacing w:after="100" w:afterAutospacing="1"/>
        <w:rPr>
          <w:rFonts w:eastAsia="Arial Unicode MS"/>
          <w:szCs w:val="20"/>
        </w:rPr>
      </w:pPr>
      <w:bookmarkStart w:id="99" w:name="_Ref301254333"/>
      <w:r w:rsidRPr="000E1D0D">
        <w:rPr>
          <w:szCs w:val="20"/>
        </w:rPr>
        <w:t xml:space="preserve">Any dispute that cannot be resolved between the Parties within </w:t>
      </w:r>
      <w:r w:rsidR="00085A92">
        <w:rPr>
          <w:szCs w:val="20"/>
        </w:rPr>
        <w:t>10</w:t>
      </w:r>
      <w:r w:rsidRPr="000E1D0D">
        <w:rPr>
          <w:szCs w:val="20"/>
        </w:rPr>
        <w:t xml:space="preserve"> Business Days of receipt of </w:t>
      </w:r>
      <w:r w:rsidRPr="00136AD0">
        <w:rPr>
          <w:rFonts w:eastAsia="Arial Unicode MS"/>
          <w:szCs w:val="20"/>
        </w:rPr>
        <w:t>a Dispute Notice shall be referred to</w:t>
      </w:r>
      <w:bookmarkEnd w:id="99"/>
      <w:r w:rsidRPr="00136AD0">
        <w:rPr>
          <w:rFonts w:eastAsia="Arial Unicode MS"/>
          <w:szCs w:val="20"/>
        </w:rPr>
        <w:t xml:space="preserve"> the immediate supervisor of each Contact Officer for resolution.</w:t>
      </w:r>
    </w:p>
    <w:p w14:paraId="21A60055" w14:textId="77777777" w:rsidR="00E747B3" w:rsidRPr="000E1D0D" w:rsidRDefault="00E747B3" w:rsidP="005A58F7">
      <w:pPr>
        <w:pStyle w:val="Heading3"/>
        <w:numPr>
          <w:ilvl w:val="2"/>
          <w:numId w:val="18"/>
        </w:numPr>
        <w:spacing w:after="100" w:afterAutospacing="1"/>
        <w:rPr>
          <w:szCs w:val="20"/>
        </w:rPr>
      </w:pPr>
      <w:bookmarkStart w:id="100" w:name="_Ref309912095"/>
      <w:r w:rsidRPr="00136AD0">
        <w:rPr>
          <w:rFonts w:eastAsia="Arial Unicode MS"/>
          <w:szCs w:val="20"/>
        </w:rPr>
        <w:t>If the dispute is not resolved within 10 Business Days after its referral to the representatives</w:t>
      </w:r>
      <w:r w:rsidRPr="000E1D0D">
        <w:rPr>
          <w:szCs w:val="20"/>
        </w:rPr>
        <w:t xml:space="preserve"> of each of the Parties listed in clause </w:t>
      </w:r>
      <w:r w:rsidRPr="000E1D0D">
        <w:rPr>
          <w:szCs w:val="20"/>
        </w:rPr>
        <w:fldChar w:fldCharType="begin"/>
      </w:r>
      <w:r w:rsidRPr="000E1D0D">
        <w:rPr>
          <w:szCs w:val="20"/>
        </w:rPr>
        <w:instrText xml:space="preserve"> REF _Ref299542327 \n \h  \* MERGEFORMAT </w:instrText>
      </w:r>
      <w:r w:rsidRPr="000E1D0D">
        <w:rPr>
          <w:szCs w:val="20"/>
        </w:rPr>
      </w:r>
      <w:r w:rsidRPr="000E1D0D">
        <w:rPr>
          <w:szCs w:val="20"/>
        </w:rPr>
        <w:fldChar w:fldCharType="separate"/>
      </w:r>
      <w:r w:rsidR="007E019E">
        <w:rPr>
          <w:szCs w:val="20"/>
        </w:rPr>
        <w:t>21.3</w:t>
      </w:r>
      <w:r w:rsidRPr="000E1D0D">
        <w:rPr>
          <w:szCs w:val="20"/>
        </w:rPr>
        <w:fldChar w:fldCharType="end"/>
      </w:r>
      <w:r w:rsidRPr="000E1D0D">
        <w:rPr>
          <w:szCs w:val="20"/>
        </w:rPr>
        <w:fldChar w:fldCharType="begin"/>
      </w:r>
      <w:r w:rsidRPr="000E1D0D">
        <w:rPr>
          <w:szCs w:val="20"/>
        </w:rPr>
        <w:instrText xml:space="preserve"> REF _Ref301254333 \n \h  \* MERGEFORMAT </w:instrText>
      </w:r>
      <w:r w:rsidRPr="000E1D0D">
        <w:rPr>
          <w:szCs w:val="20"/>
        </w:rPr>
      </w:r>
      <w:r w:rsidRPr="000E1D0D">
        <w:rPr>
          <w:szCs w:val="20"/>
        </w:rPr>
        <w:fldChar w:fldCharType="separate"/>
      </w:r>
      <w:r w:rsidR="007E019E">
        <w:rPr>
          <w:szCs w:val="20"/>
        </w:rPr>
        <w:t>(a)</w:t>
      </w:r>
      <w:r w:rsidRPr="000E1D0D">
        <w:rPr>
          <w:szCs w:val="20"/>
        </w:rPr>
        <w:fldChar w:fldCharType="end"/>
      </w:r>
      <w:r w:rsidRPr="000E1D0D">
        <w:rPr>
          <w:szCs w:val="20"/>
        </w:rPr>
        <w:t>, the dispute shall be referred to:</w:t>
      </w:r>
      <w:bookmarkEnd w:id="100"/>
    </w:p>
    <w:p w14:paraId="786790CC" w14:textId="77777777" w:rsidR="00E747B3" w:rsidRPr="000E1D0D" w:rsidRDefault="00E747B3" w:rsidP="0035048E">
      <w:pPr>
        <w:pStyle w:val="Heading4"/>
        <w:numPr>
          <w:ilvl w:val="3"/>
          <w:numId w:val="18"/>
        </w:numPr>
        <w:spacing w:after="100" w:afterAutospacing="1"/>
        <w:rPr>
          <w:szCs w:val="20"/>
        </w:rPr>
      </w:pPr>
      <w:r w:rsidRPr="000E1D0D">
        <w:rPr>
          <w:szCs w:val="20"/>
        </w:rPr>
        <w:t>for the Recipient, the person holding the position of Chief Executive Officer (or equivalent); and</w:t>
      </w:r>
    </w:p>
    <w:p w14:paraId="382ACCBC" w14:textId="77777777" w:rsidR="00E747B3" w:rsidRPr="000E1D0D" w:rsidRDefault="00E747B3" w:rsidP="005A58F7">
      <w:pPr>
        <w:pStyle w:val="Heading4"/>
        <w:numPr>
          <w:ilvl w:val="3"/>
          <w:numId w:val="18"/>
        </w:numPr>
        <w:spacing w:after="100" w:afterAutospacing="1"/>
        <w:rPr>
          <w:szCs w:val="20"/>
        </w:rPr>
      </w:pPr>
      <w:r w:rsidRPr="000E1D0D">
        <w:rPr>
          <w:szCs w:val="20"/>
        </w:rPr>
        <w:t>for the State, the Director General of the Department or their authorised delegate,</w:t>
      </w:r>
    </w:p>
    <w:p w14:paraId="5CFD0E0E" w14:textId="77777777" w:rsidR="00E747B3" w:rsidRPr="000E1D0D" w:rsidRDefault="00E747B3" w:rsidP="0035048E">
      <w:pPr>
        <w:pStyle w:val="IndentParaLevel2"/>
        <w:spacing w:after="120"/>
      </w:pPr>
      <w:r w:rsidRPr="000E1D0D">
        <w:t>for resolution.</w:t>
      </w:r>
    </w:p>
    <w:p w14:paraId="73110D0B" w14:textId="77777777" w:rsidR="00E747B3" w:rsidRPr="000E1D0D" w:rsidRDefault="00E747B3" w:rsidP="005A58F7">
      <w:pPr>
        <w:pStyle w:val="Heading3"/>
        <w:numPr>
          <w:ilvl w:val="2"/>
          <w:numId w:val="18"/>
        </w:numPr>
        <w:spacing w:after="100" w:afterAutospacing="1"/>
        <w:rPr>
          <w:szCs w:val="20"/>
        </w:rPr>
      </w:pPr>
      <w:r w:rsidRPr="000E1D0D">
        <w:rPr>
          <w:szCs w:val="20"/>
        </w:rPr>
        <w:t xml:space="preserve">If the dispute is not resolved within </w:t>
      </w:r>
      <w:r w:rsidR="00085A92">
        <w:rPr>
          <w:szCs w:val="20"/>
        </w:rPr>
        <w:t>20</w:t>
      </w:r>
      <w:r w:rsidRPr="000E1D0D">
        <w:rPr>
          <w:szCs w:val="20"/>
        </w:rPr>
        <w:t xml:space="preserve"> Business Days after its referral to the representatives of each of the Parties listed in clause </w:t>
      </w:r>
      <w:r w:rsidRPr="000E1D0D">
        <w:rPr>
          <w:szCs w:val="20"/>
        </w:rPr>
        <w:fldChar w:fldCharType="begin"/>
      </w:r>
      <w:r w:rsidRPr="000E1D0D">
        <w:rPr>
          <w:szCs w:val="20"/>
        </w:rPr>
        <w:instrText xml:space="preserve"> REF _Ref299542327 \n \h  \* MERGEFORMAT </w:instrText>
      </w:r>
      <w:r w:rsidRPr="000E1D0D">
        <w:rPr>
          <w:szCs w:val="20"/>
        </w:rPr>
      </w:r>
      <w:r w:rsidRPr="000E1D0D">
        <w:rPr>
          <w:szCs w:val="20"/>
        </w:rPr>
        <w:fldChar w:fldCharType="separate"/>
      </w:r>
      <w:r w:rsidR="007E019E">
        <w:rPr>
          <w:szCs w:val="20"/>
        </w:rPr>
        <w:t>21.3</w:t>
      </w:r>
      <w:r w:rsidRPr="000E1D0D">
        <w:rPr>
          <w:szCs w:val="20"/>
        </w:rPr>
        <w:fldChar w:fldCharType="end"/>
      </w:r>
      <w:r w:rsidRPr="000E1D0D">
        <w:rPr>
          <w:szCs w:val="20"/>
        </w:rPr>
        <w:fldChar w:fldCharType="begin"/>
      </w:r>
      <w:r w:rsidRPr="000E1D0D">
        <w:rPr>
          <w:szCs w:val="20"/>
        </w:rPr>
        <w:instrText xml:space="preserve"> REF _Ref309912095 \r \h  \* MERGEFORMAT </w:instrText>
      </w:r>
      <w:r w:rsidRPr="000E1D0D">
        <w:rPr>
          <w:szCs w:val="20"/>
        </w:rPr>
      </w:r>
      <w:r w:rsidRPr="000E1D0D">
        <w:rPr>
          <w:szCs w:val="20"/>
        </w:rPr>
        <w:fldChar w:fldCharType="separate"/>
      </w:r>
      <w:r w:rsidR="007E019E">
        <w:rPr>
          <w:szCs w:val="20"/>
        </w:rPr>
        <w:t>(b)</w:t>
      </w:r>
      <w:r w:rsidRPr="000E1D0D">
        <w:rPr>
          <w:szCs w:val="20"/>
        </w:rPr>
        <w:fldChar w:fldCharType="end"/>
      </w:r>
      <w:r w:rsidRPr="000E1D0D">
        <w:rPr>
          <w:szCs w:val="20"/>
        </w:rPr>
        <w:t xml:space="preserve">, clause </w:t>
      </w:r>
      <w:r w:rsidRPr="000E1D0D">
        <w:rPr>
          <w:szCs w:val="20"/>
        </w:rPr>
        <w:fldChar w:fldCharType="begin"/>
      </w:r>
      <w:r w:rsidRPr="000E1D0D">
        <w:rPr>
          <w:szCs w:val="20"/>
        </w:rPr>
        <w:instrText xml:space="preserve"> REF _Ref303240933 \r \h  \* MERGEFORMAT </w:instrText>
      </w:r>
      <w:r w:rsidRPr="000E1D0D">
        <w:rPr>
          <w:szCs w:val="20"/>
        </w:rPr>
      </w:r>
      <w:r w:rsidRPr="000E1D0D">
        <w:rPr>
          <w:szCs w:val="20"/>
        </w:rPr>
        <w:fldChar w:fldCharType="separate"/>
      </w:r>
      <w:r w:rsidR="007E019E">
        <w:rPr>
          <w:szCs w:val="20"/>
        </w:rPr>
        <w:t>21.4</w:t>
      </w:r>
      <w:r w:rsidRPr="000E1D0D">
        <w:rPr>
          <w:szCs w:val="20"/>
        </w:rPr>
        <w:fldChar w:fldCharType="end"/>
      </w:r>
      <w:r w:rsidRPr="000E1D0D">
        <w:rPr>
          <w:szCs w:val="20"/>
        </w:rPr>
        <w:t xml:space="preserve"> will apply.</w:t>
      </w:r>
    </w:p>
    <w:p w14:paraId="702E56A7" w14:textId="77777777" w:rsidR="00E747B3" w:rsidRPr="000E1D0D" w:rsidRDefault="00E747B3" w:rsidP="005A58F7">
      <w:pPr>
        <w:pStyle w:val="Heading2"/>
        <w:numPr>
          <w:ilvl w:val="1"/>
          <w:numId w:val="18"/>
        </w:numPr>
        <w:spacing w:after="100" w:afterAutospacing="1"/>
        <w:rPr>
          <w:sz w:val="20"/>
          <w:szCs w:val="20"/>
        </w:rPr>
      </w:pPr>
      <w:bookmarkStart w:id="101" w:name="_Ref303240933"/>
      <w:bookmarkStart w:id="102" w:name="_Toc304211756"/>
      <w:r w:rsidRPr="000E1D0D">
        <w:rPr>
          <w:sz w:val="20"/>
          <w:szCs w:val="20"/>
        </w:rPr>
        <w:lastRenderedPageBreak/>
        <w:t>Mediation</w:t>
      </w:r>
      <w:bookmarkEnd w:id="101"/>
      <w:bookmarkEnd w:id="102"/>
    </w:p>
    <w:p w14:paraId="3CBF4805" w14:textId="77777777" w:rsidR="00E747B3" w:rsidRPr="000E1D0D" w:rsidRDefault="00E747B3" w:rsidP="005A58F7">
      <w:pPr>
        <w:pStyle w:val="Heading3"/>
        <w:numPr>
          <w:ilvl w:val="2"/>
          <w:numId w:val="18"/>
        </w:numPr>
        <w:spacing w:after="100" w:afterAutospacing="1"/>
        <w:rPr>
          <w:szCs w:val="20"/>
        </w:rPr>
      </w:pPr>
      <w:r w:rsidRPr="000E1D0D">
        <w:rPr>
          <w:rFonts w:eastAsia="Arial Unicode MS"/>
          <w:szCs w:val="20"/>
        </w:rPr>
        <w:t xml:space="preserve">If a dispute is not resolved by negotiation or in accordance with clause </w:t>
      </w:r>
      <w:r w:rsidRPr="000E1D0D">
        <w:rPr>
          <w:rFonts w:eastAsia="Arial Unicode MS"/>
          <w:szCs w:val="20"/>
        </w:rPr>
        <w:fldChar w:fldCharType="begin"/>
      </w:r>
      <w:r w:rsidRPr="000E1D0D">
        <w:rPr>
          <w:rFonts w:eastAsia="Arial Unicode MS"/>
          <w:szCs w:val="20"/>
        </w:rPr>
        <w:instrText xml:space="preserve"> REF _Ref299542327 \n \h  \* MERGEFORMAT </w:instrText>
      </w:r>
      <w:r w:rsidRPr="000E1D0D">
        <w:rPr>
          <w:rFonts w:eastAsia="Arial Unicode MS"/>
          <w:szCs w:val="20"/>
        </w:rPr>
      </w:r>
      <w:r w:rsidRPr="000E1D0D">
        <w:rPr>
          <w:rFonts w:eastAsia="Arial Unicode MS"/>
          <w:szCs w:val="20"/>
        </w:rPr>
        <w:fldChar w:fldCharType="separate"/>
      </w:r>
      <w:r w:rsidR="007E019E">
        <w:rPr>
          <w:rFonts w:eastAsia="Arial Unicode MS"/>
          <w:szCs w:val="20"/>
        </w:rPr>
        <w:t>21.3</w:t>
      </w:r>
      <w:r w:rsidRPr="000E1D0D">
        <w:rPr>
          <w:rFonts w:eastAsia="Arial Unicode MS"/>
          <w:szCs w:val="20"/>
        </w:rPr>
        <w:fldChar w:fldCharType="end"/>
      </w:r>
      <w:r w:rsidRPr="000E1D0D">
        <w:rPr>
          <w:rFonts w:eastAsia="Arial Unicode MS"/>
          <w:szCs w:val="20"/>
        </w:rPr>
        <w:t xml:space="preserve">, a Party may refer the dispute to a mediator agreed between the Parties.  </w:t>
      </w:r>
    </w:p>
    <w:p w14:paraId="113AAB54" w14:textId="77777777" w:rsidR="00911188" w:rsidRPr="00870DC5" w:rsidRDefault="00E747B3" w:rsidP="005A58F7">
      <w:pPr>
        <w:pStyle w:val="Heading3"/>
        <w:numPr>
          <w:ilvl w:val="2"/>
          <w:numId w:val="18"/>
        </w:numPr>
        <w:spacing w:after="100" w:afterAutospacing="1"/>
        <w:rPr>
          <w:szCs w:val="20"/>
        </w:rPr>
      </w:pPr>
      <w:r w:rsidRPr="000E1D0D">
        <w:rPr>
          <w:rFonts w:eastAsia="Arial Unicode MS"/>
          <w:szCs w:val="20"/>
        </w:rPr>
        <w:t xml:space="preserve">If the Parties cannot agree on a mediator, either Party may request the President of the Queensland Law Society to nominate a </w:t>
      </w:r>
      <w:r w:rsidR="00911188">
        <w:rPr>
          <w:rFonts w:eastAsia="Arial Unicode MS"/>
          <w:szCs w:val="20"/>
        </w:rPr>
        <w:t xml:space="preserve">person to act as </w:t>
      </w:r>
      <w:r w:rsidRPr="000E1D0D">
        <w:rPr>
          <w:rFonts w:eastAsia="Arial Unicode MS"/>
          <w:szCs w:val="20"/>
        </w:rPr>
        <w:t>mediator</w:t>
      </w:r>
      <w:r w:rsidR="00911188">
        <w:rPr>
          <w:rFonts w:eastAsia="Arial Unicode MS"/>
          <w:szCs w:val="20"/>
        </w:rPr>
        <w:t>, and the Parties must appoint the person nominated by the President as mediator.</w:t>
      </w:r>
    </w:p>
    <w:p w14:paraId="12CB823F" w14:textId="77777777" w:rsidR="00911188" w:rsidRPr="00911188" w:rsidRDefault="00911188" w:rsidP="005A58F7">
      <w:pPr>
        <w:pStyle w:val="Heading3"/>
        <w:numPr>
          <w:ilvl w:val="2"/>
          <w:numId w:val="18"/>
        </w:numPr>
        <w:spacing w:after="100" w:afterAutospacing="1"/>
        <w:rPr>
          <w:szCs w:val="20"/>
        </w:rPr>
      </w:pPr>
      <w:r>
        <w:rPr>
          <w:rFonts w:eastAsia="Arial Unicode MS"/>
          <w:szCs w:val="20"/>
        </w:rPr>
        <w:t>Mediation between the Parties must occur within 20 Business Days from the date the mediator is appointed and the Parties must co-operate with the mediator in an effort to resolve the dispute. Any costs incurred by the mediator in conducting the mediation are to be met equally by the Parties.</w:t>
      </w:r>
    </w:p>
    <w:p w14:paraId="24505E5D" w14:textId="77777777" w:rsidR="00911188" w:rsidRPr="00911188" w:rsidRDefault="00911188" w:rsidP="005A58F7">
      <w:pPr>
        <w:pStyle w:val="Heading3"/>
        <w:numPr>
          <w:ilvl w:val="2"/>
          <w:numId w:val="18"/>
        </w:numPr>
        <w:spacing w:after="100" w:afterAutospacing="1"/>
        <w:rPr>
          <w:szCs w:val="20"/>
        </w:rPr>
      </w:pPr>
      <w:r>
        <w:rPr>
          <w:rFonts w:eastAsia="Arial Unicode MS"/>
          <w:szCs w:val="20"/>
        </w:rPr>
        <w:t>If the dispute is resolved, the Parties must execute terms of settlement.</w:t>
      </w:r>
    </w:p>
    <w:p w14:paraId="3A40E775" w14:textId="77777777" w:rsidR="00911188" w:rsidRPr="00870DC5" w:rsidRDefault="00911188" w:rsidP="00870DC5">
      <w:pPr>
        <w:pStyle w:val="Heading3"/>
        <w:numPr>
          <w:ilvl w:val="2"/>
          <w:numId w:val="18"/>
        </w:numPr>
        <w:spacing w:after="100" w:afterAutospacing="1"/>
        <w:rPr>
          <w:szCs w:val="20"/>
        </w:rPr>
      </w:pPr>
      <w:r>
        <w:rPr>
          <w:rFonts w:eastAsia="Arial Unicode MS"/>
          <w:szCs w:val="20"/>
        </w:rPr>
        <w:t xml:space="preserve">If the dispute is not resolved within 20 Business Days of commencement of the mediation or within any extended time agreed to by the Parties in writing, the mediation may cease and either Party may commence legal proceedings. </w:t>
      </w:r>
    </w:p>
    <w:p w14:paraId="66FC4CE4" w14:textId="77777777" w:rsidR="00870DC5" w:rsidRDefault="00870DC5" w:rsidP="005A58F7">
      <w:pPr>
        <w:pStyle w:val="Heading2"/>
        <w:numPr>
          <w:ilvl w:val="1"/>
          <w:numId w:val="18"/>
        </w:numPr>
        <w:spacing w:after="100" w:afterAutospacing="1"/>
        <w:rPr>
          <w:sz w:val="20"/>
          <w:szCs w:val="20"/>
        </w:rPr>
      </w:pPr>
      <w:bookmarkStart w:id="103" w:name="_Toc304211757"/>
      <w:r>
        <w:rPr>
          <w:sz w:val="20"/>
          <w:szCs w:val="20"/>
        </w:rPr>
        <w:t>Urgent interlocutory relief</w:t>
      </w:r>
    </w:p>
    <w:p w14:paraId="781EBB6A" w14:textId="77777777" w:rsidR="00870DC5" w:rsidRPr="00870DC5" w:rsidRDefault="00870DC5" w:rsidP="00870DC5">
      <w:pPr>
        <w:pStyle w:val="IndentParaLevel1"/>
      </w:pPr>
      <w:r>
        <w:t xml:space="preserve">Nothing in this clause </w:t>
      </w:r>
      <w:r w:rsidR="001E1E7F">
        <w:fldChar w:fldCharType="begin"/>
      </w:r>
      <w:r w:rsidR="001E1E7F">
        <w:instrText xml:space="preserve"> REF _Ref301251978 \r \h </w:instrText>
      </w:r>
      <w:r w:rsidR="001E1E7F">
        <w:fldChar w:fldCharType="separate"/>
      </w:r>
      <w:r w:rsidR="007E019E">
        <w:t>21</w:t>
      </w:r>
      <w:r w:rsidR="001E1E7F">
        <w:fldChar w:fldCharType="end"/>
      </w:r>
      <w:r>
        <w:t xml:space="preserve"> prevents either party from commencing court proceedings relating to any dispute arising from this Agreement at any time where that party seeks urgent interlocutory relief. </w:t>
      </w:r>
    </w:p>
    <w:p w14:paraId="4E08C3A0" w14:textId="77777777" w:rsidR="00E747B3" w:rsidRPr="000E1D0D" w:rsidRDefault="00E747B3" w:rsidP="005A58F7">
      <w:pPr>
        <w:pStyle w:val="Heading2"/>
        <w:numPr>
          <w:ilvl w:val="1"/>
          <w:numId w:val="18"/>
        </w:numPr>
        <w:spacing w:after="100" w:afterAutospacing="1"/>
        <w:rPr>
          <w:sz w:val="20"/>
          <w:szCs w:val="20"/>
        </w:rPr>
      </w:pPr>
      <w:r w:rsidRPr="000E1D0D">
        <w:rPr>
          <w:sz w:val="20"/>
          <w:szCs w:val="20"/>
        </w:rPr>
        <w:t>Continuing Performance</w:t>
      </w:r>
      <w:bookmarkEnd w:id="103"/>
    </w:p>
    <w:p w14:paraId="41459D2D" w14:textId="77777777" w:rsidR="00E747B3" w:rsidRPr="000E1D0D" w:rsidRDefault="00E747B3" w:rsidP="00E747B3">
      <w:pPr>
        <w:pStyle w:val="IndentParaLevel1"/>
      </w:pPr>
      <w:r w:rsidRPr="000E1D0D">
        <w:t>Each Party must continue to perform its obligations under this Agreement, notwithstanding the existence of a dispute.</w:t>
      </w:r>
    </w:p>
    <w:p w14:paraId="26ABAF33" w14:textId="77777777" w:rsidR="00F9384B" w:rsidRPr="00C02628" w:rsidRDefault="00F9384B" w:rsidP="00C02628">
      <w:pPr>
        <w:pStyle w:val="Heading1"/>
        <w:spacing w:after="120"/>
        <w:rPr>
          <w:sz w:val="20"/>
        </w:rPr>
      </w:pPr>
      <w:bookmarkStart w:id="104" w:name="_Ref478022582"/>
      <w:bookmarkStart w:id="105" w:name="_Ref485462448"/>
      <w:bookmarkEnd w:id="84"/>
      <w:r>
        <w:rPr>
          <w:sz w:val="20"/>
        </w:rPr>
        <w:t>Notice</w:t>
      </w:r>
      <w:bookmarkEnd w:id="104"/>
      <w:r w:rsidR="00E27631">
        <w:rPr>
          <w:sz w:val="20"/>
        </w:rPr>
        <w:t>s</w:t>
      </w:r>
      <w:bookmarkEnd w:id="105"/>
    </w:p>
    <w:p w14:paraId="236D07ED" w14:textId="77777777" w:rsidR="00F9384B" w:rsidRDefault="00F9384B" w:rsidP="0035048E">
      <w:pPr>
        <w:pStyle w:val="IndentParaLevel1"/>
        <w:spacing w:after="0"/>
      </w:pPr>
      <w:r>
        <w:t>Each communication (including each notice, consent, approval, request and demand) in connection with this Agreement to be given by either party to the other:</w:t>
      </w:r>
    </w:p>
    <w:p w14:paraId="28D5E51E" w14:textId="77777777" w:rsidR="00F9384B" w:rsidRDefault="00F9384B" w:rsidP="0035048E">
      <w:pPr>
        <w:pStyle w:val="Heading3"/>
        <w:spacing w:before="120" w:after="0"/>
      </w:pPr>
      <w:r>
        <w:t>must be in writing;</w:t>
      </w:r>
    </w:p>
    <w:p w14:paraId="30C37775" w14:textId="3172A7F8" w:rsidR="00F9384B" w:rsidRPr="009644B6" w:rsidRDefault="00F9384B" w:rsidP="0035048E">
      <w:pPr>
        <w:pStyle w:val="Heading3"/>
        <w:spacing w:before="120" w:after="0"/>
      </w:pPr>
      <w:r w:rsidRPr="009644B6">
        <w:t>must be signed by the party making it (or by a person duly authorised by that party);</w:t>
      </w:r>
    </w:p>
    <w:p w14:paraId="55CA88E3" w14:textId="77777777" w:rsidR="00F9384B" w:rsidRDefault="00F9384B" w:rsidP="0035048E">
      <w:pPr>
        <w:pStyle w:val="Heading3"/>
        <w:spacing w:before="120" w:after="0"/>
      </w:pPr>
      <w:r>
        <w:t xml:space="preserve">must be delivered by hand, or posted by pre-paid post, or sent by email to the addressee, in accordance with the contact details provided in </w:t>
      </w:r>
      <w:r w:rsidR="00035A3F">
        <w:t xml:space="preserve">item </w:t>
      </w:r>
      <w:r w:rsidR="00035A3F">
        <w:fldChar w:fldCharType="begin"/>
      </w:r>
      <w:r w:rsidR="00035A3F">
        <w:instrText xml:space="preserve"> REF _Ref477860380 \w \h </w:instrText>
      </w:r>
      <w:r w:rsidR="00035A3F">
        <w:fldChar w:fldCharType="separate"/>
      </w:r>
      <w:r w:rsidR="007E019E">
        <w:t>1</w:t>
      </w:r>
      <w:r w:rsidR="00035A3F">
        <w:fldChar w:fldCharType="end"/>
      </w:r>
      <w:r w:rsidR="00035A3F">
        <w:t xml:space="preserve"> of </w:t>
      </w:r>
      <w:r w:rsidR="00035A3F">
        <w:fldChar w:fldCharType="begin"/>
      </w:r>
      <w:r w:rsidR="00035A3F">
        <w:instrText xml:space="preserve"> REF _Ref387769502 \w \h </w:instrText>
      </w:r>
      <w:r w:rsidR="00035A3F">
        <w:fldChar w:fldCharType="separate"/>
      </w:r>
      <w:r w:rsidR="007E019E">
        <w:t>Schedule 1</w:t>
      </w:r>
      <w:r w:rsidR="00035A3F">
        <w:fldChar w:fldCharType="end"/>
      </w:r>
      <w:r w:rsidR="00035A3F">
        <w:t xml:space="preserve"> o</w:t>
      </w:r>
      <w:r>
        <w:t>r as otherwise notified from time to time</w:t>
      </w:r>
      <w:r w:rsidR="002068A4">
        <w:t xml:space="preserve"> (including an alternate email address as notified from time to time where an automated "out of office" reply is notified to the sender in respect of an </w:t>
      </w:r>
      <w:r w:rsidR="00AE49FB">
        <w:t xml:space="preserve">email sent to an </w:t>
      </w:r>
      <w:r w:rsidR="002068A4">
        <w:t>email address provided in the contact details)</w:t>
      </w:r>
      <w:r>
        <w:t>;</w:t>
      </w:r>
    </w:p>
    <w:p w14:paraId="55F24DF2" w14:textId="77777777" w:rsidR="00F9384B" w:rsidRDefault="00F9384B" w:rsidP="0035048E">
      <w:pPr>
        <w:pStyle w:val="Heading3"/>
        <w:spacing w:before="120" w:after="0"/>
      </w:pPr>
      <w:r>
        <w:t>is taken to have been received by the addressee:</w:t>
      </w:r>
    </w:p>
    <w:p w14:paraId="4BA522D1" w14:textId="77777777" w:rsidR="00F9384B" w:rsidRDefault="00F9384B" w:rsidP="0035048E">
      <w:pPr>
        <w:pStyle w:val="Heading4"/>
        <w:spacing w:before="120" w:after="0"/>
      </w:pPr>
      <w:r>
        <w:t>where sent by pre-paid post – on the fifth day after the date of posting;</w:t>
      </w:r>
    </w:p>
    <w:p w14:paraId="193586F7" w14:textId="77777777" w:rsidR="00F9384B" w:rsidRDefault="00F9384B" w:rsidP="0035048E">
      <w:pPr>
        <w:pStyle w:val="Heading4"/>
        <w:spacing w:before="120" w:after="0"/>
      </w:pPr>
      <w:r>
        <w:t>where hand delivered – on delivery;</w:t>
      </w:r>
    </w:p>
    <w:p w14:paraId="35877FCF" w14:textId="77777777" w:rsidR="00B934CF" w:rsidRDefault="00F9384B" w:rsidP="0035048E">
      <w:pPr>
        <w:pStyle w:val="Heading4"/>
        <w:spacing w:before="120" w:after="0"/>
      </w:pPr>
      <w:r>
        <w:t>where sent by email</w:t>
      </w:r>
      <w:r w:rsidR="00B934CF">
        <w:t>:</w:t>
      </w:r>
      <w:r>
        <w:t xml:space="preserve"> </w:t>
      </w:r>
    </w:p>
    <w:p w14:paraId="2A3EE604" w14:textId="77777777" w:rsidR="00B934CF" w:rsidRDefault="00F9384B" w:rsidP="0035048E">
      <w:pPr>
        <w:pStyle w:val="Heading5"/>
        <w:spacing w:before="120" w:after="0"/>
      </w:pPr>
      <w:r>
        <w:t>at the time of email provided that no delivery failure is notified to the sender</w:t>
      </w:r>
      <w:r w:rsidR="00B934CF">
        <w:t>; or</w:t>
      </w:r>
    </w:p>
    <w:p w14:paraId="4A0AFBAC" w14:textId="77777777" w:rsidR="00F9384B" w:rsidRDefault="00B934CF" w:rsidP="0035048E">
      <w:pPr>
        <w:pStyle w:val="Heading5"/>
        <w:spacing w:before="120" w:after="0"/>
      </w:pPr>
      <w:r>
        <w:t>if an automated "out of office" response is notified to the sender, at the time of email to the alternative email address identified in the automated out of office response, provided that no delivery failure is notified to the sender</w:t>
      </w:r>
      <w:r w:rsidR="00C96671">
        <w:t>,</w:t>
      </w:r>
    </w:p>
    <w:p w14:paraId="2265D59F" w14:textId="77777777" w:rsidR="00AD1016" w:rsidRDefault="00F9384B" w:rsidP="0035048E">
      <w:pPr>
        <w:pStyle w:val="Heading4"/>
        <w:numPr>
          <w:ilvl w:val="0"/>
          <w:numId w:val="0"/>
        </w:numPr>
        <w:spacing w:before="120"/>
        <w:ind w:left="1928"/>
      </w:pPr>
      <w:r>
        <w:t>but if the communication is taken to have been received on a day that is not a Business Day or later than 5.00 pm on a Business Day, the communication is taken to have been received at 9.00 am on the next Business Day.</w:t>
      </w:r>
    </w:p>
    <w:p w14:paraId="37C0E9F6" w14:textId="77777777" w:rsidR="00F9384B" w:rsidRPr="00F25F40" w:rsidRDefault="00F9384B" w:rsidP="00C02628">
      <w:pPr>
        <w:pStyle w:val="Heading1"/>
        <w:spacing w:after="100"/>
        <w:rPr>
          <w:sz w:val="20"/>
        </w:rPr>
      </w:pPr>
      <w:r w:rsidRPr="00F25F40">
        <w:rPr>
          <w:sz w:val="20"/>
        </w:rPr>
        <w:t>Representations and warranties</w:t>
      </w:r>
    </w:p>
    <w:p w14:paraId="7EDC5ADB" w14:textId="77777777" w:rsidR="00F9384B" w:rsidRPr="00322AD3" w:rsidRDefault="00F9384B" w:rsidP="0035048E">
      <w:pPr>
        <w:pStyle w:val="Heading3"/>
        <w:spacing w:after="0"/>
        <w:ind w:left="964" w:firstLine="0"/>
        <w:rPr>
          <w:bCs w:val="0"/>
        </w:rPr>
      </w:pPr>
      <w:bookmarkStart w:id="106" w:name="_Ref485478934"/>
      <w:r w:rsidRPr="00322AD3">
        <w:rPr>
          <w:bCs w:val="0"/>
        </w:rPr>
        <w:t xml:space="preserve">The Recipient represents and warrants to the </w:t>
      </w:r>
      <w:r w:rsidR="004F70ED" w:rsidRPr="00322AD3">
        <w:rPr>
          <w:bCs w:val="0"/>
        </w:rPr>
        <w:t>State</w:t>
      </w:r>
      <w:r w:rsidRPr="00322AD3">
        <w:rPr>
          <w:bCs w:val="0"/>
        </w:rPr>
        <w:t xml:space="preserve"> that:</w:t>
      </w:r>
      <w:bookmarkEnd w:id="106"/>
    </w:p>
    <w:p w14:paraId="6EA43B53" w14:textId="77777777" w:rsidR="008C0C6F" w:rsidRDefault="00F9384B" w:rsidP="0035048E">
      <w:pPr>
        <w:pStyle w:val="Heading4"/>
        <w:spacing w:before="120" w:after="0"/>
        <w:rPr>
          <w:bCs w:val="0"/>
        </w:rPr>
      </w:pPr>
      <w:r w:rsidRPr="00322AD3">
        <w:rPr>
          <w:bCs w:val="0"/>
        </w:rPr>
        <w:t xml:space="preserve">the information contained in </w:t>
      </w:r>
      <w:r w:rsidR="00C96671" w:rsidRPr="007A0289">
        <w:rPr>
          <w:bCs w:val="0"/>
        </w:rPr>
        <w:fldChar w:fldCharType="begin"/>
      </w:r>
      <w:r w:rsidR="00C96671" w:rsidRPr="007A0289">
        <w:rPr>
          <w:bCs w:val="0"/>
        </w:rPr>
        <w:instrText xml:space="preserve"> REF _Ref387769502 \r \h </w:instrText>
      </w:r>
      <w:r w:rsidR="00322AD3">
        <w:rPr>
          <w:bCs w:val="0"/>
        </w:rPr>
        <w:instrText xml:space="preserve"> \* MERGEFORMAT </w:instrText>
      </w:r>
      <w:r w:rsidR="00C96671" w:rsidRPr="007A0289">
        <w:rPr>
          <w:bCs w:val="0"/>
        </w:rPr>
      </w:r>
      <w:r w:rsidR="00C96671" w:rsidRPr="007A0289">
        <w:rPr>
          <w:bCs w:val="0"/>
        </w:rPr>
        <w:fldChar w:fldCharType="separate"/>
      </w:r>
      <w:r w:rsidR="007E019E">
        <w:rPr>
          <w:bCs w:val="0"/>
        </w:rPr>
        <w:t>Schedule 1</w:t>
      </w:r>
      <w:r w:rsidR="00C96671" w:rsidRPr="007A0289">
        <w:rPr>
          <w:bCs w:val="0"/>
        </w:rPr>
        <w:fldChar w:fldCharType="end"/>
      </w:r>
      <w:r w:rsidR="00990A2E" w:rsidRPr="007A0289">
        <w:rPr>
          <w:bCs w:val="0"/>
        </w:rPr>
        <w:t xml:space="preserve"> </w:t>
      </w:r>
      <w:r w:rsidRPr="007A0289">
        <w:rPr>
          <w:bCs w:val="0"/>
        </w:rPr>
        <w:t xml:space="preserve">and any other information provided by the Recipient to the </w:t>
      </w:r>
      <w:r w:rsidR="004F70ED" w:rsidRPr="007A0289">
        <w:rPr>
          <w:bCs w:val="0"/>
        </w:rPr>
        <w:t>State</w:t>
      </w:r>
      <w:r w:rsidRPr="007A0289">
        <w:rPr>
          <w:bCs w:val="0"/>
        </w:rPr>
        <w:t xml:space="preserve">, whether prior to the Commencement Date or during the course of this Agreement, including, but not limited to, the </w:t>
      </w:r>
      <w:r w:rsidR="00CB1937">
        <w:rPr>
          <w:bCs w:val="0"/>
        </w:rPr>
        <w:lastRenderedPageBreak/>
        <w:t>Application</w:t>
      </w:r>
      <w:r w:rsidRPr="007A0289">
        <w:rPr>
          <w:bCs w:val="0"/>
        </w:rPr>
        <w:t xml:space="preserve">, </w:t>
      </w:r>
      <w:r w:rsidR="00035A3F" w:rsidRPr="007A0289">
        <w:rPr>
          <w:bCs w:val="0"/>
        </w:rPr>
        <w:t xml:space="preserve">and </w:t>
      </w:r>
      <w:r w:rsidRPr="007A0289">
        <w:rPr>
          <w:bCs w:val="0"/>
        </w:rPr>
        <w:t>the Reports and information notified and disclosed by the Recipient</w:t>
      </w:r>
      <w:r w:rsidR="00085A92">
        <w:rPr>
          <w:bCs w:val="0"/>
        </w:rPr>
        <w:t>,</w:t>
      </w:r>
      <w:r w:rsidRPr="007A0289">
        <w:rPr>
          <w:bCs w:val="0"/>
        </w:rPr>
        <w:t xml:space="preserve"> is accurate and up to date;</w:t>
      </w:r>
    </w:p>
    <w:p w14:paraId="66967140" w14:textId="3B9CE38B" w:rsidR="00F9384B" w:rsidRPr="0035048E" w:rsidRDefault="008C0C6F" w:rsidP="0035048E">
      <w:pPr>
        <w:pStyle w:val="Heading4"/>
        <w:spacing w:before="120" w:after="0"/>
        <w:rPr>
          <w:bCs w:val="0"/>
        </w:rPr>
      </w:pPr>
      <w:r>
        <w:t xml:space="preserve">it has full power and authority to enter into and perform its obligations under this Agreement; </w:t>
      </w:r>
      <w:r w:rsidR="00F9384B" w:rsidRPr="0035048E">
        <w:rPr>
          <w:bCs w:val="0"/>
        </w:rPr>
        <w:t>and</w:t>
      </w:r>
    </w:p>
    <w:p w14:paraId="3483A175" w14:textId="77777777" w:rsidR="00F9384B" w:rsidRPr="00D32388" w:rsidRDefault="00F9384B" w:rsidP="0035048E">
      <w:pPr>
        <w:pStyle w:val="Heading4"/>
        <w:spacing w:before="120" w:after="0"/>
        <w:rPr>
          <w:bCs w:val="0"/>
        </w:rPr>
      </w:pPr>
      <w:r w:rsidRPr="007A0289">
        <w:rPr>
          <w:bCs w:val="0"/>
        </w:rPr>
        <w:t>it has made</w:t>
      </w:r>
      <w:r w:rsidRPr="00322AD3">
        <w:rPr>
          <w:bCs w:val="0"/>
        </w:rPr>
        <w:t xml:space="preserve"> full disclosure to the </w:t>
      </w:r>
      <w:r w:rsidR="004F70ED" w:rsidRPr="00322AD3">
        <w:rPr>
          <w:bCs w:val="0"/>
        </w:rPr>
        <w:t>State</w:t>
      </w:r>
      <w:r w:rsidRPr="00322AD3">
        <w:rPr>
          <w:bCs w:val="0"/>
        </w:rPr>
        <w:t xml:space="preserve"> of all matters that relate to, or may be expected to adversely affect, the good reputation, character and standing of the Recipient and any Group Entity, any d</w:t>
      </w:r>
      <w:r w:rsidRPr="00770223">
        <w:rPr>
          <w:bCs w:val="0"/>
        </w:rPr>
        <w:t xml:space="preserve">irector, senior officer or office holders of the Recipient, or Group Entity which may be involved in the </w:t>
      </w:r>
      <w:r w:rsidR="008D00B2">
        <w:rPr>
          <w:bCs w:val="0"/>
        </w:rPr>
        <w:t>Services,</w:t>
      </w:r>
      <w:r w:rsidRPr="00847B4F">
        <w:rPr>
          <w:bCs w:val="0"/>
        </w:rPr>
        <w:t xml:space="preserve"> including any matters relating to their acting in breach of their obligations under any law in the conduct of business or</w:t>
      </w:r>
      <w:r w:rsidRPr="000D3534">
        <w:rPr>
          <w:bCs w:val="0"/>
        </w:rPr>
        <w:t xml:space="preserve"> in any role as an officer of a company, including (without limitation) their obliga</w:t>
      </w:r>
      <w:r w:rsidRPr="00716B81">
        <w:rPr>
          <w:bCs w:val="0"/>
        </w:rPr>
        <w:t xml:space="preserve">tions pursuant to the </w:t>
      </w:r>
      <w:r w:rsidRPr="00716B81">
        <w:rPr>
          <w:bCs w:val="0"/>
          <w:i/>
        </w:rPr>
        <w:t>Corporations Act 2001</w:t>
      </w:r>
      <w:r w:rsidRPr="00716B81">
        <w:rPr>
          <w:bCs w:val="0"/>
        </w:rPr>
        <w:t xml:space="preserve"> (Cth).</w:t>
      </w:r>
    </w:p>
    <w:p w14:paraId="38D5CCFC" w14:textId="77777777" w:rsidR="00322AD3" w:rsidRPr="00F25F40" w:rsidRDefault="00322AD3" w:rsidP="0035048E">
      <w:pPr>
        <w:pStyle w:val="Heading3"/>
        <w:spacing w:before="120"/>
      </w:pPr>
      <w:r>
        <w:t xml:space="preserve">Each representation and warranty in clause </w:t>
      </w:r>
      <w:r>
        <w:fldChar w:fldCharType="begin"/>
      </w:r>
      <w:r>
        <w:instrText xml:space="preserve"> REF _Ref485478934 \w \h </w:instrText>
      </w:r>
      <w:r>
        <w:fldChar w:fldCharType="separate"/>
      </w:r>
      <w:r w:rsidR="007E019E">
        <w:t>23(a)</w:t>
      </w:r>
      <w:r>
        <w:fldChar w:fldCharType="end"/>
      </w:r>
      <w:r>
        <w:t xml:space="preserve"> </w:t>
      </w:r>
      <w:proofErr w:type="gramStart"/>
      <w:r>
        <w:t>is</w:t>
      </w:r>
      <w:proofErr w:type="gramEnd"/>
      <w:r>
        <w:t xml:space="preserve"> taken to be repeated on each day of the Term with reference to the then facts and circumstances, as if made on that day.</w:t>
      </w:r>
    </w:p>
    <w:p w14:paraId="7D25C452" w14:textId="77777777" w:rsidR="00F9384B" w:rsidRDefault="0052223D" w:rsidP="00C02628">
      <w:pPr>
        <w:pStyle w:val="Heading1"/>
        <w:spacing w:after="100"/>
        <w:rPr>
          <w:sz w:val="20"/>
        </w:rPr>
      </w:pPr>
      <w:bookmarkStart w:id="107" w:name="_Ref477858851"/>
      <w:r>
        <w:rPr>
          <w:sz w:val="20"/>
        </w:rPr>
        <w:t>General</w:t>
      </w:r>
      <w:bookmarkEnd w:id="107"/>
    </w:p>
    <w:p w14:paraId="2CE989C2" w14:textId="77777777" w:rsidR="0052223D" w:rsidRPr="00C02628" w:rsidRDefault="0052223D" w:rsidP="00C02628">
      <w:pPr>
        <w:pStyle w:val="Heading2"/>
        <w:spacing w:after="100"/>
        <w:rPr>
          <w:iCs w:val="0"/>
          <w:sz w:val="20"/>
        </w:rPr>
      </w:pPr>
      <w:r w:rsidRPr="00C02628">
        <w:rPr>
          <w:iCs w:val="0"/>
          <w:sz w:val="20"/>
        </w:rPr>
        <w:t>Entire agreement</w:t>
      </w:r>
    </w:p>
    <w:p w14:paraId="165696A5" w14:textId="77777777" w:rsidR="0052223D" w:rsidRDefault="0052223D" w:rsidP="0035048E">
      <w:pPr>
        <w:pStyle w:val="IndentParaLevel1"/>
        <w:spacing w:after="0"/>
      </w:pPr>
      <w:r>
        <w:t>To the full extent permitted by law, in relation to its subject matter, this Agreement:</w:t>
      </w:r>
    </w:p>
    <w:p w14:paraId="12DDF024" w14:textId="77777777" w:rsidR="0052223D" w:rsidRDefault="0052223D" w:rsidP="0035048E">
      <w:pPr>
        <w:pStyle w:val="Heading3"/>
        <w:spacing w:before="120" w:after="0"/>
      </w:pPr>
      <w:r>
        <w:t>embodies the entire understanding of the parties and constitutes the entire terms agreed by the parties; and</w:t>
      </w:r>
    </w:p>
    <w:p w14:paraId="67525165" w14:textId="77777777" w:rsidR="0052223D" w:rsidRDefault="0052223D" w:rsidP="0035048E">
      <w:pPr>
        <w:pStyle w:val="Heading3"/>
        <w:spacing w:before="120"/>
      </w:pPr>
      <w:r>
        <w:t>supersedes any prior written or other agreement of the parties.</w:t>
      </w:r>
    </w:p>
    <w:p w14:paraId="5C0971FF" w14:textId="77777777" w:rsidR="0052223D" w:rsidRPr="00C02628" w:rsidRDefault="0052223D" w:rsidP="00C02628">
      <w:pPr>
        <w:pStyle w:val="Heading2"/>
        <w:spacing w:after="100"/>
        <w:rPr>
          <w:iCs w:val="0"/>
          <w:sz w:val="20"/>
        </w:rPr>
      </w:pPr>
      <w:r w:rsidRPr="00C02628">
        <w:rPr>
          <w:iCs w:val="0"/>
          <w:sz w:val="20"/>
        </w:rPr>
        <w:t>No relationship</w:t>
      </w:r>
    </w:p>
    <w:p w14:paraId="71672976" w14:textId="77777777" w:rsidR="0052223D" w:rsidRDefault="0052223D" w:rsidP="0035048E">
      <w:pPr>
        <w:pStyle w:val="Heading3"/>
        <w:spacing w:after="0"/>
      </w:pPr>
      <w:r>
        <w:t>Nothing contained in this Agreement will be taken as giving rise to any employment, agency, partnership or joint venture relationship between the parties.</w:t>
      </w:r>
    </w:p>
    <w:p w14:paraId="1DAE8E4D" w14:textId="77777777" w:rsidR="0052223D" w:rsidRDefault="0052223D" w:rsidP="0035048E">
      <w:pPr>
        <w:pStyle w:val="Heading3"/>
        <w:spacing w:before="120" w:after="0"/>
      </w:pPr>
      <w:r>
        <w:t>The Recipient (including its Representatives):</w:t>
      </w:r>
    </w:p>
    <w:p w14:paraId="4C95F252" w14:textId="77777777" w:rsidR="0052223D" w:rsidRDefault="0052223D" w:rsidP="0035048E">
      <w:pPr>
        <w:pStyle w:val="Heading4"/>
        <w:spacing w:before="120" w:after="0"/>
      </w:pPr>
      <w:r>
        <w:t xml:space="preserve">has no authority or power, and must not purport to have the authority or power, to bind the </w:t>
      </w:r>
      <w:r w:rsidR="004F70ED">
        <w:t>State</w:t>
      </w:r>
      <w:r>
        <w:t xml:space="preserve"> or make representations on behalf of the </w:t>
      </w:r>
      <w:r w:rsidR="004F70ED">
        <w:t>State</w:t>
      </w:r>
      <w:r>
        <w:t>;</w:t>
      </w:r>
    </w:p>
    <w:p w14:paraId="2F7DFF2B" w14:textId="77777777" w:rsidR="0052223D" w:rsidRDefault="0052223D" w:rsidP="0035048E">
      <w:pPr>
        <w:pStyle w:val="Heading4"/>
        <w:spacing w:before="120" w:after="0"/>
      </w:pPr>
      <w:r>
        <w:t xml:space="preserve">must not hold itself out or engage in any conduct or make any representation which may suggest to any person that the Recipient is for any purpose an employee, agent, partner of or joint </w:t>
      </w:r>
      <w:proofErr w:type="spellStart"/>
      <w:r>
        <w:t>venturer</w:t>
      </w:r>
      <w:proofErr w:type="spellEnd"/>
      <w:r>
        <w:t xml:space="preserve"> with the </w:t>
      </w:r>
      <w:r w:rsidR="004F70ED">
        <w:t>State</w:t>
      </w:r>
      <w:r>
        <w:t>; and</w:t>
      </w:r>
    </w:p>
    <w:p w14:paraId="0FB2E420" w14:textId="77777777" w:rsidR="0052223D" w:rsidRDefault="0052223D" w:rsidP="0035048E">
      <w:pPr>
        <w:pStyle w:val="Heading4"/>
        <w:spacing w:before="120"/>
      </w:pPr>
      <w:r>
        <w:t xml:space="preserve">must not represent to any person that the </w:t>
      </w:r>
      <w:r w:rsidR="004F70ED">
        <w:t>State</w:t>
      </w:r>
      <w:r>
        <w:t xml:space="preserve"> is a party to the </w:t>
      </w:r>
      <w:r w:rsidR="008D00B2">
        <w:t>Services</w:t>
      </w:r>
      <w:r w:rsidR="0088321B">
        <w:t>,</w:t>
      </w:r>
      <w:r>
        <w:t xml:space="preserve"> other than as a contributor of the Financial Assistance</w:t>
      </w:r>
      <w:r w:rsidR="0088321B">
        <w:t>,</w:t>
      </w:r>
      <w:r>
        <w:t xml:space="preserve"> or has guaranteed the performance or fulfilment of the objectives of the </w:t>
      </w:r>
      <w:r w:rsidR="008D00B2">
        <w:t>Services.</w:t>
      </w:r>
    </w:p>
    <w:p w14:paraId="5CE64862" w14:textId="77777777" w:rsidR="0052223D" w:rsidRPr="00C02628" w:rsidRDefault="0052223D" w:rsidP="00C02628">
      <w:pPr>
        <w:pStyle w:val="Heading2"/>
        <w:spacing w:after="100"/>
        <w:rPr>
          <w:iCs w:val="0"/>
          <w:sz w:val="20"/>
        </w:rPr>
      </w:pPr>
      <w:r w:rsidRPr="00C02628">
        <w:rPr>
          <w:iCs w:val="0"/>
          <w:sz w:val="20"/>
        </w:rPr>
        <w:t>No representation or reliance</w:t>
      </w:r>
    </w:p>
    <w:p w14:paraId="0973D09D" w14:textId="77777777" w:rsidR="0052223D" w:rsidRDefault="0052223D" w:rsidP="0035048E">
      <w:pPr>
        <w:pStyle w:val="Heading3"/>
        <w:spacing w:after="120"/>
      </w:pPr>
      <w:r>
        <w:t>Each party acknowledges that no party (nor any person acting on a party’s behalf) has made any representation or other inducement to it to enter into this Agreement except for representations or inducements expressly set out in this Agreement.</w:t>
      </w:r>
    </w:p>
    <w:p w14:paraId="3B16D7EC" w14:textId="77777777" w:rsidR="0052223D" w:rsidRDefault="0052223D" w:rsidP="00C02628">
      <w:pPr>
        <w:pStyle w:val="Heading3"/>
      </w:pPr>
      <w:r>
        <w:t>Each party acknowledges and confirms that it does not enter into this Agreement in reliance on any representation or other inducement by or on behalf of any other party, except for representations or inducements expressly set out in this Agreement.</w:t>
      </w:r>
    </w:p>
    <w:p w14:paraId="76665E1C" w14:textId="77777777" w:rsidR="0052223D" w:rsidRPr="00C02628" w:rsidRDefault="0052223D" w:rsidP="00C02628">
      <w:pPr>
        <w:pStyle w:val="Heading2"/>
        <w:spacing w:after="100"/>
        <w:rPr>
          <w:iCs w:val="0"/>
          <w:sz w:val="20"/>
        </w:rPr>
      </w:pPr>
      <w:r w:rsidRPr="00C02628">
        <w:rPr>
          <w:iCs w:val="0"/>
          <w:sz w:val="20"/>
        </w:rPr>
        <w:t>Assignment</w:t>
      </w:r>
    </w:p>
    <w:p w14:paraId="50354F28" w14:textId="77777777" w:rsidR="0052223D" w:rsidRDefault="00536461" w:rsidP="0052223D">
      <w:pPr>
        <w:pStyle w:val="IndentParaLevel1"/>
      </w:pPr>
      <w:r>
        <w:t>The Recipient</w:t>
      </w:r>
      <w:r w:rsidR="0052223D">
        <w:t xml:space="preserve"> must not assign, novate or subcontract the whole or any part of this Agreement without the prior written consent of the </w:t>
      </w:r>
      <w:r>
        <w:t>State</w:t>
      </w:r>
      <w:r w:rsidR="0052223D">
        <w:t>.</w:t>
      </w:r>
    </w:p>
    <w:p w14:paraId="282A9C75" w14:textId="77777777" w:rsidR="0052223D" w:rsidRPr="00C02628" w:rsidRDefault="0052223D" w:rsidP="00C02628">
      <w:pPr>
        <w:pStyle w:val="Heading2"/>
        <w:spacing w:after="100"/>
        <w:rPr>
          <w:iCs w:val="0"/>
          <w:sz w:val="20"/>
        </w:rPr>
      </w:pPr>
      <w:bookmarkStart w:id="108" w:name="_Ref486254250"/>
      <w:r w:rsidRPr="00C02628">
        <w:rPr>
          <w:iCs w:val="0"/>
          <w:sz w:val="20"/>
        </w:rPr>
        <w:t>Amendments</w:t>
      </w:r>
      <w:bookmarkEnd w:id="108"/>
    </w:p>
    <w:p w14:paraId="05C0EFB3" w14:textId="77777777" w:rsidR="0052223D" w:rsidRPr="004867C7" w:rsidRDefault="0052223D" w:rsidP="0052223D">
      <w:pPr>
        <w:pStyle w:val="IndentParaLevel1"/>
      </w:pPr>
      <w:r w:rsidRPr="004867C7">
        <w:t>This Agreement may only be varied by a document signed by or on behalf of each party.</w:t>
      </w:r>
    </w:p>
    <w:p w14:paraId="55B86C89" w14:textId="77777777" w:rsidR="0052223D" w:rsidRPr="00C02628" w:rsidRDefault="0052223D" w:rsidP="00C02628">
      <w:pPr>
        <w:pStyle w:val="Heading2"/>
        <w:spacing w:after="100"/>
        <w:rPr>
          <w:iCs w:val="0"/>
          <w:sz w:val="20"/>
        </w:rPr>
      </w:pPr>
      <w:r w:rsidRPr="00C02628">
        <w:rPr>
          <w:iCs w:val="0"/>
          <w:sz w:val="20"/>
        </w:rPr>
        <w:lastRenderedPageBreak/>
        <w:t>Further acts and documents</w:t>
      </w:r>
    </w:p>
    <w:p w14:paraId="1F289AB0" w14:textId="77777777" w:rsidR="0052223D" w:rsidRDefault="0052223D" w:rsidP="0052223D">
      <w:pPr>
        <w:pStyle w:val="IndentParaLevel1"/>
      </w:pPr>
      <w:r>
        <w:t>Each party must promptly do all acts and deliver all documents (in form and content reasonably satisfactory to that party) required by law or reasonably requested by the other party to give effect to this Agreement.</w:t>
      </w:r>
    </w:p>
    <w:p w14:paraId="73C32062" w14:textId="77777777" w:rsidR="0052223D" w:rsidRPr="00C02628" w:rsidRDefault="0052223D" w:rsidP="00C02628">
      <w:pPr>
        <w:pStyle w:val="Heading2"/>
        <w:spacing w:after="100"/>
        <w:rPr>
          <w:iCs w:val="0"/>
          <w:sz w:val="20"/>
        </w:rPr>
      </w:pPr>
      <w:r w:rsidRPr="00C02628">
        <w:rPr>
          <w:iCs w:val="0"/>
          <w:sz w:val="20"/>
        </w:rPr>
        <w:t>Waiver</w:t>
      </w:r>
    </w:p>
    <w:p w14:paraId="1FBE56A0" w14:textId="77777777" w:rsidR="0052223D" w:rsidRDefault="0052223D" w:rsidP="009B1D10">
      <w:pPr>
        <w:pStyle w:val="Heading3"/>
        <w:spacing w:after="0"/>
      </w:pPr>
      <w:r>
        <w:t>Failure to exercise or enforce, or a delay in exercising or enforcing, or the partial exercise or enforcement of, a right, power or remedy provided by law or under this Agreement by a party does not preclude, or operate as a waiver of, the exercise or enforcement, or further exercise or enforcement, of that or any other right, power or remedy provided by law or under this Agreement.</w:t>
      </w:r>
    </w:p>
    <w:p w14:paraId="640DF7E3" w14:textId="77777777" w:rsidR="0052223D" w:rsidRDefault="0052223D" w:rsidP="009B1D10">
      <w:pPr>
        <w:pStyle w:val="Heading3"/>
        <w:spacing w:before="120" w:after="0"/>
      </w:pPr>
      <w:r>
        <w:t>A waiver or consent given by a party under this Agreement is only effective and binding on that party if it is given or confirmed in writing by that party.</w:t>
      </w:r>
    </w:p>
    <w:p w14:paraId="06EBAF69" w14:textId="77777777" w:rsidR="0052223D" w:rsidRDefault="0052223D" w:rsidP="009B1D10">
      <w:pPr>
        <w:pStyle w:val="Heading3"/>
        <w:spacing w:before="120"/>
      </w:pPr>
      <w:r>
        <w:t>No waiver of a breach of a term of this Agreement operates as a waiver of another breach of that term or any other term of this Agreement.</w:t>
      </w:r>
    </w:p>
    <w:p w14:paraId="1AB510DC" w14:textId="77777777" w:rsidR="0052223D" w:rsidRPr="00C02628" w:rsidRDefault="0052223D" w:rsidP="00C02628">
      <w:pPr>
        <w:pStyle w:val="Heading2"/>
        <w:spacing w:after="100"/>
        <w:rPr>
          <w:iCs w:val="0"/>
          <w:sz w:val="20"/>
        </w:rPr>
      </w:pPr>
      <w:r w:rsidRPr="00C02628">
        <w:rPr>
          <w:iCs w:val="0"/>
          <w:sz w:val="20"/>
        </w:rPr>
        <w:t>Consents</w:t>
      </w:r>
    </w:p>
    <w:p w14:paraId="2F5486DD" w14:textId="77777777" w:rsidR="0052223D" w:rsidRDefault="0052223D" w:rsidP="0052223D">
      <w:pPr>
        <w:pStyle w:val="IndentParaLevel1"/>
      </w:pPr>
      <w:r>
        <w:t>A consent required under this Agreement from a party may be given or withheld, or may be given subject to any conditions, as that party (in its absolute discretion) thinks fit, unless this Agreement expressly provides otherwise.</w:t>
      </w:r>
    </w:p>
    <w:p w14:paraId="58C695F0" w14:textId="77777777" w:rsidR="0052223D" w:rsidRPr="00C02628" w:rsidRDefault="0052223D" w:rsidP="00C02628">
      <w:pPr>
        <w:pStyle w:val="Heading2"/>
        <w:spacing w:after="100"/>
        <w:rPr>
          <w:iCs w:val="0"/>
          <w:sz w:val="20"/>
        </w:rPr>
      </w:pPr>
      <w:r w:rsidRPr="00C02628">
        <w:rPr>
          <w:iCs w:val="0"/>
          <w:sz w:val="20"/>
        </w:rPr>
        <w:t>Severance</w:t>
      </w:r>
    </w:p>
    <w:p w14:paraId="5573073B" w14:textId="77777777" w:rsidR="0052223D" w:rsidRDefault="0052223D" w:rsidP="009B1D10">
      <w:pPr>
        <w:pStyle w:val="IndentParaLevel1"/>
        <w:spacing w:after="0"/>
      </w:pPr>
      <w:r>
        <w:t>If at any time a provision of this Agreement is or becomes illegal, invalid or unenforceable in any respect under the law of any jurisdiction, that will not affect or impair:</w:t>
      </w:r>
    </w:p>
    <w:p w14:paraId="38E9439E" w14:textId="77777777" w:rsidR="0052223D" w:rsidRDefault="0052223D" w:rsidP="009B1D10">
      <w:pPr>
        <w:pStyle w:val="Heading3"/>
        <w:spacing w:before="120" w:after="0"/>
      </w:pPr>
      <w:r>
        <w:t>the legality, validity or enforceability in that jurisdiction of any other provision of this Agreement; or</w:t>
      </w:r>
    </w:p>
    <w:p w14:paraId="67D3CE6D" w14:textId="77777777" w:rsidR="0052223D" w:rsidRDefault="0052223D" w:rsidP="009B1D10">
      <w:pPr>
        <w:pStyle w:val="Heading3"/>
        <w:spacing w:before="120"/>
      </w:pPr>
      <w:r>
        <w:t>the legality, validity or enforceability under the law of any other jurisdiction of that or any provision of this Agreement.</w:t>
      </w:r>
    </w:p>
    <w:p w14:paraId="43A3171F" w14:textId="77777777" w:rsidR="0052223D" w:rsidRPr="00C02628" w:rsidRDefault="0052223D" w:rsidP="00C02628">
      <w:pPr>
        <w:pStyle w:val="Heading2"/>
        <w:spacing w:after="100"/>
        <w:rPr>
          <w:iCs w:val="0"/>
          <w:sz w:val="20"/>
        </w:rPr>
      </w:pPr>
      <w:r w:rsidRPr="00C02628">
        <w:rPr>
          <w:iCs w:val="0"/>
          <w:sz w:val="20"/>
        </w:rPr>
        <w:t>Counterparts</w:t>
      </w:r>
    </w:p>
    <w:p w14:paraId="62BACCD6" w14:textId="77777777" w:rsidR="000C64EC" w:rsidRPr="009B1D10" w:rsidRDefault="000C64EC" w:rsidP="009B1D10">
      <w:pPr>
        <w:pStyle w:val="Heading3"/>
        <w:numPr>
          <w:ilvl w:val="2"/>
          <w:numId w:val="106"/>
        </w:numPr>
        <w:tabs>
          <w:tab w:val="clear" w:pos="1417"/>
        </w:tabs>
        <w:spacing w:after="0"/>
        <w:ind w:hanging="424"/>
      </w:pPr>
      <w:r w:rsidRPr="009B1D10">
        <w:t xml:space="preserve">This Agreement may be signed in any number of counterparts with the same effect as if the signatures to each counterpart were on the same instrument.  </w:t>
      </w:r>
    </w:p>
    <w:p w14:paraId="33512002" w14:textId="77777777" w:rsidR="000C64EC" w:rsidRPr="009B1D10" w:rsidRDefault="000C64EC" w:rsidP="009B1D10">
      <w:pPr>
        <w:pStyle w:val="Heading3"/>
        <w:numPr>
          <w:ilvl w:val="2"/>
          <w:numId w:val="106"/>
        </w:numPr>
        <w:spacing w:before="120" w:after="0"/>
        <w:ind w:left="1985" w:hanging="992"/>
      </w:pPr>
      <w:r w:rsidRPr="009B1D10">
        <w:t xml:space="preserve">This Agreement may be entered into and becomes binding on the parties named in this Agreement upon one party signing a copy (including a scanned copy) that has been signed by the other party and transmitting a copy of this Agreement to the other party or the other party's agent or solicitors.  </w:t>
      </w:r>
    </w:p>
    <w:p w14:paraId="4A45C6A4" w14:textId="77777777" w:rsidR="000C64EC" w:rsidRPr="009B1D10" w:rsidRDefault="000C64EC" w:rsidP="009B1D10">
      <w:pPr>
        <w:pStyle w:val="Heading3"/>
        <w:numPr>
          <w:ilvl w:val="2"/>
          <w:numId w:val="106"/>
        </w:numPr>
        <w:spacing w:before="120" w:after="0"/>
        <w:ind w:left="1985" w:hanging="992"/>
      </w:pPr>
      <w:r w:rsidRPr="009B1D10">
        <w:t>If this Agreement is signed by any person using an Electronic Signature, the parties:</w:t>
      </w:r>
    </w:p>
    <w:p w14:paraId="71E25A37" w14:textId="77777777" w:rsidR="000C64EC" w:rsidRPr="009B1D10" w:rsidRDefault="000C64EC" w:rsidP="009B1D10">
      <w:pPr>
        <w:pStyle w:val="Heading4"/>
        <w:numPr>
          <w:ilvl w:val="3"/>
          <w:numId w:val="106"/>
        </w:numPr>
        <w:spacing w:before="120" w:after="0"/>
        <w:ind w:left="2835" w:hanging="850"/>
      </w:pPr>
      <w:r w:rsidRPr="009B1D10">
        <w:t xml:space="preserve">agree to enter into this Agreement in electronic form; </w:t>
      </w:r>
    </w:p>
    <w:p w14:paraId="13ABEB9D" w14:textId="77777777" w:rsidR="000C64EC" w:rsidRPr="009B1D10" w:rsidRDefault="000C64EC" w:rsidP="009B1D10">
      <w:pPr>
        <w:pStyle w:val="Heading4"/>
        <w:numPr>
          <w:ilvl w:val="3"/>
          <w:numId w:val="106"/>
        </w:numPr>
        <w:spacing w:before="120" w:after="0"/>
        <w:ind w:left="2835" w:hanging="850"/>
      </w:pPr>
      <w:r w:rsidRPr="009B1D10">
        <w:t>consent to either or both parties signing the Agreement using an Electronic Signature; and</w:t>
      </w:r>
    </w:p>
    <w:p w14:paraId="457AB4C9" w14:textId="77777777" w:rsidR="000C64EC" w:rsidRPr="009B1D10" w:rsidRDefault="000C64EC" w:rsidP="009B1D10">
      <w:pPr>
        <w:pStyle w:val="Heading4"/>
        <w:numPr>
          <w:ilvl w:val="3"/>
          <w:numId w:val="106"/>
        </w:numPr>
        <w:spacing w:before="120" w:after="0"/>
        <w:ind w:left="2835" w:hanging="850"/>
      </w:pPr>
      <w:r w:rsidRPr="009B1D10">
        <w:t>agree a counterpart may be electronic and signed using an Electronic Signature.</w:t>
      </w:r>
    </w:p>
    <w:p w14:paraId="0F765931" w14:textId="684B94E9" w:rsidR="000C64EC" w:rsidRPr="009B1D10" w:rsidRDefault="000C64EC" w:rsidP="009B1D10">
      <w:pPr>
        <w:pStyle w:val="Heading3"/>
        <w:numPr>
          <w:ilvl w:val="2"/>
          <w:numId w:val="106"/>
        </w:numPr>
        <w:spacing w:before="120"/>
        <w:ind w:left="1985" w:hanging="992"/>
      </w:pPr>
      <w:r w:rsidRPr="009B1D10">
        <w:t xml:space="preserve">Each signatory to this Agreement confirms that their signature appearing in the Agreement through use of an Electronic Signature, including any print-out (irrespective of which party printed it), is their personal signature authenticating this Agreement. </w:t>
      </w:r>
    </w:p>
    <w:p w14:paraId="4A485BEE" w14:textId="77777777" w:rsidR="0052223D" w:rsidRPr="00C02628" w:rsidRDefault="0052223D" w:rsidP="00C02628">
      <w:pPr>
        <w:pStyle w:val="Heading2"/>
        <w:spacing w:after="100"/>
        <w:rPr>
          <w:iCs w:val="0"/>
          <w:sz w:val="20"/>
        </w:rPr>
      </w:pPr>
      <w:r w:rsidRPr="00C02628">
        <w:rPr>
          <w:iCs w:val="0"/>
          <w:sz w:val="20"/>
        </w:rPr>
        <w:t>Expenses</w:t>
      </w:r>
    </w:p>
    <w:p w14:paraId="54FB9CF7" w14:textId="77777777" w:rsidR="0052223D" w:rsidRDefault="0052223D" w:rsidP="0052223D">
      <w:pPr>
        <w:pStyle w:val="IndentParaLevel1"/>
      </w:pPr>
      <w:r>
        <w:t>Except as otherwise provided in this Agreement, each party must pay its own costs and expenses in connection with negotiating, preparing, executing and performing this Agreement.</w:t>
      </w:r>
    </w:p>
    <w:p w14:paraId="53C191F6" w14:textId="77777777" w:rsidR="0052223D" w:rsidRPr="00C02628" w:rsidRDefault="0052223D" w:rsidP="00C02628">
      <w:pPr>
        <w:pStyle w:val="Heading2"/>
        <w:spacing w:after="100"/>
        <w:rPr>
          <w:iCs w:val="0"/>
          <w:sz w:val="20"/>
        </w:rPr>
      </w:pPr>
      <w:r w:rsidRPr="00C02628">
        <w:rPr>
          <w:iCs w:val="0"/>
          <w:sz w:val="20"/>
        </w:rPr>
        <w:t>Continuing obligation</w:t>
      </w:r>
    </w:p>
    <w:p w14:paraId="4409693A" w14:textId="77777777" w:rsidR="0052223D" w:rsidRDefault="0052223D" w:rsidP="0052223D">
      <w:pPr>
        <w:pStyle w:val="IndentParaLevel1"/>
      </w:pPr>
      <w:r>
        <w:t>Each indemnity in this Agreement is a continuing obligation, separate and independent from the other obligations of the parties, and survives termination, completion or expiration of this Agreement.</w:t>
      </w:r>
    </w:p>
    <w:p w14:paraId="3816AE43" w14:textId="77777777" w:rsidR="0052223D" w:rsidRPr="00C02628" w:rsidRDefault="0052223D" w:rsidP="00C02628">
      <w:pPr>
        <w:pStyle w:val="Heading2"/>
        <w:spacing w:after="100"/>
        <w:rPr>
          <w:iCs w:val="0"/>
          <w:sz w:val="20"/>
        </w:rPr>
      </w:pPr>
      <w:r w:rsidRPr="00C02628">
        <w:rPr>
          <w:iCs w:val="0"/>
          <w:sz w:val="20"/>
        </w:rPr>
        <w:lastRenderedPageBreak/>
        <w:t>Governing law</w:t>
      </w:r>
    </w:p>
    <w:p w14:paraId="59281229" w14:textId="77777777" w:rsidR="0052223D" w:rsidRDefault="0052223D" w:rsidP="0052223D">
      <w:pPr>
        <w:pStyle w:val="IndentParaLevel1"/>
      </w:pPr>
      <w:r>
        <w:t>This Agreement is governed by and will be construed according to the law applying in Queensland.</w:t>
      </w:r>
    </w:p>
    <w:p w14:paraId="714D9638" w14:textId="77777777" w:rsidR="0052223D" w:rsidRPr="00C02628" w:rsidRDefault="0052223D" w:rsidP="00C02628">
      <w:pPr>
        <w:pStyle w:val="Heading2"/>
        <w:spacing w:after="100"/>
        <w:rPr>
          <w:iCs w:val="0"/>
          <w:sz w:val="20"/>
        </w:rPr>
      </w:pPr>
      <w:r w:rsidRPr="00C02628">
        <w:rPr>
          <w:iCs w:val="0"/>
          <w:sz w:val="20"/>
        </w:rPr>
        <w:t>Jurisdiction</w:t>
      </w:r>
    </w:p>
    <w:p w14:paraId="4888CEB1" w14:textId="77777777" w:rsidR="0052223D" w:rsidRDefault="0052223D" w:rsidP="005075E3">
      <w:pPr>
        <w:pStyle w:val="IndentParaLevel1"/>
        <w:spacing w:after="0"/>
      </w:pPr>
      <w:r>
        <w:t>Each party irrevocably:</w:t>
      </w:r>
    </w:p>
    <w:p w14:paraId="436E28F4" w14:textId="77777777" w:rsidR="0052223D" w:rsidRDefault="0052223D" w:rsidP="005075E3">
      <w:pPr>
        <w:pStyle w:val="Heading3"/>
        <w:spacing w:before="120" w:after="0"/>
      </w:pPr>
      <w:bookmarkStart w:id="109" w:name="_Ref478465900"/>
      <w:r>
        <w:t>submits to the non-exclusive jurisdiction of the courts of Queensland, and the courts competent to determine appeals from those courts, with respect to any proceedings that may be brought at any time relating to this Agreement; and</w:t>
      </w:r>
      <w:bookmarkEnd w:id="109"/>
    </w:p>
    <w:p w14:paraId="7425EB82" w14:textId="77777777" w:rsidR="0052223D" w:rsidRDefault="0052223D" w:rsidP="005075E3">
      <w:pPr>
        <w:pStyle w:val="Heading3"/>
        <w:spacing w:before="120"/>
      </w:pPr>
      <w:r>
        <w:t xml:space="preserve">waives any objection it may now or in the future have to the venue of any proceedings, and any claim it may now or in the future have that any proceedings have been brought in an inconvenient forum, if that venue falls within clause </w:t>
      </w:r>
      <w:r w:rsidR="00C96671">
        <w:fldChar w:fldCharType="begin"/>
      </w:r>
      <w:r w:rsidR="00C96671">
        <w:instrText xml:space="preserve"> REF _Ref478465900 \w \h </w:instrText>
      </w:r>
      <w:r w:rsidR="00C96671">
        <w:fldChar w:fldCharType="separate"/>
      </w:r>
      <w:r w:rsidR="007E019E">
        <w:t>24.14(a)</w:t>
      </w:r>
      <w:r w:rsidR="00C96671">
        <w:fldChar w:fldCharType="end"/>
      </w:r>
    </w:p>
    <w:p w14:paraId="6DC8D661" w14:textId="77777777" w:rsidR="001201C6" w:rsidRDefault="001201C6" w:rsidP="00C02628">
      <w:pPr>
        <w:pStyle w:val="Heading2"/>
        <w:rPr>
          <w:iCs w:val="0"/>
          <w:sz w:val="20"/>
        </w:rPr>
      </w:pPr>
      <w:r>
        <w:rPr>
          <w:iCs w:val="0"/>
          <w:sz w:val="20"/>
        </w:rPr>
        <w:t>Special Conditions</w:t>
      </w:r>
    </w:p>
    <w:p w14:paraId="4CD546B1" w14:textId="77777777" w:rsidR="001201C6" w:rsidRDefault="001201C6" w:rsidP="00C02628">
      <w:pPr>
        <w:pStyle w:val="IndentParaLevel1"/>
      </w:pPr>
      <w:r>
        <w:t xml:space="preserve">The parties agree to be bound by any Special Conditions. </w:t>
      </w:r>
    </w:p>
    <w:p w14:paraId="2D05CD18" w14:textId="77777777" w:rsidR="007B4689" w:rsidRDefault="007B4689" w:rsidP="00C02628">
      <w:pPr>
        <w:pStyle w:val="Heading2"/>
        <w:spacing w:after="100"/>
        <w:rPr>
          <w:iCs w:val="0"/>
          <w:sz w:val="20"/>
        </w:rPr>
      </w:pPr>
      <w:r>
        <w:rPr>
          <w:iCs w:val="0"/>
          <w:sz w:val="20"/>
        </w:rPr>
        <w:t>Order of precedence</w:t>
      </w:r>
    </w:p>
    <w:p w14:paraId="5299CE8F" w14:textId="77777777" w:rsidR="007B4689" w:rsidRDefault="007B4689" w:rsidP="005075E3">
      <w:pPr>
        <w:pStyle w:val="IndentParaLevel1"/>
        <w:spacing w:after="0"/>
      </w:pPr>
      <w:r w:rsidRPr="007B4689">
        <w:t>If there is any direct inconsistency between</w:t>
      </w:r>
      <w:r>
        <w:t>:</w:t>
      </w:r>
    </w:p>
    <w:p w14:paraId="719630AB" w14:textId="77777777" w:rsidR="007B4689" w:rsidRDefault="007B4689" w:rsidP="005075E3">
      <w:pPr>
        <w:pStyle w:val="Heading3"/>
        <w:spacing w:before="120" w:after="0"/>
      </w:pPr>
      <w:r>
        <w:t>the Special Conditions;</w:t>
      </w:r>
    </w:p>
    <w:p w14:paraId="29D5FF77" w14:textId="77777777" w:rsidR="007B4689" w:rsidRDefault="0047214C" w:rsidP="005075E3">
      <w:pPr>
        <w:pStyle w:val="Heading3"/>
        <w:spacing w:before="120" w:after="0"/>
      </w:pPr>
      <w:r>
        <w:t xml:space="preserve">these clauses </w:t>
      </w:r>
      <w:r>
        <w:fldChar w:fldCharType="begin"/>
      </w:r>
      <w:r>
        <w:instrText xml:space="preserve"> REF _Ref477858831 \w \h </w:instrText>
      </w:r>
      <w:r>
        <w:fldChar w:fldCharType="separate"/>
      </w:r>
      <w:r w:rsidR="007E019E">
        <w:t>1</w:t>
      </w:r>
      <w:r>
        <w:fldChar w:fldCharType="end"/>
      </w:r>
      <w:r>
        <w:t xml:space="preserve"> to </w:t>
      </w:r>
      <w:r>
        <w:fldChar w:fldCharType="begin"/>
      </w:r>
      <w:r>
        <w:instrText xml:space="preserve"> REF _Ref477858851 \w \h </w:instrText>
      </w:r>
      <w:r>
        <w:fldChar w:fldCharType="separate"/>
      </w:r>
      <w:r w:rsidR="007E019E">
        <w:t>24</w:t>
      </w:r>
      <w:r>
        <w:fldChar w:fldCharType="end"/>
      </w:r>
      <w:r>
        <w:t xml:space="preserve"> of this </w:t>
      </w:r>
      <w:proofErr w:type="gramStart"/>
      <w:r>
        <w:t>Agreement;</w:t>
      </w:r>
      <w:proofErr w:type="gramEnd"/>
      <w:r>
        <w:t xml:space="preserve"> </w:t>
      </w:r>
    </w:p>
    <w:p w14:paraId="11B64F13" w14:textId="77777777" w:rsidR="0047214C" w:rsidRDefault="0047214C" w:rsidP="005075E3">
      <w:pPr>
        <w:pStyle w:val="Heading3"/>
        <w:spacing w:before="120" w:after="0"/>
      </w:pPr>
      <w:r>
        <w:fldChar w:fldCharType="begin"/>
      </w:r>
      <w:r>
        <w:instrText xml:space="preserve"> REF _Ref387769502 \w \h </w:instrText>
      </w:r>
      <w:r>
        <w:fldChar w:fldCharType="separate"/>
      </w:r>
      <w:r w:rsidR="007E019E">
        <w:t>Schedule 1</w:t>
      </w:r>
      <w:r>
        <w:fldChar w:fldCharType="end"/>
      </w:r>
      <w:r>
        <w:t xml:space="preserve"> of this Agreement (except the Special Conditions</w:t>
      </w:r>
      <w:proofErr w:type="gramStart"/>
      <w:r>
        <w:t>);</w:t>
      </w:r>
      <w:proofErr w:type="gramEnd"/>
      <w:r>
        <w:t xml:space="preserve"> </w:t>
      </w:r>
    </w:p>
    <w:p w14:paraId="1A045363" w14:textId="77777777" w:rsidR="00F25AA3" w:rsidRDefault="00A13B85" w:rsidP="005075E3">
      <w:pPr>
        <w:pStyle w:val="Heading3"/>
        <w:spacing w:before="120" w:after="0"/>
      </w:pPr>
      <w:r>
        <w:fldChar w:fldCharType="begin"/>
      </w:r>
      <w:r>
        <w:instrText xml:space="preserve"> REF _Ref500440674 \w \h </w:instrText>
      </w:r>
      <w:r>
        <w:fldChar w:fldCharType="separate"/>
      </w:r>
      <w:r w:rsidR="007E019E">
        <w:t>Schedule 2</w:t>
      </w:r>
      <w:r>
        <w:fldChar w:fldCharType="end"/>
      </w:r>
      <w:r>
        <w:t xml:space="preserve"> </w:t>
      </w:r>
      <w:r w:rsidR="0047214C">
        <w:t xml:space="preserve">of this </w:t>
      </w:r>
      <w:proofErr w:type="gramStart"/>
      <w:r w:rsidR="0047214C">
        <w:t>Agreement</w:t>
      </w:r>
      <w:r w:rsidR="00F25AA3">
        <w:t>;</w:t>
      </w:r>
      <w:proofErr w:type="gramEnd"/>
      <w:r w:rsidR="00F25AA3">
        <w:t xml:space="preserve"> </w:t>
      </w:r>
    </w:p>
    <w:p w14:paraId="32FFBB62" w14:textId="77777777" w:rsidR="00F25AA3" w:rsidRDefault="00F25AA3" w:rsidP="005075E3">
      <w:pPr>
        <w:pStyle w:val="Heading3"/>
        <w:spacing w:before="120" w:after="0"/>
      </w:pPr>
      <w:r>
        <w:fldChar w:fldCharType="begin"/>
      </w:r>
      <w:r>
        <w:instrText xml:space="preserve"> REF _Ref478386742 \w \h </w:instrText>
      </w:r>
      <w:r>
        <w:fldChar w:fldCharType="separate"/>
      </w:r>
      <w:r w:rsidR="007E019E">
        <w:t>Schedule 3</w:t>
      </w:r>
      <w:r>
        <w:fldChar w:fldCharType="end"/>
      </w:r>
      <w:r>
        <w:t xml:space="preserve"> to this </w:t>
      </w:r>
      <w:proofErr w:type="gramStart"/>
      <w:r>
        <w:t>Agreement;</w:t>
      </w:r>
      <w:proofErr w:type="gramEnd"/>
    </w:p>
    <w:p w14:paraId="17C45DD8" w14:textId="77777777" w:rsidR="00F25AA3" w:rsidRDefault="00A13B85" w:rsidP="005075E3">
      <w:pPr>
        <w:pStyle w:val="Heading3"/>
        <w:spacing w:before="120" w:after="0"/>
      </w:pPr>
      <w:r>
        <w:fldChar w:fldCharType="begin"/>
      </w:r>
      <w:r>
        <w:instrText xml:space="preserve"> REF _Ref500448363 \w \h </w:instrText>
      </w:r>
      <w:r>
        <w:fldChar w:fldCharType="separate"/>
      </w:r>
      <w:r w:rsidR="007E019E">
        <w:t>Schedule 4</w:t>
      </w:r>
      <w:r>
        <w:fldChar w:fldCharType="end"/>
      </w:r>
      <w:r w:rsidR="00B934CF">
        <w:t xml:space="preserve"> </w:t>
      </w:r>
      <w:r w:rsidR="00F25AA3">
        <w:t xml:space="preserve">to this </w:t>
      </w:r>
      <w:proofErr w:type="gramStart"/>
      <w:r w:rsidR="00F25AA3">
        <w:t>Agreement;</w:t>
      </w:r>
      <w:proofErr w:type="gramEnd"/>
      <w:r w:rsidR="00F25AA3">
        <w:t xml:space="preserve"> </w:t>
      </w:r>
    </w:p>
    <w:p w14:paraId="6350E6A2" w14:textId="77777777" w:rsidR="0047214C" w:rsidRDefault="0047214C" w:rsidP="005075E3">
      <w:pPr>
        <w:pStyle w:val="Heading3"/>
        <w:numPr>
          <w:ilvl w:val="0"/>
          <w:numId w:val="0"/>
        </w:numPr>
        <w:spacing w:before="120"/>
        <w:ind w:left="964"/>
      </w:pPr>
      <w:r>
        <w:t xml:space="preserve">the provisions will take precedence in that order to the extent necessary to resolve the inconsistency. </w:t>
      </w:r>
    </w:p>
    <w:bookmarkEnd w:id="17"/>
    <w:bookmarkEnd w:id="37"/>
    <w:bookmarkEnd w:id="38"/>
    <w:p w14:paraId="31ACB36A" w14:textId="77777777" w:rsidR="00492201" w:rsidRDefault="003E6AF6" w:rsidP="00043202">
      <w:pPr>
        <w:pStyle w:val="Heading2"/>
        <w:spacing w:after="100"/>
        <w:rPr>
          <w:iCs w:val="0"/>
          <w:sz w:val="20"/>
        </w:rPr>
      </w:pPr>
      <w:r w:rsidRPr="00043202">
        <w:rPr>
          <w:iCs w:val="0"/>
          <w:sz w:val="20"/>
        </w:rPr>
        <w:t xml:space="preserve">No </w:t>
      </w:r>
      <w:r w:rsidR="00996596">
        <w:rPr>
          <w:iCs w:val="0"/>
          <w:sz w:val="20"/>
        </w:rPr>
        <w:t>f</w:t>
      </w:r>
      <w:r w:rsidRPr="00043202">
        <w:rPr>
          <w:iCs w:val="0"/>
          <w:sz w:val="20"/>
        </w:rPr>
        <w:t>etter</w:t>
      </w:r>
    </w:p>
    <w:p w14:paraId="496BA5D3" w14:textId="1F253CC5" w:rsidR="003E6AF6" w:rsidRPr="00043202" w:rsidRDefault="003E6AF6" w:rsidP="009E35F3">
      <w:pPr>
        <w:pStyle w:val="IndentParaLevel1"/>
      </w:pPr>
      <w:r w:rsidRPr="00043202">
        <w:t>Nothing in this Agreement will fetter the exercise by the State or any other relevant Authority of any discretion whether to grant, grant subject to conditions, or refuse any Approval, or fetter the exercise by the State or any Authority of any resumption, planning or other regulatory or statutory powers</w:t>
      </w:r>
      <w:r w:rsidR="00BE33DF">
        <w:t>.</w:t>
      </w:r>
    </w:p>
    <w:p w14:paraId="41C571F5" w14:textId="77777777" w:rsidR="00BE33DF" w:rsidRPr="005075E3" w:rsidRDefault="00BE33DF" w:rsidP="009644B6">
      <w:pPr>
        <w:pStyle w:val="Heading2"/>
        <w:spacing w:after="100"/>
        <w:rPr>
          <w:sz w:val="20"/>
          <w:szCs w:val="20"/>
        </w:rPr>
      </w:pPr>
      <w:r w:rsidRPr="005075E3">
        <w:rPr>
          <w:sz w:val="20"/>
          <w:szCs w:val="20"/>
        </w:rPr>
        <w:t xml:space="preserve">Consent to use of </w:t>
      </w:r>
      <w:r w:rsidRPr="005075E3">
        <w:rPr>
          <w:iCs w:val="0"/>
          <w:sz w:val="20"/>
          <w:szCs w:val="20"/>
        </w:rPr>
        <w:t>electronic</w:t>
      </w:r>
      <w:r w:rsidRPr="005075E3">
        <w:rPr>
          <w:sz w:val="20"/>
          <w:szCs w:val="20"/>
        </w:rPr>
        <w:t xml:space="preserve"> communications</w:t>
      </w:r>
    </w:p>
    <w:p w14:paraId="4EB1A9D5" w14:textId="77777777" w:rsidR="00BE33DF" w:rsidRDefault="00BE33DF" w:rsidP="005075E3">
      <w:pPr>
        <w:pStyle w:val="Indent1"/>
        <w:spacing w:before="0"/>
        <w:ind w:left="993"/>
      </w:pPr>
      <w:r w:rsidRPr="005075E3">
        <w:t xml:space="preserve">The parties consent to the use of electronic communications as a means of communicating about this Agreement and the matters contained within it, including for the purposes of the </w:t>
      </w:r>
      <w:r w:rsidRPr="005075E3">
        <w:rPr>
          <w:i/>
        </w:rPr>
        <w:t>Electronic Transactions (Queensland) Act</w:t>
      </w:r>
      <w:r w:rsidRPr="005075E3">
        <w:t xml:space="preserve"> </w:t>
      </w:r>
      <w:r w:rsidRPr="005075E3">
        <w:rPr>
          <w:i/>
          <w:iCs/>
        </w:rPr>
        <w:t>2001</w:t>
      </w:r>
      <w:r w:rsidRPr="005075E3">
        <w:t xml:space="preserve"> (Qld).</w:t>
      </w:r>
      <w:r>
        <w:t xml:space="preserve">  </w:t>
      </w:r>
    </w:p>
    <w:p w14:paraId="346F1CA3" w14:textId="77777777" w:rsidR="005075E3" w:rsidRPr="005075E3" w:rsidRDefault="005075E3" w:rsidP="005075E3">
      <w:pPr>
        <w:rPr>
          <w:lang w:eastAsia="en-AU"/>
        </w:rPr>
      </w:pPr>
    </w:p>
    <w:p w14:paraId="10CD2474" w14:textId="77777777" w:rsidR="00BE33DF" w:rsidRPr="00043202" w:rsidRDefault="00BE33DF" w:rsidP="00043202">
      <w:pPr>
        <w:pStyle w:val="IndentParaLevel1"/>
        <w:numPr>
          <w:ilvl w:val="0"/>
          <w:numId w:val="0"/>
        </w:numPr>
        <w:ind w:left="964"/>
        <w:sectPr w:rsidR="00BE33DF" w:rsidRPr="00043202" w:rsidSect="00C803DD">
          <w:headerReference w:type="even" r:id="rId11"/>
          <w:headerReference w:type="default" r:id="rId12"/>
          <w:footerReference w:type="default" r:id="rId13"/>
          <w:headerReference w:type="first" r:id="rId14"/>
          <w:endnotePr>
            <w:numFmt w:val="decimal"/>
          </w:endnotePr>
          <w:pgSz w:w="11905" w:h="16837" w:code="9"/>
          <w:pgMar w:top="567" w:right="1134" w:bottom="851" w:left="1134" w:header="1077" w:footer="567" w:gutter="0"/>
          <w:paperSrc w:first="15" w:other="15"/>
          <w:pgNumType w:start="1"/>
          <w:cols w:space="720"/>
          <w:noEndnote/>
          <w:docGrid w:linePitch="71"/>
        </w:sectPr>
      </w:pPr>
    </w:p>
    <w:p w14:paraId="28FC21FA" w14:textId="77777777" w:rsidR="00C73ED9" w:rsidRDefault="00207D50" w:rsidP="00C33570">
      <w:pPr>
        <w:pStyle w:val="ScheduleHeading"/>
        <w:numPr>
          <w:ilvl w:val="0"/>
          <w:numId w:val="24"/>
        </w:numPr>
      </w:pPr>
      <w:bookmarkStart w:id="110" w:name="_Ref309720824"/>
      <w:bookmarkStart w:id="111" w:name="_Ref387769502"/>
      <w:r>
        <w:lastRenderedPageBreak/>
        <w:t>-</w:t>
      </w:r>
      <w:bookmarkEnd w:id="110"/>
      <w:r w:rsidR="00DA5D93">
        <w:t xml:space="preserve"> </w:t>
      </w:r>
      <w:r w:rsidR="00DC4B38">
        <w:t xml:space="preserve">Agreement </w:t>
      </w:r>
      <w:r w:rsidR="00DA5D93">
        <w:t>Details</w:t>
      </w:r>
      <w:bookmarkEnd w:id="111"/>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1774"/>
        <w:gridCol w:w="1872"/>
        <w:gridCol w:w="5558"/>
      </w:tblGrid>
      <w:tr w:rsidR="00DC4B38" w:rsidRPr="00FB5605" w14:paraId="38BC4D5D" w14:textId="77777777" w:rsidTr="00C02628">
        <w:tc>
          <w:tcPr>
            <w:tcW w:w="602" w:type="dxa"/>
            <w:shd w:val="clear" w:color="auto" w:fill="E6E6E6"/>
          </w:tcPr>
          <w:p w14:paraId="6BB03142" w14:textId="77777777" w:rsidR="00DC4B38" w:rsidRPr="00B41DE3" w:rsidRDefault="00DC4B38" w:rsidP="00EB2AD7">
            <w:pPr>
              <w:pStyle w:val="CUNumber1"/>
              <w:numPr>
                <w:ilvl w:val="0"/>
                <w:numId w:val="7"/>
              </w:numPr>
            </w:pPr>
            <w:bookmarkStart w:id="112" w:name="_Ref477860380"/>
          </w:p>
        </w:tc>
        <w:bookmarkEnd w:id="112"/>
        <w:tc>
          <w:tcPr>
            <w:tcW w:w="1774" w:type="dxa"/>
            <w:shd w:val="clear" w:color="auto" w:fill="E6E6E6"/>
          </w:tcPr>
          <w:p w14:paraId="615EAF14" w14:textId="77777777" w:rsidR="00DC4B38" w:rsidRPr="00FB5605" w:rsidRDefault="00DC4B38" w:rsidP="0028069B">
            <w:pPr>
              <w:rPr>
                <w:rFonts w:cs="Arial"/>
                <w:b/>
              </w:rPr>
            </w:pPr>
            <w:r>
              <w:rPr>
                <w:rFonts w:cs="Arial"/>
                <w:b/>
              </w:rPr>
              <w:t>Party details</w:t>
            </w:r>
          </w:p>
        </w:tc>
        <w:tc>
          <w:tcPr>
            <w:tcW w:w="7430" w:type="dxa"/>
            <w:gridSpan w:val="2"/>
            <w:shd w:val="clear" w:color="auto" w:fill="auto"/>
          </w:tcPr>
          <w:p w14:paraId="086F8715" w14:textId="77777777" w:rsidR="00DC4B38" w:rsidRDefault="00DC4B38" w:rsidP="00FB5605">
            <w:pPr>
              <w:tabs>
                <w:tab w:val="left" w:pos="1452"/>
              </w:tabs>
              <w:rPr>
                <w:rFonts w:cs="Arial"/>
                <w:highlight w:val="yellow"/>
              </w:rPr>
            </w:pPr>
            <w:r w:rsidRPr="00C02628">
              <w:rPr>
                <w:rFonts w:cs="Arial"/>
                <w:b/>
              </w:rPr>
              <w:t>State</w:t>
            </w:r>
            <w:r w:rsidRPr="00C02628">
              <w:rPr>
                <w:rFonts w:cs="Arial"/>
              </w:rPr>
              <w:t>:</w:t>
            </w:r>
          </w:p>
          <w:tbl>
            <w:tblPr>
              <w:tblW w:w="0" w:type="auto"/>
              <w:tblLayout w:type="fixed"/>
              <w:tblLook w:val="01E0" w:firstRow="1" w:lastRow="1" w:firstColumn="1" w:lastColumn="1" w:noHBand="0" w:noVBand="0"/>
            </w:tblPr>
            <w:tblGrid>
              <w:gridCol w:w="1674"/>
              <w:gridCol w:w="5022"/>
            </w:tblGrid>
            <w:tr w:rsidR="00DC4B38" w14:paraId="0E613920" w14:textId="77777777" w:rsidTr="00C02628">
              <w:tc>
                <w:tcPr>
                  <w:tcW w:w="1674" w:type="dxa"/>
                  <w:shd w:val="clear" w:color="auto" w:fill="auto"/>
                </w:tcPr>
                <w:p w14:paraId="399DEAED" w14:textId="77777777" w:rsidR="00DC4B38" w:rsidRDefault="00DC4B38" w:rsidP="0000382F">
                  <w:pPr>
                    <w:spacing w:after="120"/>
                  </w:pPr>
                  <w:r>
                    <w:t>Party Name:</w:t>
                  </w:r>
                </w:p>
              </w:tc>
              <w:tc>
                <w:tcPr>
                  <w:tcW w:w="5022" w:type="dxa"/>
                  <w:shd w:val="clear" w:color="auto" w:fill="auto"/>
                </w:tcPr>
                <w:p w14:paraId="7A4A45B5" w14:textId="37C33A90" w:rsidR="00DC4B38" w:rsidRPr="004A3CA5" w:rsidRDefault="00DC4B38" w:rsidP="0000382F">
                  <w:pPr>
                    <w:spacing w:after="120"/>
                    <w:rPr>
                      <w:b/>
                    </w:rPr>
                  </w:pPr>
                  <w:r w:rsidRPr="004A3CA5">
                    <w:rPr>
                      <w:b/>
                    </w:rPr>
                    <w:t xml:space="preserve">State of Queensland acting through the </w:t>
                  </w:r>
                  <w:r w:rsidR="004F652F">
                    <w:rPr>
                      <w:b/>
                    </w:rPr>
                    <w:t>Department of State Development</w:t>
                  </w:r>
                  <w:r w:rsidR="005075E3">
                    <w:rPr>
                      <w:b/>
                    </w:rPr>
                    <w:t xml:space="preserve"> and</w:t>
                  </w:r>
                  <w:r w:rsidR="004F652F">
                    <w:rPr>
                      <w:b/>
                    </w:rPr>
                    <w:t xml:space="preserve"> </w:t>
                  </w:r>
                  <w:r w:rsidR="00451468">
                    <w:rPr>
                      <w:b/>
                    </w:rPr>
                    <w:t>I</w:t>
                  </w:r>
                  <w:r w:rsidR="00451468">
                    <w:rPr>
                      <w:rFonts w:cs="Arial"/>
                      <w:b/>
                    </w:rPr>
                    <w:t>nfrastructure</w:t>
                  </w:r>
                </w:p>
              </w:tc>
            </w:tr>
            <w:tr w:rsidR="00DC4B38" w14:paraId="49BFBE7D" w14:textId="77777777" w:rsidTr="00C02628">
              <w:tc>
                <w:tcPr>
                  <w:tcW w:w="1674" w:type="dxa"/>
                  <w:shd w:val="clear" w:color="auto" w:fill="auto"/>
                </w:tcPr>
                <w:p w14:paraId="42D94A94" w14:textId="77777777" w:rsidR="00DC4B38" w:rsidRDefault="00DC4B38" w:rsidP="0000382F">
                  <w:pPr>
                    <w:spacing w:after="120"/>
                  </w:pPr>
                  <w:r>
                    <w:t>ABN:</w:t>
                  </w:r>
                </w:p>
              </w:tc>
              <w:tc>
                <w:tcPr>
                  <w:tcW w:w="5022" w:type="dxa"/>
                  <w:shd w:val="clear" w:color="auto" w:fill="auto"/>
                </w:tcPr>
                <w:p w14:paraId="250EF452" w14:textId="77777777" w:rsidR="00DC4B38" w:rsidRDefault="00DC4B38" w:rsidP="0000382F">
                  <w:pPr>
                    <w:spacing w:after="120"/>
                  </w:pPr>
                  <w:r w:rsidRPr="00DC4B38">
                    <w:t>ABN 29 230 178 530</w:t>
                  </w:r>
                </w:p>
              </w:tc>
            </w:tr>
            <w:tr w:rsidR="00DC4B38" w14:paraId="1E36B102" w14:textId="77777777" w:rsidTr="00C02628">
              <w:tc>
                <w:tcPr>
                  <w:tcW w:w="1674" w:type="dxa"/>
                  <w:shd w:val="clear" w:color="auto" w:fill="auto"/>
                </w:tcPr>
                <w:p w14:paraId="5BFB8CF0" w14:textId="77777777" w:rsidR="00DC4B38" w:rsidRDefault="00DC4B38" w:rsidP="0000382F">
                  <w:pPr>
                    <w:spacing w:after="120"/>
                  </w:pPr>
                  <w:r>
                    <w:t>Street Address:</w:t>
                  </w:r>
                </w:p>
              </w:tc>
              <w:tc>
                <w:tcPr>
                  <w:tcW w:w="5022" w:type="dxa"/>
                  <w:shd w:val="clear" w:color="auto" w:fill="auto"/>
                </w:tcPr>
                <w:p w14:paraId="5C5AB09F" w14:textId="77777777" w:rsidR="00DC4B38" w:rsidRDefault="002F0B23" w:rsidP="0000382F">
                  <w:pPr>
                    <w:spacing w:after="120"/>
                  </w:pPr>
                  <w:r>
                    <w:t xml:space="preserve">Level 25, </w:t>
                  </w:r>
                  <w:r w:rsidR="00DC4B38">
                    <w:t>1 William Street, Brisbane, Queensland, 4000</w:t>
                  </w:r>
                </w:p>
              </w:tc>
            </w:tr>
            <w:tr w:rsidR="00DC4B38" w14:paraId="0C81C421" w14:textId="77777777" w:rsidTr="00C02628">
              <w:tc>
                <w:tcPr>
                  <w:tcW w:w="1674" w:type="dxa"/>
                  <w:shd w:val="clear" w:color="auto" w:fill="auto"/>
                </w:tcPr>
                <w:p w14:paraId="33316D1F" w14:textId="77777777" w:rsidR="00DC4B38" w:rsidRDefault="00DC4B38" w:rsidP="0000382F">
                  <w:pPr>
                    <w:spacing w:after="120"/>
                  </w:pPr>
                  <w:r>
                    <w:t>Contact Officer Name</w:t>
                  </w:r>
                  <w:r w:rsidR="00D25872">
                    <w:t xml:space="preserve"> &amp; Office</w:t>
                  </w:r>
                  <w:r>
                    <w:t>:</w:t>
                  </w:r>
                </w:p>
              </w:tc>
              <w:tc>
                <w:tcPr>
                  <w:tcW w:w="5022" w:type="dxa"/>
                  <w:shd w:val="clear" w:color="auto" w:fill="auto"/>
                </w:tcPr>
                <w:p w14:paraId="0A341E79" w14:textId="6611A19F" w:rsidR="00DC4B38" w:rsidRDefault="005075E3" w:rsidP="005075E3">
                  <w:pPr>
                    <w:spacing w:after="120"/>
                  </w:pPr>
                  <w:r>
                    <w:rPr>
                      <w:bCs/>
                    </w:rPr>
                    <w:t>Latiffa Ling, Director, Commercial Evaluation and Management</w:t>
                  </w:r>
                </w:p>
              </w:tc>
            </w:tr>
            <w:tr w:rsidR="00DC4B38" w14:paraId="1E35F44B" w14:textId="77777777" w:rsidTr="00C02628">
              <w:tc>
                <w:tcPr>
                  <w:tcW w:w="1674" w:type="dxa"/>
                  <w:shd w:val="clear" w:color="auto" w:fill="auto"/>
                </w:tcPr>
                <w:p w14:paraId="694DD3FE" w14:textId="77777777" w:rsidR="00DC4B38" w:rsidRDefault="00DC4B38" w:rsidP="0000382F">
                  <w:pPr>
                    <w:spacing w:after="120"/>
                  </w:pPr>
                  <w:r>
                    <w:t>Contact Officer Postal Address:</w:t>
                  </w:r>
                </w:p>
              </w:tc>
              <w:tc>
                <w:tcPr>
                  <w:tcW w:w="5022" w:type="dxa"/>
                  <w:shd w:val="clear" w:color="auto" w:fill="auto"/>
                </w:tcPr>
                <w:p w14:paraId="69CAA557" w14:textId="77777777" w:rsidR="00DC4B38" w:rsidRDefault="00DC4B38" w:rsidP="0000382F">
                  <w:pPr>
                    <w:spacing w:after="120"/>
                  </w:pPr>
                  <w:r>
                    <w:t>PO Box 15009, Brisbane, Queensland 4002</w:t>
                  </w:r>
                </w:p>
              </w:tc>
            </w:tr>
            <w:tr w:rsidR="00DC4B38" w14:paraId="66DA9800" w14:textId="77777777" w:rsidTr="00C02628">
              <w:tc>
                <w:tcPr>
                  <w:tcW w:w="1674" w:type="dxa"/>
                  <w:shd w:val="clear" w:color="auto" w:fill="auto"/>
                </w:tcPr>
                <w:p w14:paraId="16E99420" w14:textId="77777777" w:rsidR="00DC4B38" w:rsidRDefault="00DC4B38" w:rsidP="0000382F">
                  <w:pPr>
                    <w:spacing w:after="120"/>
                  </w:pPr>
                  <w:r>
                    <w:t>Contact Officer Telephone:</w:t>
                  </w:r>
                </w:p>
              </w:tc>
              <w:tc>
                <w:tcPr>
                  <w:tcW w:w="5022" w:type="dxa"/>
                  <w:shd w:val="clear" w:color="auto" w:fill="auto"/>
                </w:tcPr>
                <w:p w14:paraId="19E44FEB" w14:textId="287407D4" w:rsidR="00DC4B38" w:rsidRDefault="005075E3" w:rsidP="00D25872">
                  <w:pPr>
                    <w:spacing w:after="120"/>
                  </w:pPr>
                  <w:r>
                    <w:t>07 3452 7348</w:t>
                  </w:r>
                </w:p>
              </w:tc>
            </w:tr>
            <w:tr w:rsidR="00DC4B38" w14:paraId="685E6918" w14:textId="77777777" w:rsidTr="00C02628">
              <w:tc>
                <w:tcPr>
                  <w:tcW w:w="1674" w:type="dxa"/>
                  <w:shd w:val="clear" w:color="auto" w:fill="auto"/>
                </w:tcPr>
                <w:p w14:paraId="6B062997" w14:textId="77777777" w:rsidR="00DC4B38" w:rsidRDefault="00DC4B38" w:rsidP="00725F9A">
                  <w:pPr>
                    <w:spacing w:after="120"/>
                  </w:pPr>
                  <w:r>
                    <w:t>Contact Officer Email:</w:t>
                  </w:r>
                </w:p>
              </w:tc>
              <w:tc>
                <w:tcPr>
                  <w:tcW w:w="5022" w:type="dxa"/>
                  <w:shd w:val="clear" w:color="auto" w:fill="auto"/>
                </w:tcPr>
                <w:p w14:paraId="66766DC7" w14:textId="59FCCB41" w:rsidR="00DC4B38" w:rsidRPr="00CB2A5B" w:rsidRDefault="005574C7" w:rsidP="00725F9A">
                  <w:pPr>
                    <w:spacing w:after="120"/>
                  </w:pPr>
                  <w:hyperlink r:id="rId15" w:history="1">
                    <w:r w:rsidR="005075E3">
                      <w:rPr>
                        <w:rStyle w:val="Hyperlink"/>
                      </w:rPr>
                      <w:t>agreementmanagement@dsdilgp.qld.gov.au</w:t>
                    </w:r>
                  </w:hyperlink>
                </w:p>
              </w:tc>
            </w:tr>
          </w:tbl>
          <w:p w14:paraId="08F2BCF3" w14:textId="77777777" w:rsidR="00DC4B38" w:rsidRPr="005442C0" w:rsidRDefault="00A165A3" w:rsidP="00FB5605">
            <w:pPr>
              <w:tabs>
                <w:tab w:val="left" w:pos="1452"/>
              </w:tabs>
              <w:rPr>
                <w:rFonts w:cs="Arial"/>
                <w:b/>
              </w:rPr>
            </w:pPr>
            <w:r>
              <w:rPr>
                <w:rFonts w:cs="Arial"/>
                <w:b/>
                <w:highlight w:val="yellow"/>
              </w:rPr>
              <w:br/>
            </w:r>
            <w:r w:rsidR="00DC4B38" w:rsidRPr="005442C0">
              <w:rPr>
                <w:rFonts w:cs="Arial"/>
                <w:b/>
              </w:rPr>
              <w:t>Recipient:</w:t>
            </w:r>
          </w:p>
          <w:tbl>
            <w:tblPr>
              <w:tblW w:w="0" w:type="auto"/>
              <w:tblLayout w:type="fixed"/>
              <w:tblLook w:val="01E0" w:firstRow="1" w:lastRow="1" w:firstColumn="1" w:lastColumn="1" w:noHBand="0" w:noVBand="0"/>
            </w:tblPr>
            <w:tblGrid>
              <w:gridCol w:w="1735"/>
              <w:gridCol w:w="4960"/>
            </w:tblGrid>
            <w:tr w:rsidR="00DC4B38" w:rsidRPr="005442C0" w14:paraId="15EF3E94" w14:textId="77777777" w:rsidTr="00E35411">
              <w:tc>
                <w:tcPr>
                  <w:tcW w:w="1735" w:type="dxa"/>
                  <w:shd w:val="clear" w:color="auto" w:fill="auto"/>
                </w:tcPr>
                <w:p w14:paraId="63477A16" w14:textId="77777777" w:rsidR="00DC4B38" w:rsidRPr="005442C0" w:rsidRDefault="00DC4B38" w:rsidP="0000382F">
                  <w:pPr>
                    <w:spacing w:after="120"/>
                  </w:pPr>
                  <w:r w:rsidRPr="005442C0">
                    <w:t>Party Name:</w:t>
                  </w:r>
                </w:p>
              </w:tc>
              <w:tc>
                <w:tcPr>
                  <w:tcW w:w="4960" w:type="dxa"/>
                  <w:shd w:val="clear" w:color="auto" w:fill="auto"/>
                </w:tcPr>
                <w:p w14:paraId="48238698" w14:textId="5093FDBF" w:rsidR="00DC4B38" w:rsidRPr="00491A02" w:rsidRDefault="005075E3" w:rsidP="005442C0">
                  <w:pPr>
                    <w:spacing w:after="120"/>
                  </w:pPr>
                  <w:r w:rsidRPr="005075E3">
                    <w:rPr>
                      <w:highlight w:val="yellow"/>
                    </w:rPr>
                    <w:t>[Insert Recipient Details]</w:t>
                  </w:r>
                </w:p>
              </w:tc>
            </w:tr>
            <w:tr w:rsidR="00DC4B38" w:rsidRPr="005442C0" w14:paraId="41659249" w14:textId="77777777" w:rsidTr="00E35411">
              <w:tc>
                <w:tcPr>
                  <w:tcW w:w="1735" w:type="dxa"/>
                  <w:shd w:val="clear" w:color="auto" w:fill="auto"/>
                </w:tcPr>
                <w:p w14:paraId="16406093" w14:textId="77777777" w:rsidR="00DC4B38" w:rsidRPr="005442C0" w:rsidRDefault="00DC4B38" w:rsidP="0000382F">
                  <w:pPr>
                    <w:spacing w:after="120"/>
                  </w:pPr>
                  <w:r w:rsidRPr="005442C0">
                    <w:t>ABN:</w:t>
                  </w:r>
                </w:p>
              </w:tc>
              <w:tc>
                <w:tcPr>
                  <w:tcW w:w="4960" w:type="dxa"/>
                  <w:shd w:val="clear" w:color="auto" w:fill="auto"/>
                </w:tcPr>
                <w:p w14:paraId="3EC5B2B5" w14:textId="77777777" w:rsidR="00DC4B38" w:rsidRPr="005442C0" w:rsidRDefault="00DC4B38" w:rsidP="0000382F">
                  <w:pPr>
                    <w:spacing w:after="120"/>
                  </w:pPr>
                </w:p>
              </w:tc>
            </w:tr>
            <w:tr w:rsidR="00DC4B38" w:rsidRPr="005442C0" w14:paraId="0163CEE2" w14:textId="77777777" w:rsidTr="00E35411">
              <w:tc>
                <w:tcPr>
                  <w:tcW w:w="1735" w:type="dxa"/>
                  <w:shd w:val="clear" w:color="auto" w:fill="auto"/>
                </w:tcPr>
                <w:p w14:paraId="70A9CDC3" w14:textId="77777777" w:rsidR="00DC4B38" w:rsidRPr="005442C0" w:rsidRDefault="00DA01CE" w:rsidP="0000382F">
                  <w:pPr>
                    <w:spacing w:after="120"/>
                  </w:pPr>
                  <w:r>
                    <w:t>Registered</w:t>
                  </w:r>
                  <w:r w:rsidRPr="005442C0">
                    <w:t xml:space="preserve"> </w:t>
                  </w:r>
                  <w:r w:rsidR="00DC4B38" w:rsidRPr="005442C0">
                    <w:t>Address:</w:t>
                  </w:r>
                </w:p>
              </w:tc>
              <w:tc>
                <w:tcPr>
                  <w:tcW w:w="4960" w:type="dxa"/>
                  <w:shd w:val="clear" w:color="auto" w:fill="auto"/>
                </w:tcPr>
                <w:p w14:paraId="3D47AA7A" w14:textId="77777777" w:rsidR="00DC4B38" w:rsidRPr="005442C0" w:rsidRDefault="00DC4B38" w:rsidP="0000382F">
                  <w:pPr>
                    <w:spacing w:after="120"/>
                  </w:pPr>
                </w:p>
              </w:tc>
            </w:tr>
            <w:tr w:rsidR="00DC4B38" w:rsidRPr="005442C0" w14:paraId="3882CA6E" w14:textId="77777777" w:rsidTr="00E35411">
              <w:tc>
                <w:tcPr>
                  <w:tcW w:w="1735" w:type="dxa"/>
                  <w:shd w:val="clear" w:color="auto" w:fill="auto"/>
                </w:tcPr>
                <w:p w14:paraId="6D046F4B" w14:textId="77777777" w:rsidR="00DC4B38" w:rsidRPr="005442C0" w:rsidRDefault="00DC4B38" w:rsidP="003E1E3D">
                  <w:pPr>
                    <w:spacing w:after="120"/>
                  </w:pPr>
                  <w:r w:rsidRPr="005442C0">
                    <w:t>Contact Officer Name</w:t>
                  </w:r>
                  <w:r w:rsidR="003E1E3D">
                    <w:t xml:space="preserve"> &amp; Office</w:t>
                  </w:r>
                  <w:r w:rsidRPr="005442C0">
                    <w:t>:</w:t>
                  </w:r>
                </w:p>
              </w:tc>
              <w:tc>
                <w:tcPr>
                  <w:tcW w:w="4960" w:type="dxa"/>
                  <w:shd w:val="clear" w:color="auto" w:fill="auto"/>
                </w:tcPr>
                <w:p w14:paraId="5E2E7D1E" w14:textId="77777777" w:rsidR="00DC4B38" w:rsidRPr="00203754" w:rsidRDefault="00DC4B38" w:rsidP="003E1E3D">
                  <w:pPr>
                    <w:spacing w:after="120"/>
                  </w:pPr>
                </w:p>
              </w:tc>
            </w:tr>
            <w:tr w:rsidR="00DC4B38" w:rsidRPr="005442C0" w14:paraId="217203D1" w14:textId="77777777" w:rsidTr="00E35411">
              <w:tc>
                <w:tcPr>
                  <w:tcW w:w="1735" w:type="dxa"/>
                  <w:shd w:val="clear" w:color="auto" w:fill="auto"/>
                </w:tcPr>
                <w:p w14:paraId="0C9CB255" w14:textId="77777777" w:rsidR="00DC4B38" w:rsidRPr="005442C0" w:rsidRDefault="00DC4B38" w:rsidP="0000382F">
                  <w:pPr>
                    <w:spacing w:after="120"/>
                  </w:pPr>
                  <w:r w:rsidRPr="005442C0">
                    <w:t>Contact Officer Postal Address:</w:t>
                  </w:r>
                </w:p>
              </w:tc>
              <w:tc>
                <w:tcPr>
                  <w:tcW w:w="4960" w:type="dxa"/>
                  <w:shd w:val="clear" w:color="auto" w:fill="auto"/>
                </w:tcPr>
                <w:p w14:paraId="72722E95" w14:textId="77777777" w:rsidR="00DC4B38" w:rsidRPr="00203754" w:rsidRDefault="00DC4B38" w:rsidP="0000382F">
                  <w:pPr>
                    <w:spacing w:after="120"/>
                  </w:pPr>
                </w:p>
              </w:tc>
            </w:tr>
            <w:tr w:rsidR="00DC4B38" w:rsidRPr="005442C0" w14:paraId="7699959E" w14:textId="77777777" w:rsidTr="00E35411">
              <w:tc>
                <w:tcPr>
                  <w:tcW w:w="1735" w:type="dxa"/>
                  <w:shd w:val="clear" w:color="auto" w:fill="auto"/>
                </w:tcPr>
                <w:p w14:paraId="2E091BCE" w14:textId="77777777" w:rsidR="00DC4B38" w:rsidRPr="005442C0" w:rsidRDefault="00DC4B38" w:rsidP="0000382F">
                  <w:pPr>
                    <w:spacing w:after="120"/>
                  </w:pPr>
                  <w:r w:rsidRPr="005442C0">
                    <w:t>Contact Officer Telephone:</w:t>
                  </w:r>
                </w:p>
              </w:tc>
              <w:tc>
                <w:tcPr>
                  <w:tcW w:w="4960" w:type="dxa"/>
                  <w:shd w:val="clear" w:color="auto" w:fill="auto"/>
                </w:tcPr>
                <w:p w14:paraId="2E7C6E20" w14:textId="77777777" w:rsidR="00DC4B38" w:rsidRPr="00203754" w:rsidRDefault="00DC4B38" w:rsidP="005442C0">
                  <w:pPr>
                    <w:spacing w:after="120"/>
                  </w:pPr>
                </w:p>
              </w:tc>
            </w:tr>
            <w:tr w:rsidR="00DC4B38" w14:paraId="5E76CD2F" w14:textId="77777777" w:rsidTr="00E35411">
              <w:tc>
                <w:tcPr>
                  <w:tcW w:w="1735" w:type="dxa"/>
                  <w:shd w:val="clear" w:color="auto" w:fill="auto"/>
                </w:tcPr>
                <w:p w14:paraId="7D0DBFFC" w14:textId="77777777" w:rsidR="00DC4B38" w:rsidRDefault="00DC4B38" w:rsidP="00725F9A">
                  <w:pPr>
                    <w:spacing w:after="120"/>
                  </w:pPr>
                  <w:r w:rsidRPr="005442C0">
                    <w:t>Contact Officer Email:</w:t>
                  </w:r>
                </w:p>
              </w:tc>
              <w:tc>
                <w:tcPr>
                  <w:tcW w:w="4960" w:type="dxa"/>
                  <w:shd w:val="clear" w:color="auto" w:fill="auto"/>
                </w:tcPr>
                <w:p w14:paraId="138B34D7" w14:textId="77777777" w:rsidR="00DC4B38" w:rsidRPr="00203754" w:rsidRDefault="00DC4B38" w:rsidP="00725F9A">
                  <w:pPr>
                    <w:spacing w:after="120"/>
                  </w:pPr>
                </w:p>
              </w:tc>
            </w:tr>
          </w:tbl>
          <w:p w14:paraId="0EAA5CF1" w14:textId="77777777" w:rsidR="00DC4B38" w:rsidRPr="00FB5605" w:rsidRDefault="00DC4B38" w:rsidP="00FB5605">
            <w:pPr>
              <w:tabs>
                <w:tab w:val="left" w:pos="1452"/>
              </w:tabs>
              <w:rPr>
                <w:rFonts w:cs="Arial"/>
                <w:highlight w:val="yellow"/>
              </w:rPr>
            </w:pPr>
          </w:p>
        </w:tc>
      </w:tr>
      <w:tr w:rsidR="00CF0840" w:rsidRPr="00FB5605" w14:paraId="1FE75902" w14:textId="77777777" w:rsidTr="00C02628">
        <w:tc>
          <w:tcPr>
            <w:tcW w:w="602" w:type="dxa"/>
            <w:shd w:val="clear" w:color="auto" w:fill="E6E6E6"/>
          </w:tcPr>
          <w:p w14:paraId="2AF0AB06" w14:textId="77777777" w:rsidR="00CF0840" w:rsidRPr="00B41DE3" w:rsidRDefault="00CF0840" w:rsidP="00EB2AD7">
            <w:pPr>
              <w:pStyle w:val="CUNumber1"/>
              <w:numPr>
                <w:ilvl w:val="0"/>
                <w:numId w:val="7"/>
              </w:numPr>
            </w:pPr>
            <w:bookmarkStart w:id="113" w:name="_Ref503366611"/>
          </w:p>
        </w:tc>
        <w:bookmarkEnd w:id="113"/>
        <w:tc>
          <w:tcPr>
            <w:tcW w:w="1774" w:type="dxa"/>
            <w:shd w:val="clear" w:color="auto" w:fill="E6E6E6"/>
          </w:tcPr>
          <w:p w14:paraId="6DDDCE88" w14:textId="77777777" w:rsidR="00CF0840" w:rsidRDefault="00CF0840" w:rsidP="0028069B">
            <w:pPr>
              <w:rPr>
                <w:rFonts w:cs="Arial"/>
                <w:b/>
              </w:rPr>
            </w:pPr>
            <w:r>
              <w:rPr>
                <w:rFonts w:cs="Arial"/>
                <w:b/>
              </w:rPr>
              <w:t>Client</w:t>
            </w:r>
          </w:p>
        </w:tc>
        <w:tc>
          <w:tcPr>
            <w:tcW w:w="7430" w:type="dxa"/>
            <w:gridSpan w:val="2"/>
            <w:shd w:val="clear" w:color="auto" w:fill="auto"/>
          </w:tcPr>
          <w:p w14:paraId="714930F0" w14:textId="55EB7DDD" w:rsidR="00CF0840" w:rsidRPr="005075E3" w:rsidRDefault="00977261" w:rsidP="00FB5605">
            <w:pPr>
              <w:tabs>
                <w:tab w:val="left" w:pos="1452"/>
              </w:tabs>
              <w:rPr>
                <w:rFonts w:cs="Arial"/>
                <w:bCs/>
              </w:rPr>
            </w:pPr>
            <w:r w:rsidRPr="005075E3">
              <w:rPr>
                <w:rFonts w:cs="Arial"/>
                <w:bCs/>
                <w:highlight w:val="yellow"/>
              </w:rPr>
              <w:t>[INSERT FULL LEGAL NAME OF CLIENT AND ABN</w:t>
            </w:r>
            <w:r w:rsidR="005075E3" w:rsidRPr="005075E3">
              <w:rPr>
                <w:rFonts w:cs="Arial"/>
                <w:bCs/>
              </w:rPr>
              <w:t>]</w:t>
            </w:r>
          </w:p>
        </w:tc>
      </w:tr>
      <w:tr w:rsidR="00A165A3" w:rsidRPr="00FB5605" w14:paraId="1DB83185" w14:textId="77777777" w:rsidTr="00C02628">
        <w:tc>
          <w:tcPr>
            <w:tcW w:w="602" w:type="dxa"/>
            <w:shd w:val="clear" w:color="auto" w:fill="E6E6E6"/>
          </w:tcPr>
          <w:p w14:paraId="094E51E9" w14:textId="77777777" w:rsidR="00A165A3" w:rsidRPr="00B41DE3" w:rsidRDefault="00A165A3" w:rsidP="00EB2AD7">
            <w:pPr>
              <w:pStyle w:val="CUNumber1"/>
              <w:numPr>
                <w:ilvl w:val="0"/>
                <w:numId w:val="7"/>
              </w:numPr>
            </w:pPr>
            <w:bookmarkStart w:id="114" w:name="_Ref477851477"/>
          </w:p>
        </w:tc>
        <w:bookmarkEnd w:id="114"/>
        <w:tc>
          <w:tcPr>
            <w:tcW w:w="1774" w:type="dxa"/>
            <w:shd w:val="clear" w:color="auto" w:fill="E6E6E6"/>
          </w:tcPr>
          <w:p w14:paraId="1CA90341" w14:textId="77777777" w:rsidR="00A165A3" w:rsidRPr="00FB5605" w:rsidRDefault="00A165A3" w:rsidP="0028069B">
            <w:pPr>
              <w:rPr>
                <w:rFonts w:cs="Arial"/>
                <w:b/>
              </w:rPr>
            </w:pPr>
            <w:r>
              <w:rPr>
                <w:rFonts w:cs="Arial"/>
                <w:b/>
              </w:rPr>
              <w:t xml:space="preserve">Key </w:t>
            </w:r>
            <w:r w:rsidR="00AF4C9B">
              <w:rPr>
                <w:rFonts w:cs="Arial"/>
                <w:b/>
              </w:rPr>
              <w:t>Dates</w:t>
            </w:r>
          </w:p>
        </w:tc>
        <w:tc>
          <w:tcPr>
            <w:tcW w:w="7430" w:type="dxa"/>
            <w:gridSpan w:val="2"/>
            <w:shd w:val="clear" w:color="auto" w:fill="auto"/>
          </w:tcPr>
          <w:tbl>
            <w:tblPr>
              <w:tblW w:w="0" w:type="auto"/>
              <w:tblLayout w:type="fixed"/>
              <w:tblLook w:val="01E0" w:firstRow="1" w:lastRow="1" w:firstColumn="1" w:lastColumn="1" w:noHBand="0" w:noVBand="0"/>
            </w:tblPr>
            <w:tblGrid>
              <w:gridCol w:w="1735"/>
              <w:gridCol w:w="4961"/>
            </w:tblGrid>
            <w:tr w:rsidR="00A165A3" w:rsidRPr="004336D3" w14:paraId="3A6AC5EA" w14:textId="77777777" w:rsidTr="00E35411">
              <w:tc>
                <w:tcPr>
                  <w:tcW w:w="1735" w:type="dxa"/>
                  <w:shd w:val="clear" w:color="auto" w:fill="auto"/>
                </w:tcPr>
                <w:p w14:paraId="1AEEA384" w14:textId="77777777" w:rsidR="00A165A3" w:rsidRPr="00C02628" w:rsidRDefault="00BF2879" w:rsidP="0000382F">
                  <w:pPr>
                    <w:spacing w:after="120"/>
                  </w:pPr>
                  <w:r w:rsidRPr="00C02628">
                    <w:t>Commencement Date</w:t>
                  </w:r>
                  <w:r>
                    <w:t>:</w:t>
                  </w:r>
                </w:p>
              </w:tc>
              <w:tc>
                <w:tcPr>
                  <w:tcW w:w="4961" w:type="dxa"/>
                  <w:shd w:val="clear" w:color="auto" w:fill="auto"/>
                </w:tcPr>
                <w:p w14:paraId="5003BCB2" w14:textId="57E780B2" w:rsidR="00E35411" w:rsidRPr="00C02628" w:rsidRDefault="00DC6ADC" w:rsidP="00571D72">
                  <w:pPr>
                    <w:tabs>
                      <w:tab w:val="left" w:pos="4962"/>
                      <w:tab w:val="left" w:pos="5387"/>
                    </w:tabs>
                    <w:spacing w:before="120" w:after="120"/>
                  </w:pPr>
                  <w:r>
                    <w:t>The date the last party signs this Agreement.</w:t>
                  </w:r>
                </w:p>
              </w:tc>
            </w:tr>
            <w:tr w:rsidR="00A165A3" w:rsidRPr="004336D3" w14:paraId="50F67E0E" w14:textId="77777777" w:rsidTr="00E35411">
              <w:tc>
                <w:tcPr>
                  <w:tcW w:w="1735" w:type="dxa"/>
                  <w:shd w:val="clear" w:color="auto" w:fill="auto"/>
                </w:tcPr>
                <w:p w14:paraId="2D378643" w14:textId="77777777" w:rsidR="00A165A3" w:rsidRPr="00C02628" w:rsidRDefault="008E2437" w:rsidP="0000382F">
                  <w:pPr>
                    <w:spacing w:after="120"/>
                  </w:pPr>
                  <w:bookmarkStart w:id="115" w:name="_Hlk494898874"/>
                  <w:r w:rsidRPr="008E2437">
                    <w:t>Completion Date</w:t>
                  </w:r>
                  <w:r>
                    <w:t>:</w:t>
                  </w:r>
                </w:p>
              </w:tc>
              <w:tc>
                <w:tcPr>
                  <w:tcW w:w="4961" w:type="dxa"/>
                  <w:shd w:val="clear" w:color="auto" w:fill="auto"/>
                </w:tcPr>
                <w:p w14:paraId="46269387" w14:textId="19D42659" w:rsidR="00A165A3" w:rsidRPr="004336D3" w:rsidRDefault="0070102E" w:rsidP="004F652F">
                  <w:pPr>
                    <w:spacing w:after="120"/>
                    <w:rPr>
                      <w:highlight w:val="yellow"/>
                    </w:rPr>
                  </w:pPr>
                  <w:r>
                    <w:t>24</w:t>
                  </w:r>
                  <w:r w:rsidR="00320678">
                    <w:t xml:space="preserve"> months from the Commencement Date.</w:t>
                  </w:r>
                </w:p>
              </w:tc>
            </w:tr>
            <w:bookmarkEnd w:id="115"/>
            <w:tr w:rsidR="007261C9" w14:paraId="0EB14CE6" w14:textId="77777777" w:rsidTr="00E35411">
              <w:tc>
                <w:tcPr>
                  <w:tcW w:w="1735" w:type="dxa"/>
                  <w:shd w:val="clear" w:color="auto" w:fill="auto"/>
                </w:tcPr>
                <w:p w14:paraId="1B4EBB07" w14:textId="77777777" w:rsidR="007261C9" w:rsidRDefault="007261C9" w:rsidP="0000382F">
                  <w:pPr>
                    <w:spacing w:after="120"/>
                  </w:pPr>
                  <w:r>
                    <w:t>Expiry Date</w:t>
                  </w:r>
                  <w:r w:rsidR="00C96671">
                    <w:t>:</w:t>
                  </w:r>
                </w:p>
              </w:tc>
              <w:tc>
                <w:tcPr>
                  <w:tcW w:w="4961" w:type="dxa"/>
                  <w:shd w:val="clear" w:color="auto" w:fill="auto"/>
                </w:tcPr>
                <w:p w14:paraId="3669AA26" w14:textId="22169CBE" w:rsidR="007261C9" w:rsidRDefault="007261C9" w:rsidP="00436C05">
                  <w:pPr>
                    <w:spacing w:after="120"/>
                  </w:pPr>
                  <w:r>
                    <w:t xml:space="preserve">The date </w:t>
                  </w:r>
                  <w:r w:rsidR="00436C05">
                    <w:t>of receipt of</w:t>
                  </w:r>
                  <w:r w:rsidR="007B727E">
                    <w:t xml:space="preserve"> the Post Completion Monitoring Report</w:t>
                  </w:r>
                  <w:r w:rsidR="00436C05">
                    <w:t>.</w:t>
                  </w:r>
                  <w:r w:rsidR="00DC6ADC">
                    <w:t xml:space="preserve"> </w:t>
                  </w:r>
                </w:p>
              </w:tc>
            </w:tr>
          </w:tbl>
          <w:p w14:paraId="42DFC5E8" w14:textId="77777777" w:rsidR="007261C9" w:rsidRPr="00FB5605" w:rsidRDefault="007261C9" w:rsidP="004101E3">
            <w:pPr>
              <w:tabs>
                <w:tab w:val="left" w:pos="1452"/>
              </w:tabs>
              <w:rPr>
                <w:rFonts w:cs="Arial"/>
                <w:highlight w:val="yellow"/>
              </w:rPr>
            </w:pPr>
          </w:p>
        </w:tc>
      </w:tr>
      <w:tr w:rsidR="00B43701" w:rsidRPr="00FB5605" w14:paraId="2E232BD1" w14:textId="77777777" w:rsidTr="004D69F0">
        <w:tc>
          <w:tcPr>
            <w:tcW w:w="602" w:type="dxa"/>
            <w:shd w:val="clear" w:color="auto" w:fill="E6E6E6"/>
          </w:tcPr>
          <w:p w14:paraId="3E5085CC" w14:textId="77777777" w:rsidR="00B43701" w:rsidRPr="00B41DE3" w:rsidRDefault="00B43701" w:rsidP="004D69F0">
            <w:pPr>
              <w:pStyle w:val="CUNumber1"/>
              <w:numPr>
                <w:ilvl w:val="0"/>
                <w:numId w:val="7"/>
              </w:numPr>
            </w:pPr>
            <w:bookmarkStart w:id="116" w:name="_Ref500445017"/>
          </w:p>
        </w:tc>
        <w:bookmarkEnd w:id="116"/>
        <w:tc>
          <w:tcPr>
            <w:tcW w:w="1774" w:type="dxa"/>
            <w:shd w:val="clear" w:color="auto" w:fill="E6E6E6"/>
          </w:tcPr>
          <w:p w14:paraId="3229ABB7" w14:textId="77777777" w:rsidR="00B43701" w:rsidRDefault="007249AC" w:rsidP="004D69F0">
            <w:pPr>
              <w:rPr>
                <w:rFonts w:cs="Arial"/>
                <w:b/>
              </w:rPr>
            </w:pPr>
            <w:r>
              <w:rPr>
                <w:rFonts w:cs="Arial"/>
                <w:b/>
              </w:rPr>
              <w:t xml:space="preserve">Maximum </w:t>
            </w:r>
            <w:r w:rsidR="00B43701">
              <w:rPr>
                <w:rFonts w:cs="Arial"/>
                <w:b/>
              </w:rPr>
              <w:t>Financial Assistance</w:t>
            </w:r>
            <w:r w:rsidR="002236F3">
              <w:rPr>
                <w:rFonts w:cs="Arial"/>
                <w:b/>
              </w:rPr>
              <w:t xml:space="preserve"> </w:t>
            </w:r>
            <w:r>
              <w:rPr>
                <w:rFonts w:cs="Arial"/>
                <w:b/>
              </w:rPr>
              <w:t>Amount</w:t>
            </w:r>
          </w:p>
        </w:tc>
        <w:tc>
          <w:tcPr>
            <w:tcW w:w="7430" w:type="dxa"/>
            <w:gridSpan w:val="2"/>
            <w:shd w:val="clear" w:color="auto" w:fill="auto"/>
          </w:tcPr>
          <w:p w14:paraId="03AD65B3" w14:textId="77777777" w:rsidR="00B43701" w:rsidRDefault="00B43701" w:rsidP="004D69F0">
            <w:pPr>
              <w:spacing w:after="120"/>
            </w:pPr>
            <w:r w:rsidRPr="00B43701">
              <w:rPr>
                <w:highlight w:val="yellow"/>
              </w:rPr>
              <w:t xml:space="preserve">[INSERT TOTAL </w:t>
            </w:r>
            <w:r w:rsidR="006F4037">
              <w:rPr>
                <w:highlight w:val="yellow"/>
              </w:rPr>
              <w:t xml:space="preserve">MAXIMUM </w:t>
            </w:r>
            <w:r w:rsidRPr="00B43701">
              <w:rPr>
                <w:highlight w:val="yellow"/>
              </w:rPr>
              <w:t>AMOUNT OF THE FINANCIAL ASSISTANCE]</w:t>
            </w:r>
          </w:p>
        </w:tc>
      </w:tr>
      <w:tr w:rsidR="005E5B9B" w:rsidRPr="00FB5605" w14:paraId="35064874" w14:textId="77777777" w:rsidTr="009644B6">
        <w:trPr>
          <w:trHeight w:val="176"/>
        </w:trPr>
        <w:tc>
          <w:tcPr>
            <w:tcW w:w="602" w:type="dxa"/>
            <w:vMerge w:val="restart"/>
            <w:shd w:val="clear" w:color="auto" w:fill="E6E6E6"/>
          </w:tcPr>
          <w:p w14:paraId="1654B5B6" w14:textId="77777777" w:rsidR="005E5B9B" w:rsidRPr="00B41DE3" w:rsidRDefault="005E5B9B" w:rsidP="00EB2AD7">
            <w:pPr>
              <w:pStyle w:val="CUNumber1"/>
              <w:numPr>
                <w:ilvl w:val="0"/>
                <w:numId w:val="7"/>
              </w:numPr>
            </w:pPr>
            <w:bookmarkStart w:id="117" w:name="_Ref500442012"/>
          </w:p>
        </w:tc>
        <w:bookmarkEnd w:id="117"/>
        <w:tc>
          <w:tcPr>
            <w:tcW w:w="1774" w:type="dxa"/>
            <w:vMerge w:val="restart"/>
            <w:shd w:val="clear" w:color="auto" w:fill="E6E6E6"/>
          </w:tcPr>
          <w:p w14:paraId="4ACBD737" w14:textId="77777777" w:rsidR="005E5B9B" w:rsidRDefault="005E5B9B" w:rsidP="0028069B">
            <w:pPr>
              <w:rPr>
                <w:rFonts w:cs="Arial"/>
                <w:b/>
              </w:rPr>
            </w:pPr>
            <w:r>
              <w:rPr>
                <w:rFonts w:cs="Arial"/>
                <w:b/>
              </w:rPr>
              <w:t>Recipient Bank Account</w:t>
            </w:r>
          </w:p>
        </w:tc>
        <w:tc>
          <w:tcPr>
            <w:tcW w:w="1872" w:type="dxa"/>
            <w:shd w:val="clear" w:color="auto" w:fill="auto"/>
          </w:tcPr>
          <w:p w14:paraId="55D08B5E" w14:textId="1FD3A500" w:rsidR="005E5B9B" w:rsidRDefault="005E5B9B" w:rsidP="0000382F">
            <w:pPr>
              <w:spacing w:after="120"/>
            </w:pPr>
            <w:r w:rsidRPr="009644B6">
              <w:rPr>
                <w:color w:val="000000" w:themeColor="text1"/>
              </w:rPr>
              <w:t>Institution</w:t>
            </w:r>
          </w:p>
        </w:tc>
        <w:tc>
          <w:tcPr>
            <w:tcW w:w="5558" w:type="dxa"/>
            <w:shd w:val="clear" w:color="auto" w:fill="auto"/>
          </w:tcPr>
          <w:p w14:paraId="090C397E" w14:textId="44FED6B7" w:rsidR="005E5B9B" w:rsidRDefault="005E5B9B" w:rsidP="0000382F">
            <w:pPr>
              <w:spacing w:after="120"/>
            </w:pPr>
            <w:r w:rsidRPr="00B43701">
              <w:rPr>
                <w:highlight w:val="yellow"/>
              </w:rPr>
              <w:t>[INSERT DETAILS]</w:t>
            </w:r>
          </w:p>
        </w:tc>
      </w:tr>
      <w:tr w:rsidR="008A10F5" w:rsidRPr="00FB5605" w14:paraId="542754C4" w14:textId="77777777" w:rsidTr="008A10F5">
        <w:trPr>
          <w:trHeight w:val="175"/>
        </w:trPr>
        <w:tc>
          <w:tcPr>
            <w:tcW w:w="602" w:type="dxa"/>
            <w:vMerge/>
            <w:shd w:val="clear" w:color="auto" w:fill="E6E6E6"/>
          </w:tcPr>
          <w:p w14:paraId="5AAF3FD4" w14:textId="77777777" w:rsidR="008A10F5" w:rsidRPr="00B41DE3" w:rsidRDefault="008A10F5" w:rsidP="00EB2AD7">
            <w:pPr>
              <w:pStyle w:val="CUNumber1"/>
              <w:numPr>
                <w:ilvl w:val="0"/>
                <w:numId w:val="7"/>
              </w:numPr>
            </w:pPr>
          </w:p>
        </w:tc>
        <w:tc>
          <w:tcPr>
            <w:tcW w:w="1774" w:type="dxa"/>
            <w:vMerge/>
            <w:shd w:val="clear" w:color="auto" w:fill="E6E6E6"/>
          </w:tcPr>
          <w:p w14:paraId="10307EDC" w14:textId="77777777" w:rsidR="008A10F5" w:rsidRDefault="008A10F5" w:rsidP="0028069B">
            <w:pPr>
              <w:rPr>
                <w:rFonts w:cs="Arial"/>
                <w:b/>
              </w:rPr>
            </w:pPr>
          </w:p>
        </w:tc>
        <w:tc>
          <w:tcPr>
            <w:tcW w:w="1872" w:type="dxa"/>
            <w:shd w:val="clear" w:color="auto" w:fill="auto"/>
          </w:tcPr>
          <w:p w14:paraId="2F7F8568" w14:textId="03EE9F09" w:rsidR="008A10F5" w:rsidRPr="009644B6" w:rsidRDefault="008A10F5" w:rsidP="0000382F">
            <w:pPr>
              <w:spacing w:after="120"/>
              <w:rPr>
                <w:color w:val="000000" w:themeColor="text1"/>
              </w:rPr>
            </w:pPr>
            <w:r w:rsidRPr="009644B6">
              <w:rPr>
                <w:color w:val="000000" w:themeColor="text1"/>
              </w:rPr>
              <w:t>Account name</w:t>
            </w:r>
          </w:p>
        </w:tc>
        <w:tc>
          <w:tcPr>
            <w:tcW w:w="5558" w:type="dxa"/>
            <w:shd w:val="clear" w:color="auto" w:fill="auto"/>
          </w:tcPr>
          <w:p w14:paraId="4A2DA532" w14:textId="64FCC8BC" w:rsidR="008A10F5" w:rsidRPr="00B43701" w:rsidRDefault="008A10F5" w:rsidP="0000382F">
            <w:pPr>
              <w:spacing w:after="120"/>
              <w:rPr>
                <w:highlight w:val="yellow"/>
              </w:rPr>
            </w:pPr>
            <w:r w:rsidRPr="00B43701">
              <w:rPr>
                <w:highlight w:val="yellow"/>
              </w:rPr>
              <w:t>[INSERT DETAILS]</w:t>
            </w:r>
          </w:p>
        </w:tc>
      </w:tr>
      <w:tr w:rsidR="008A10F5" w:rsidRPr="00FB5605" w14:paraId="04313488" w14:textId="77777777" w:rsidTr="009644B6">
        <w:trPr>
          <w:trHeight w:val="175"/>
        </w:trPr>
        <w:tc>
          <w:tcPr>
            <w:tcW w:w="602" w:type="dxa"/>
            <w:vMerge/>
            <w:shd w:val="clear" w:color="auto" w:fill="E6E6E6"/>
          </w:tcPr>
          <w:p w14:paraId="5F46CF8F" w14:textId="77777777" w:rsidR="008A10F5" w:rsidRPr="00B41DE3" w:rsidRDefault="008A10F5" w:rsidP="00EB2AD7">
            <w:pPr>
              <w:pStyle w:val="CUNumber1"/>
              <w:numPr>
                <w:ilvl w:val="0"/>
                <w:numId w:val="7"/>
              </w:numPr>
            </w:pPr>
          </w:p>
        </w:tc>
        <w:tc>
          <w:tcPr>
            <w:tcW w:w="1774" w:type="dxa"/>
            <w:vMerge/>
            <w:shd w:val="clear" w:color="auto" w:fill="E6E6E6"/>
          </w:tcPr>
          <w:p w14:paraId="3A958667" w14:textId="77777777" w:rsidR="008A10F5" w:rsidRDefault="008A10F5" w:rsidP="0028069B">
            <w:pPr>
              <w:rPr>
                <w:rFonts w:cs="Arial"/>
                <w:b/>
              </w:rPr>
            </w:pPr>
          </w:p>
        </w:tc>
        <w:tc>
          <w:tcPr>
            <w:tcW w:w="1872" w:type="dxa"/>
            <w:shd w:val="clear" w:color="auto" w:fill="auto"/>
          </w:tcPr>
          <w:p w14:paraId="297AEB38" w14:textId="307AA2B0" w:rsidR="008A10F5" w:rsidRPr="009644B6" w:rsidRDefault="008A10F5" w:rsidP="0000382F">
            <w:pPr>
              <w:spacing w:after="120"/>
              <w:rPr>
                <w:color w:val="000000" w:themeColor="text1"/>
              </w:rPr>
            </w:pPr>
            <w:r w:rsidRPr="009644B6">
              <w:rPr>
                <w:color w:val="000000" w:themeColor="text1"/>
              </w:rPr>
              <w:t>BSB</w:t>
            </w:r>
          </w:p>
        </w:tc>
        <w:tc>
          <w:tcPr>
            <w:tcW w:w="5558" w:type="dxa"/>
            <w:shd w:val="clear" w:color="auto" w:fill="auto"/>
          </w:tcPr>
          <w:p w14:paraId="1551F503" w14:textId="0DF1D812" w:rsidR="008A10F5" w:rsidRPr="00B43701" w:rsidRDefault="008A10F5" w:rsidP="0000382F">
            <w:pPr>
              <w:spacing w:after="120"/>
              <w:rPr>
                <w:highlight w:val="yellow"/>
              </w:rPr>
            </w:pPr>
            <w:r w:rsidRPr="00B43701">
              <w:rPr>
                <w:highlight w:val="yellow"/>
              </w:rPr>
              <w:t>[INSERT DETAILS]</w:t>
            </w:r>
          </w:p>
        </w:tc>
      </w:tr>
      <w:tr w:rsidR="008A10F5" w:rsidRPr="00FB5605" w14:paraId="20B83DA8" w14:textId="77777777" w:rsidTr="009644B6">
        <w:trPr>
          <w:trHeight w:val="175"/>
        </w:trPr>
        <w:tc>
          <w:tcPr>
            <w:tcW w:w="602" w:type="dxa"/>
            <w:vMerge/>
            <w:shd w:val="clear" w:color="auto" w:fill="E6E6E6"/>
          </w:tcPr>
          <w:p w14:paraId="6EB900F9" w14:textId="77777777" w:rsidR="008A10F5" w:rsidRPr="00B41DE3" w:rsidRDefault="008A10F5" w:rsidP="00EB2AD7">
            <w:pPr>
              <w:pStyle w:val="CUNumber1"/>
              <w:numPr>
                <w:ilvl w:val="0"/>
                <w:numId w:val="7"/>
              </w:numPr>
            </w:pPr>
          </w:p>
        </w:tc>
        <w:tc>
          <w:tcPr>
            <w:tcW w:w="1774" w:type="dxa"/>
            <w:vMerge/>
            <w:shd w:val="clear" w:color="auto" w:fill="E6E6E6"/>
          </w:tcPr>
          <w:p w14:paraId="4A6739CE" w14:textId="77777777" w:rsidR="008A10F5" w:rsidRDefault="008A10F5" w:rsidP="0028069B">
            <w:pPr>
              <w:rPr>
                <w:rFonts w:cs="Arial"/>
                <w:b/>
              </w:rPr>
            </w:pPr>
          </w:p>
        </w:tc>
        <w:tc>
          <w:tcPr>
            <w:tcW w:w="1872" w:type="dxa"/>
            <w:shd w:val="clear" w:color="auto" w:fill="auto"/>
          </w:tcPr>
          <w:p w14:paraId="2F60CAC7" w14:textId="09DEE1DC" w:rsidR="008A10F5" w:rsidRPr="009644B6" w:rsidRDefault="008A10F5" w:rsidP="0000382F">
            <w:pPr>
              <w:spacing w:after="120"/>
              <w:rPr>
                <w:color w:val="000000" w:themeColor="text1"/>
              </w:rPr>
            </w:pPr>
            <w:r w:rsidRPr="009644B6">
              <w:rPr>
                <w:color w:val="000000" w:themeColor="text1"/>
              </w:rPr>
              <w:t>Account number</w:t>
            </w:r>
          </w:p>
        </w:tc>
        <w:tc>
          <w:tcPr>
            <w:tcW w:w="5558" w:type="dxa"/>
            <w:shd w:val="clear" w:color="auto" w:fill="auto"/>
          </w:tcPr>
          <w:p w14:paraId="75217CA8" w14:textId="047281C8" w:rsidR="008A10F5" w:rsidRPr="00B43701" w:rsidRDefault="008A10F5" w:rsidP="0000382F">
            <w:pPr>
              <w:spacing w:after="120"/>
              <w:rPr>
                <w:highlight w:val="yellow"/>
              </w:rPr>
            </w:pPr>
            <w:r w:rsidRPr="00B43701">
              <w:rPr>
                <w:highlight w:val="yellow"/>
              </w:rPr>
              <w:t>[INSERT DETAILS]</w:t>
            </w:r>
          </w:p>
        </w:tc>
      </w:tr>
      <w:tr w:rsidR="00200B6C" w:rsidRPr="00FB5605" w14:paraId="3B427C18" w14:textId="77777777" w:rsidTr="00C02628">
        <w:tc>
          <w:tcPr>
            <w:tcW w:w="602" w:type="dxa"/>
            <w:shd w:val="clear" w:color="auto" w:fill="E6E6E6"/>
          </w:tcPr>
          <w:p w14:paraId="4D164E06" w14:textId="77777777" w:rsidR="00200B6C" w:rsidRPr="00B41DE3" w:rsidRDefault="00200B6C" w:rsidP="00EB2AD7">
            <w:pPr>
              <w:pStyle w:val="CUNumber1"/>
              <w:numPr>
                <w:ilvl w:val="0"/>
                <w:numId w:val="7"/>
              </w:numPr>
            </w:pPr>
            <w:bookmarkStart w:id="118" w:name="_Ref477858275"/>
          </w:p>
        </w:tc>
        <w:bookmarkEnd w:id="118"/>
        <w:tc>
          <w:tcPr>
            <w:tcW w:w="1774" w:type="dxa"/>
            <w:shd w:val="clear" w:color="auto" w:fill="E6E6E6"/>
          </w:tcPr>
          <w:p w14:paraId="6BBC2BBF" w14:textId="77777777" w:rsidR="00200B6C" w:rsidDel="00200B6C" w:rsidRDefault="00200B6C" w:rsidP="0028069B">
            <w:pPr>
              <w:rPr>
                <w:rFonts w:cs="Arial"/>
                <w:b/>
              </w:rPr>
            </w:pPr>
            <w:r>
              <w:rPr>
                <w:rFonts w:cs="Arial"/>
                <w:b/>
              </w:rPr>
              <w:t>Special Conditions</w:t>
            </w:r>
          </w:p>
        </w:tc>
        <w:tc>
          <w:tcPr>
            <w:tcW w:w="7430" w:type="dxa"/>
            <w:gridSpan w:val="2"/>
            <w:shd w:val="clear" w:color="auto" w:fill="auto"/>
          </w:tcPr>
          <w:p w14:paraId="2CE729FC" w14:textId="7F1325EF" w:rsidR="00200B6C" w:rsidRDefault="008E2437" w:rsidP="00224CA0">
            <w:pPr>
              <w:tabs>
                <w:tab w:val="left" w:pos="1452"/>
              </w:tabs>
              <w:rPr>
                <w:rFonts w:cs="Arial"/>
                <w:highlight w:val="yellow"/>
              </w:rPr>
            </w:pPr>
            <w:r w:rsidRPr="008E2437">
              <w:rPr>
                <w:rFonts w:cs="Arial"/>
                <w:highlight w:val="yellow"/>
              </w:rPr>
              <w:t>[</w:t>
            </w:r>
            <w:r w:rsidR="007A6C9F">
              <w:rPr>
                <w:rFonts w:cs="Arial"/>
                <w:highlight w:val="yellow"/>
              </w:rPr>
              <w:t>DSDI</w:t>
            </w:r>
            <w:r w:rsidR="00224CA0">
              <w:rPr>
                <w:rFonts w:cs="Arial"/>
                <w:highlight w:val="yellow"/>
              </w:rPr>
              <w:t xml:space="preserve"> to i</w:t>
            </w:r>
            <w:r w:rsidRPr="008E2437">
              <w:rPr>
                <w:rFonts w:cs="Arial"/>
                <w:highlight w:val="yellow"/>
              </w:rPr>
              <w:t>nsert any special conditions</w:t>
            </w:r>
            <w:r w:rsidR="009A7C5E">
              <w:rPr>
                <w:rFonts w:cs="Arial"/>
                <w:highlight w:val="yellow"/>
              </w:rPr>
              <w:t>.]</w:t>
            </w:r>
            <w:r w:rsidR="005075E3">
              <w:rPr>
                <w:rFonts w:cs="Arial"/>
                <w:highlight w:val="yellow"/>
              </w:rPr>
              <w:t xml:space="preserve"> / Not Applicable</w:t>
            </w:r>
          </w:p>
        </w:tc>
      </w:tr>
      <w:tr w:rsidR="00E140D0" w:rsidRPr="00FB5605" w14:paraId="5D2FF710" w14:textId="77777777" w:rsidTr="00C02628">
        <w:tc>
          <w:tcPr>
            <w:tcW w:w="602" w:type="dxa"/>
            <w:shd w:val="clear" w:color="auto" w:fill="E6E6E6"/>
          </w:tcPr>
          <w:p w14:paraId="009F6C81" w14:textId="77777777" w:rsidR="00E140D0" w:rsidRPr="00B41DE3" w:rsidRDefault="00E140D0" w:rsidP="00EB2AD7">
            <w:pPr>
              <w:pStyle w:val="CUNumber1"/>
              <w:numPr>
                <w:ilvl w:val="0"/>
                <w:numId w:val="7"/>
              </w:numPr>
            </w:pPr>
          </w:p>
        </w:tc>
        <w:tc>
          <w:tcPr>
            <w:tcW w:w="1774" w:type="dxa"/>
            <w:shd w:val="clear" w:color="auto" w:fill="E6E6E6"/>
          </w:tcPr>
          <w:p w14:paraId="7F1244C9" w14:textId="07717E30" w:rsidR="00E140D0" w:rsidRDefault="00E140D0" w:rsidP="0028069B">
            <w:pPr>
              <w:rPr>
                <w:rFonts w:cs="Arial"/>
                <w:b/>
              </w:rPr>
            </w:pPr>
            <w:r>
              <w:rPr>
                <w:rFonts w:cs="Arial"/>
                <w:b/>
              </w:rPr>
              <w:t xml:space="preserve">Other Conditions </w:t>
            </w:r>
          </w:p>
        </w:tc>
        <w:tc>
          <w:tcPr>
            <w:tcW w:w="7430" w:type="dxa"/>
            <w:gridSpan w:val="2"/>
            <w:shd w:val="clear" w:color="auto" w:fill="auto"/>
          </w:tcPr>
          <w:p w14:paraId="7AE5CE80" w14:textId="4AA6F424" w:rsidR="00E140D0" w:rsidRPr="008E2437" w:rsidRDefault="00E140D0" w:rsidP="00224CA0">
            <w:pPr>
              <w:tabs>
                <w:tab w:val="left" w:pos="1452"/>
              </w:tabs>
              <w:rPr>
                <w:rFonts w:cs="Arial"/>
                <w:highlight w:val="yellow"/>
              </w:rPr>
            </w:pPr>
            <w:r>
              <w:rPr>
                <w:rFonts w:cs="Arial"/>
                <w:highlight w:val="yellow"/>
              </w:rPr>
              <w:t>[</w:t>
            </w:r>
            <w:r w:rsidR="007A6C9F">
              <w:rPr>
                <w:rFonts w:cs="Arial"/>
                <w:highlight w:val="yellow"/>
              </w:rPr>
              <w:t>DSDI</w:t>
            </w:r>
            <w:r>
              <w:rPr>
                <w:rFonts w:cs="Arial"/>
                <w:highlight w:val="yellow"/>
              </w:rPr>
              <w:t xml:space="preserve"> to insert any other </w:t>
            </w:r>
            <w:r w:rsidR="004B2394">
              <w:rPr>
                <w:rFonts w:cs="Arial"/>
                <w:highlight w:val="yellow"/>
              </w:rPr>
              <w:t>c</w:t>
            </w:r>
            <w:r>
              <w:rPr>
                <w:rFonts w:cs="Arial"/>
                <w:highlight w:val="yellow"/>
              </w:rPr>
              <w:t>onditions that were identified from the due diligence</w:t>
            </w:r>
            <w:r w:rsidR="00B97888">
              <w:rPr>
                <w:rFonts w:cs="Arial"/>
                <w:highlight w:val="yellow"/>
              </w:rPr>
              <w:t xml:space="preserve"> necessary/as conditions precedent for the performance of this Agreement</w:t>
            </w:r>
            <w:r w:rsidR="005075E3">
              <w:rPr>
                <w:rFonts w:cs="Arial"/>
                <w:highlight w:val="yellow"/>
              </w:rPr>
              <w:t xml:space="preserve"> / Not Applicable</w:t>
            </w:r>
          </w:p>
        </w:tc>
      </w:tr>
    </w:tbl>
    <w:p w14:paraId="142616AD" w14:textId="77777777" w:rsidR="00FB19AF" w:rsidRDefault="006220D6" w:rsidP="00477738">
      <w:pPr>
        <w:pStyle w:val="ScheduleHeading"/>
        <w:ind w:hanging="9073"/>
      </w:pPr>
      <w:bookmarkStart w:id="119" w:name="_Ref500440674"/>
      <w:r>
        <w:lastRenderedPageBreak/>
        <w:t>- Instalments</w:t>
      </w:r>
      <w:bookmarkEnd w:id="119"/>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1559"/>
        <w:gridCol w:w="1560"/>
        <w:gridCol w:w="1559"/>
        <w:gridCol w:w="1843"/>
      </w:tblGrid>
      <w:tr w:rsidR="006C2B07" w14:paraId="1A33E7B6" w14:textId="77777777" w:rsidTr="00BB462C">
        <w:trPr>
          <w:trHeight w:val="942"/>
          <w:tblHeader/>
        </w:trPr>
        <w:tc>
          <w:tcPr>
            <w:tcW w:w="1242" w:type="dxa"/>
            <w:shd w:val="clear" w:color="auto" w:fill="E6E6E6"/>
          </w:tcPr>
          <w:p w14:paraId="122B581B" w14:textId="77777777" w:rsidR="006C2B07" w:rsidRPr="00C81441" w:rsidRDefault="006C2B07" w:rsidP="00B51A91">
            <w:pPr>
              <w:spacing w:before="120" w:after="120"/>
              <w:rPr>
                <w:b/>
              </w:rPr>
            </w:pPr>
            <w:r>
              <w:rPr>
                <w:b/>
              </w:rPr>
              <w:t>Instalment</w:t>
            </w:r>
            <w:r w:rsidRPr="00C81441">
              <w:rPr>
                <w:b/>
              </w:rPr>
              <w:t xml:space="preserve"> Number</w:t>
            </w:r>
          </w:p>
        </w:tc>
        <w:tc>
          <w:tcPr>
            <w:tcW w:w="1843" w:type="dxa"/>
            <w:shd w:val="clear" w:color="auto" w:fill="E6E6E6"/>
          </w:tcPr>
          <w:p w14:paraId="23DFC4B3" w14:textId="77777777" w:rsidR="006C2B07" w:rsidRDefault="006C2B07" w:rsidP="00B51A91">
            <w:pPr>
              <w:spacing w:before="120" w:after="120"/>
            </w:pPr>
            <w:r>
              <w:rPr>
                <w:b/>
              </w:rPr>
              <w:t>Instalment Requirements</w:t>
            </w:r>
          </w:p>
        </w:tc>
        <w:tc>
          <w:tcPr>
            <w:tcW w:w="1559" w:type="dxa"/>
            <w:shd w:val="clear" w:color="auto" w:fill="E6E6E6"/>
          </w:tcPr>
          <w:p w14:paraId="5A89C60A" w14:textId="77777777" w:rsidR="006C2B07" w:rsidRDefault="006C2B07" w:rsidP="0000382F">
            <w:pPr>
              <w:spacing w:before="120" w:after="120"/>
            </w:pPr>
            <w:r>
              <w:rPr>
                <w:b/>
              </w:rPr>
              <w:t>Instalment D</w:t>
            </w:r>
            <w:r w:rsidRPr="00252C77">
              <w:rPr>
                <w:b/>
              </w:rPr>
              <w:t>ate</w:t>
            </w:r>
          </w:p>
        </w:tc>
        <w:tc>
          <w:tcPr>
            <w:tcW w:w="1560" w:type="dxa"/>
            <w:shd w:val="clear" w:color="auto" w:fill="E6E6E6"/>
          </w:tcPr>
          <w:p w14:paraId="727F649E" w14:textId="77777777" w:rsidR="006C2B07" w:rsidRDefault="006C2B07" w:rsidP="00597616">
            <w:pPr>
              <w:spacing w:before="120" w:after="120"/>
              <w:rPr>
                <w:b/>
              </w:rPr>
            </w:pPr>
            <w:r>
              <w:rPr>
                <w:b/>
              </w:rPr>
              <w:t>Expected Client Contribution Amount (GST exclusive)</w:t>
            </w:r>
          </w:p>
        </w:tc>
        <w:tc>
          <w:tcPr>
            <w:tcW w:w="1559" w:type="dxa"/>
            <w:shd w:val="clear" w:color="auto" w:fill="E6E6E6"/>
          </w:tcPr>
          <w:p w14:paraId="1C43EC53" w14:textId="77777777" w:rsidR="006C2B07" w:rsidRDefault="00E925B1" w:rsidP="00597616">
            <w:pPr>
              <w:spacing w:before="120" w:after="120"/>
              <w:rPr>
                <w:b/>
              </w:rPr>
            </w:pPr>
            <w:r>
              <w:rPr>
                <w:b/>
              </w:rPr>
              <w:t xml:space="preserve">Expected Instalment Amount  </w:t>
            </w:r>
            <w:r w:rsidR="006C2B07" w:rsidRPr="002571ED">
              <w:rPr>
                <w:b/>
              </w:rPr>
              <w:t>(GST exclusive)</w:t>
            </w:r>
          </w:p>
        </w:tc>
        <w:tc>
          <w:tcPr>
            <w:tcW w:w="1843" w:type="dxa"/>
            <w:shd w:val="clear" w:color="auto" w:fill="E6E6E6"/>
          </w:tcPr>
          <w:p w14:paraId="74CDE76B" w14:textId="77777777" w:rsidR="006C2B07" w:rsidRDefault="006C2B07" w:rsidP="0040236C">
            <w:pPr>
              <w:spacing w:before="120" w:after="120"/>
              <w:rPr>
                <w:b/>
              </w:rPr>
            </w:pPr>
            <w:r>
              <w:rPr>
                <w:b/>
              </w:rPr>
              <w:t xml:space="preserve">Actual Instalment Amount (GST exclusive) </w:t>
            </w:r>
          </w:p>
        </w:tc>
      </w:tr>
      <w:tr w:rsidR="006C2B07" w14:paraId="69239997" w14:textId="77777777" w:rsidTr="00BB462C">
        <w:trPr>
          <w:trHeight w:val="471"/>
        </w:trPr>
        <w:tc>
          <w:tcPr>
            <w:tcW w:w="1242" w:type="dxa"/>
            <w:shd w:val="clear" w:color="auto" w:fill="auto"/>
          </w:tcPr>
          <w:p w14:paraId="544D0410" w14:textId="77777777" w:rsidR="006C2B07" w:rsidRPr="00F72394" w:rsidRDefault="006C2B07" w:rsidP="00AA3521">
            <w:pPr>
              <w:pStyle w:val="CUTable1"/>
              <w:numPr>
                <w:ilvl w:val="0"/>
                <w:numId w:val="33"/>
              </w:numPr>
              <w:spacing w:before="120" w:after="120"/>
              <w:ind w:left="426"/>
            </w:pPr>
          </w:p>
        </w:tc>
        <w:tc>
          <w:tcPr>
            <w:tcW w:w="1843" w:type="dxa"/>
            <w:shd w:val="clear" w:color="auto" w:fill="auto"/>
          </w:tcPr>
          <w:p w14:paraId="29A1B693" w14:textId="27299EC6" w:rsidR="006C2B07" w:rsidRDefault="006C2B07" w:rsidP="00F15D72">
            <w:pPr>
              <w:numPr>
                <w:ilvl w:val="0"/>
                <w:numId w:val="35"/>
              </w:numPr>
              <w:spacing w:before="120" w:after="120"/>
              <w:ind w:left="276" w:hanging="284"/>
            </w:pPr>
            <w:r>
              <w:t>Provision of Financial Assistance Claim evidencing achievement of Milestone [</w:t>
            </w:r>
            <w:r w:rsidRPr="00112651">
              <w:rPr>
                <w:highlight w:val="yellow"/>
              </w:rPr>
              <w:t>INSERT</w:t>
            </w:r>
            <w:r>
              <w:t>]</w:t>
            </w:r>
          </w:p>
          <w:p w14:paraId="3BE5FA4C" w14:textId="77777777" w:rsidR="006C2B07" w:rsidRPr="00B140CC" w:rsidRDefault="006C2B07" w:rsidP="00F15D72">
            <w:pPr>
              <w:spacing w:before="120" w:after="120"/>
              <w:ind w:left="720"/>
            </w:pPr>
          </w:p>
        </w:tc>
        <w:tc>
          <w:tcPr>
            <w:tcW w:w="1559" w:type="dxa"/>
            <w:shd w:val="clear" w:color="auto" w:fill="auto"/>
          </w:tcPr>
          <w:p w14:paraId="00C007BC" w14:textId="77777777" w:rsidR="00445BBA" w:rsidRPr="00B140CC" w:rsidRDefault="006C2B07" w:rsidP="008D00B2">
            <w:pPr>
              <w:spacing w:before="120" w:after="120"/>
            </w:pPr>
            <w:r w:rsidRPr="00C24586">
              <w:rPr>
                <w:highlight w:val="yellow"/>
              </w:rPr>
              <w:t xml:space="preserve">[Insert date or time period following the Commencement Date - this date should align with the relevant dates in the </w:t>
            </w:r>
            <w:r>
              <w:rPr>
                <w:highlight w:val="yellow"/>
              </w:rPr>
              <w:t>Services</w:t>
            </w:r>
            <w:r w:rsidRPr="00C24586">
              <w:rPr>
                <w:highlight w:val="yellow"/>
              </w:rPr>
              <w:t xml:space="preserve"> Plan</w:t>
            </w:r>
            <w:r w:rsidR="00445BBA">
              <w:rPr>
                <w:highlight w:val="yellow"/>
              </w:rPr>
              <w:t xml:space="preserve"> and must not occur before satisfaction of the Condition Precedent (i.e. provision of the Services Contract under clause 3(b)</w:t>
            </w:r>
            <w:r w:rsidRPr="00C24586">
              <w:rPr>
                <w:highlight w:val="yellow"/>
              </w:rPr>
              <w:t>]</w:t>
            </w:r>
          </w:p>
        </w:tc>
        <w:tc>
          <w:tcPr>
            <w:tcW w:w="1560" w:type="dxa"/>
          </w:tcPr>
          <w:p w14:paraId="61F56DC5" w14:textId="77777777" w:rsidR="006C2B07" w:rsidRPr="00C24586" w:rsidRDefault="006C2B07" w:rsidP="00C24586">
            <w:pPr>
              <w:spacing w:before="120" w:after="120"/>
              <w:rPr>
                <w:highlight w:val="yellow"/>
              </w:rPr>
            </w:pPr>
            <w:r w:rsidRPr="00C24586">
              <w:rPr>
                <w:highlight w:val="yellow"/>
              </w:rPr>
              <w:t>[INSERT]</w:t>
            </w:r>
          </w:p>
        </w:tc>
        <w:tc>
          <w:tcPr>
            <w:tcW w:w="1559" w:type="dxa"/>
          </w:tcPr>
          <w:p w14:paraId="1F80FA6F" w14:textId="77777777" w:rsidR="006C2B07" w:rsidRDefault="006C2B07" w:rsidP="00C24586">
            <w:pPr>
              <w:spacing w:before="120" w:after="120"/>
            </w:pPr>
            <w:r w:rsidRPr="00C24586">
              <w:rPr>
                <w:highlight w:val="yellow"/>
              </w:rPr>
              <w:t>[INSERT]</w:t>
            </w:r>
          </w:p>
        </w:tc>
        <w:tc>
          <w:tcPr>
            <w:tcW w:w="1843" w:type="dxa"/>
          </w:tcPr>
          <w:p w14:paraId="3214276D" w14:textId="77777777" w:rsidR="006C2B07" w:rsidRPr="000530C5" w:rsidRDefault="006C2B07" w:rsidP="00746E5C">
            <w:pPr>
              <w:spacing w:before="120" w:after="120"/>
            </w:pPr>
            <w:r w:rsidRPr="000530C5">
              <w:t>The lesser of:</w:t>
            </w:r>
          </w:p>
          <w:p w14:paraId="4A3955CA" w14:textId="77777777" w:rsidR="006C2B07" w:rsidRPr="000530C5" w:rsidRDefault="00E925B1" w:rsidP="00746E5C">
            <w:pPr>
              <w:numPr>
                <w:ilvl w:val="0"/>
                <w:numId w:val="37"/>
              </w:numPr>
              <w:spacing w:before="120" w:after="120"/>
              <w:ind w:left="276" w:hanging="284"/>
            </w:pPr>
            <w:r w:rsidRPr="000530C5">
              <w:t>Expected Instalment</w:t>
            </w:r>
            <w:r w:rsidR="006C2B07" w:rsidRPr="000530C5">
              <w:rPr>
                <w:b/>
              </w:rPr>
              <w:t xml:space="preserve"> </w:t>
            </w:r>
            <w:r w:rsidR="006C2B07" w:rsidRPr="000530C5">
              <w:t>Amount; and</w:t>
            </w:r>
          </w:p>
          <w:p w14:paraId="149D1461" w14:textId="231B4859" w:rsidR="006C2B07" w:rsidRPr="000530C5" w:rsidRDefault="000530C5" w:rsidP="001B5FA1">
            <w:pPr>
              <w:numPr>
                <w:ilvl w:val="0"/>
                <w:numId w:val="37"/>
              </w:numPr>
              <w:spacing w:before="120" w:after="120"/>
              <w:ind w:left="276" w:hanging="284"/>
            </w:pPr>
            <w:r>
              <w:t xml:space="preserve">an amount equal </w:t>
            </w:r>
            <w:r w:rsidRPr="009644B6">
              <w:rPr>
                <w:shd w:val="clear" w:color="auto" w:fill="92D050"/>
              </w:rPr>
              <w:t xml:space="preserve">to </w:t>
            </w:r>
            <w:r w:rsidR="00003B44">
              <w:rPr>
                <w:shd w:val="clear" w:color="auto" w:fill="92D050"/>
              </w:rPr>
              <w:t>one third</w:t>
            </w:r>
            <w:r w:rsidRPr="009644B6">
              <w:rPr>
                <w:shd w:val="clear" w:color="auto" w:fill="92D050"/>
              </w:rPr>
              <w:t xml:space="preserve"> of the </w:t>
            </w:r>
            <w:r w:rsidR="006C2B07" w:rsidRPr="009644B6">
              <w:rPr>
                <w:shd w:val="clear" w:color="auto" w:fill="92D050"/>
              </w:rPr>
              <w:t>Actual Client Contribution</w:t>
            </w:r>
            <w:r w:rsidR="006C2B07" w:rsidRPr="000530C5">
              <w:t xml:space="preserve"> Amount for Milestone [</w:t>
            </w:r>
            <w:r w:rsidR="006C2B07" w:rsidRPr="000530C5">
              <w:rPr>
                <w:highlight w:val="yellow"/>
              </w:rPr>
              <w:t>INSERT</w:t>
            </w:r>
            <w:r w:rsidR="006C2B07" w:rsidRPr="000530C5">
              <w:t>].</w:t>
            </w:r>
          </w:p>
        </w:tc>
      </w:tr>
      <w:tr w:rsidR="006C2B07" w14:paraId="50E4C78B" w14:textId="77777777" w:rsidTr="00BB462C">
        <w:trPr>
          <w:trHeight w:val="471"/>
        </w:trPr>
        <w:tc>
          <w:tcPr>
            <w:tcW w:w="1242" w:type="dxa"/>
            <w:shd w:val="clear" w:color="auto" w:fill="auto"/>
          </w:tcPr>
          <w:p w14:paraId="15C81338" w14:textId="77777777" w:rsidR="006C2B07" w:rsidRPr="00F72394" w:rsidRDefault="006C2B07" w:rsidP="00AA3521">
            <w:pPr>
              <w:pStyle w:val="CUTable1"/>
              <w:numPr>
                <w:ilvl w:val="0"/>
                <w:numId w:val="33"/>
              </w:numPr>
              <w:spacing w:before="120" w:after="120"/>
              <w:ind w:left="426"/>
            </w:pPr>
          </w:p>
        </w:tc>
        <w:tc>
          <w:tcPr>
            <w:tcW w:w="1843" w:type="dxa"/>
            <w:shd w:val="clear" w:color="auto" w:fill="auto"/>
          </w:tcPr>
          <w:p w14:paraId="37960B42" w14:textId="77777777" w:rsidR="006C2B07" w:rsidRDefault="006C2B07" w:rsidP="00F15D72">
            <w:pPr>
              <w:numPr>
                <w:ilvl w:val="0"/>
                <w:numId w:val="36"/>
              </w:numPr>
              <w:spacing w:before="120" w:after="120"/>
              <w:ind w:left="280" w:hanging="284"/>
            </w:pPr>
            <w:r>
              <w:t>Provision of Financial Assistance Claim evidencing achievement of Milestone [</w:t>
            </w:r>
            <w:r w:rsidRPr="00112651">
              <w:rPr>
                <w:highlight w:val="yellow"/>
              </w:rPr>
              <w:t>INSERT</w:t>
            </w:r>
            <w:r>
              <w:t>]</w:t>
            </w:r>
          </w:p>
          <w:p w14:paraId="123ABA7F" w14:textId="77777777" w:rsidR="006C2B07" w:rsidRPr="00B140CC" w:rsidRDefault="006C2B07" w:rsidP="00F15D72">
            <w:pPr>
              <w:spacing w:before="120" w:after="120"/>
              <w:ind w:left="720"/>
            </w:pPr>
          </w:p>
        </w:tc>
        <w:tc>
          <w:tcPr>
            <w:tcW w:w="1559" w:type="dxa"/>
            <w:shd w:val="clear" w:color="auto" w:fill="auto"/>
          </w:tcPr>
          <w:p w14:paraId="7211539B" w14:textId="68B332DB" w:rsidR="006C2B07" w:rsidRPr="00B140CC" w:rsidRDefault="006C2B07" w:rsidP="00265FA9">
            <w:pPr>
              <w:spacing w:before="120" w:after="120"/>
            </w:pPr>
            <w:r w:rsidRPr="00C24586">
              <w:rPr>
                <w:highlight w:val="yellow"/>
              </w:rPr>
              <w:t xml:space="preserve">[Insert date or time period following the Commencement Date </w:t>
            </w:r>
            <w:r w:rsidR="000530C5">
              <w:rPr>
                <w:highlight w:val="yellow"/>
              </w:rPr>
              <w:t>–</w:t>
            </w:r>
            <w:r w:rsidRPr="00C24586">
              <w:rPr>
                <w:highlight w:val="yellow"/>
              </w:rPr>
              <w:t xml:space="preserve"> this date should align with the relevant dates in the </w:t>
            </w:r>
            <w:r>
              <w:rPr>
                <w:highlight w:val="yellow"/>
              </w:rPr>
              <w:t>Services</w:t>
            </w:r>
            <w:r w:rsidRPr="00C24586">
              <w:rPr>
                <w:highlight w:val="yellow"/>
              </w:rPr>
              <w:t xml:space="preserve"> Plan]</w:t>
            </w:r>
          </w:p>
        </w:tc>
        <w:tc>
          <w:tcPr>
            <w:tcW w:w="1560" w:type="dxa"/>
          </w:tcPr>
          <w:p w14:paraId="1DC1475D" w14:textId="77777777" w:rsidR="006C2B07" w:rsidRPr="00C24586" w:rsidRDefault="006C2B07" w:rsidP="00C24586">
            <w:pPr>
              <w:spacing w:before="120" w:after="120"/>
              <w:rPr>
                <w:highlight w:val="yellow"/>
              </w:rPr>
            </w:pPr>
            <w:r w:rsidRPr="00C24586">
              <w:rPr>
                <w:highlight w:val="yellow"/>
              </w:rPr>
              <w:t>[INSERT]</w:t>
            </w:r>
          </w:p>
        </w:tc>
        <w:tc>
          <w:tcPr>
            <w:tcW w:w="1559" w:type="dxa"/>
          </w:tcPr>
          <w:p w14:paraId="1ADB7D8D" w14:textId="77777777" w:rsidR="006C2B07" w:rsidRDefault="006C2B07" w:rsidP="00C24586">
            <w:pPr>
              <w:spacing w:before="120" w:after="120"/>
            </w:pPr>
            <w:r w:rsidRPr="00C24586">
              <w:rPr>
                <w:highlight w:val="yellow"/>
              </w:rPr>
              <w:t>[INSERT]</w:t>
            </w:r>
          </w:p>
        </w:tc>
        <w:tc>
          <w:tcPr>
            <w:tcW w:w="1843" w:type="dxa"/>
          </w:tcPr>
          <w:p w14:paraId="716C37A0" w14:textId="77777777" w:rsidR="006C2B07" w:rsidRDefault="006C2B07" w:rsidP="009D4DF8">
            <w:pPr>
              <w:spacing w:before="120" w:after="120"/>
            </w:pPr>
            <w:r w:rsidRPr="0040236C">
              <w:t>The lesser of:</w:t>
            </w:r>
          </w:p>
          <w:p w14:paraId="5F9EF82C" w14:textId="77777777" w:rsidR="006C2B07" w:rsidRDefault="00292A91" w:rsidP="001B5FA1">
            <w:pPr>
              <w:numPr>
                <w:ilvl w:val="0"/>
                <w:numId w:val="51"/>
              </w:numPr>
              <w:spacing w:before="120" w:after="120"/>
              <w:ind w:left="317"/>
            </w:pPr>
            <w:r>
              <w:t>Expected Instalment</w:t>
            </w:r>
            <w:r w:rsidR="006C2B07">
              <w:rPr>
                <w:b/>
              </w:rPr>
              <w:t xml:space="preserve"> </w:t>
            </w:r>
            <w:r w:rsidR="006C2B07">
              <w:t>Amount; and</w:t>
            </w:r>
          </w:p>
          <w:p w14:paraId="70A3A458" w14:textId="3DB2F910" w:rsidR="006C2B07" w:rsidRDefault="000530C5" w:rsidP="001B5FA1">
            <w:pPr>
              <w:numPr>
                <w:ilvl w:val="0"/>
                <w:numId w:val="51"/>
              </w:numPr>
              <w:spacing w:before="120" w:after="120"/>
              <w:ind w:left="276" w:hanging="284"/>
            </w:pPr>
            <w:r>
              <w:t xml:space="preserve">an amount equal </w:t>
            </w:r>
            <w:r w:rsidRPr="009644B6">
              <w:rPr>
                <w:shd w:val="clear" w:color="auto" w:fill="92D050"/>
              </w:rPr>
              <w:t xml:space="preserve">to </w:t>
            </w:r>
            <w:r w:rsidR="00003B44">
              <w:rPr>
                <w:shd w:val="clear" w:color="auto" w:fill="92D050"/>
              </w:rPr>
              <w:t xml:space="preserve">one third </w:t>
            </w:r>
            <w:r w:rsidRPr="009644B6">
              <w:rPr>
                <w:shd w:val="clear" w:color="auto" w:fill="92D050"/>
              </w:rPr>
              <w:t xml:space="preserve">of </w:t>
            </w:r>
            <w:r w:rsidR="006C2B07" w:rsidRPr="009644B6">
              <w:rPr>
                <w:shd w:val="clear" w:color="auto" w:fill="92D050"/>
              </w:rPr>
              <w:t>the Actual Client Contribution</w:t>
            </w:r>
            <w:r w:rsidR="006C2B07">
              <w:t xml:space="preserve"> Amount for Milestone [</w:t>
            </w:r>
            <w:r w:rsidR="006C2B07" w:rsidRPr="00112651">
              <w:rPr>
                <w:highlight w:val="yellow"/>
              </w:rPr>
              <w:t>INSERT</w:t>
            </w:r>
            <w:r w:rsidR="006C2B07">
              <w:t>].</w:t>
            </w:r>
          </w:p>
        </w:tc>
      </w:tr>
      <w:tr w:rsidR="006C2B07" w14:paraId="51A1773B" w14:textId="77777777" w:rsidTr="00BB462C">
        <w:trPr>
          <w:trHeight w:val="471"/>
        </w:trPr>
        <w:tc>
          <w:tcPr>
            <w:tcW w:w="1242" w:type="dxa"/>
            <w:shd w:val="clear" w:color="auto" w:fill="auto"/>
          </w:tcPr>
          <w:p w14:paraId="73C7F7D5" w14:textId="77777777" w:rsidR="006C2B07" w:rsidRPr="00F72394" w:rsidRDefault="006C2B07" w:rsidP="00AA3521">
            <w:pPr>
              <w:pStyle w:val="CUTable1"/>
              <w:numPr>
                <w:ilvl w:val="0"/>
                <w:numId w:val="33"/>
              </w:numPr>
              <w:spacing w:before="120" w:after="120"/>
              <w:ind w:left="426"/>
            </w:pPr>
          </w:p>
        </w:tc>
        <w:tc>
          <w:tcPr>
            <w:tcW w:w="1843" w:type="dxa"/>
            <w:shd w:val="clear" w:color="auto" w:fill="auto"/>
          </w:tcPr>
          <w:p w14:paraId="597BAC80" w14:textId="77777777" w:rsidR="006C2B07" w:rsidRDefault="006C2B07" w:rsidP="00AA3521">
            <w:pPr>
              <w:numPr>
                <w:ilvl w:val="0"/>
                <w:numId w:val="40"/>
              </w:numPr>
              <w:spacing w:before="120" w:after="120"/>
              <w:ind w:left="276" w:hanging="284"/>
            </w:pPr>
            <w:r>
              <w:t>Provision of a Financial Assistance Claim;</w:t>
            </w:r>
          </w:p>
          <w:p w14:paraId="789589BB" w14:textId="77777777" w:rsidR="006C2B07" w:rsidRDefault="006C2B07" w:rsidP="00AA3521">
            <w:pPr>
              <w:numPr>
                <w:ilvl w:val="0"/>
                <w:numId w:val="40"/>
              </w:numPr>
              <w:spacing w:before="120" w:after="120"/>
              <w:ind w:left="276" w:hanging="284"/>
            </w:pPr>
            <w:r>
              <w:t>Provision of a Completion Report demonstrating achievement of all remaining Milestones set out in the Services Plan;</w:t>
            </w:r>
          </w:p>
          <w:p w14:paraId="1BD1C5F8" w14:textId="0ED14BEB" w:rsidR="006C2B07" w:rsidRDefault="006C2B07" w:rsidP="009644B6">
            <w:pPr>
              <w:spacing w:before="120" w:after="120"/>
              <w:ind w:left="276"/>
            </w:pPr>
            <w:r w:rsidRPr="005075E3">
              <w:lastRenderedPageBreak/>
              <w:t>.</w:t>
            </w:r>
          </w:p>
        </w:tc>
        <w:tc>
          <w:tcPr>
            <w:tcW w:w="1559" w:type="dxa"/>
            <w:shd w:val="clear" w:color="auto" w:fill="auto"/>
          </w:tcPr>
          <w:p w14:paraId="59A47875" w14:textId="77777777" w:rsidR="006C2B07" w:rsidRPr="00C24586" w:rsidRDefault="006C2B07" w:rsidP="008D00B2">
            <w:pPr>
              <w:spacing w:before="120" w:after="120"/>
            </w:pPr>
            <w:r w:rsidRPr="00C24586">
              <w:lastRenderedPageBreak/>
              <w:t>Wi</w:t>
            </w:r>
            <w:r>
              <w:t xml:space="preserve">thin 10 Business Days after the </w:t>
            </w:r>
            <w:r w:rsidRPr="00C24586">
              <w:t>Completion Date</w:t>
            </w:r>
          </w:p>
        </w:tc>
        <w:tc>
          <w:tcPr>
            <w:tcW w:w="1560" w:type="dxa"/>
          </w:tcPr>
          <w:p w14:paraId="15AE17A5" w14:textId="77777777" w:rsidR="006C2B07" w:rsidRPr="00C24586" w:rsidRDefault="006C2B07" w:rsidP="00C24586">
            <w:pPr>
              <w:spacing w:before="120" w:after="120"/>
              <w:rPr>
                <w:highlight w:val="yellow"/>
              </w:rPr>
            </w:pPr>
            <w:r w:rsidRPr="00C24586">
              <w:rPr>
                <w:highlight w:val="yellow"/>
              </w:rPr>
              <w:t>[INSERT]</w:t>
            </w:r>
          </w:p>
        </w:tc>
        <w:tc>
          <w:tcPr>
            <w:tcW w:w="1559" w:type="dxa"/>
          </w:tcPr>
          <w:p w14:paraId="52CDC113" w14:textId="77777777" w:rsidR="006C2B07" w:rsidRPr="00C24586" w:rsidRDefault="006C2B07" w:rsidP="00C24586">
            <w:pPr>
              <w:spacing w:before="120" w:after="120"/>
              <w:rPr>
                <w:highlight w:val="yellow"/>
              </w:rPr>
            </w:pPr>
            <w:r w:rsidRPr="00C24586">
              <w:rPr>
                <w:highlight w:val="yellow"/>
              </w:rPr>
              <w:t>[INSERT]</w:t>
            </w:r>
          </w:p>
        </w:tc>
        <w:tc>
          <w:tcPr>
            <w:tcW w:w="1843" w:type="dxa"/>
          </w:tcPr>
          <w:p w14:paraId="3A74CF38" w14:textId="77777777" w:rsidR="006C2B07" w:rsidRDefault="006C2B07" w:rsidP="006C2B07">
            <w:pPr>
              <w:spacing w:before="120" w:after="120"/>
            </w:pPr>
            <w:r w:rsidRPr="0040236C">
              <w:t>The lesser of:</w:t>
            </w:r>
          </w:p>
          <w:p w14:paraId="2E3E5E9A" w14:textId="77777777" w:rsidR="006C2B07" w:rsidRDefault="00292A91" w:rsidP="005A1032">
            <w:pPr>
              <w:numPr>
                <w:ilvl w:val="0"/>
                <w:numId w:val="57"/>
              </w:numPr>
              <w:spacing w:before="120" w:after="120"/>
              <w:ind w:left="317"/>
            </w:pPr>
            <w:r>
              <w:t xml:space="preserve">Expected Instalment </w:t>
            </w:r>
            <w:r w:rsidR="006C2B07">
              <w:t>Amount; and</w:t>
            </w:r>
          </w:p>
          <w:p w14:paraId="29C009D2" w14:textId="0E5A371D" w:rsidR="00292A91" w:rsidRDefault="000530C5" w:rsidP="005A1032">
            <w:pPr>
              <w:numPr>
                <w:ilvl w:val="0"/>
                <w:numId w:val="57"/>
              </w:numPr>
              <w:spacing w:before="120" w:after="120"/>
              <w:ind w:left="317"/>
            </w:pPr>
            <w:r>
              <w:t xml:space="preserve">an amount </w:t>
            </w:r>
            <w:r w:rsidRPr="009644B6">
              <w:rPr>
                <w:shd w:val="clear" w:color="auto" w:fill="92D050"/>
              </w:rPr>
              <w:t xml:space="preserve">equal to </w:t>
            </w:r>
            <w:r w:rsidR="00003B44">
              <w:rPr>
                <w:shd w:val="clear" w:color="auto" w:fill="92D050"/>
              </w:rPr>
              <w:t>one third</w:t>
            </w:r>
            <w:r w:rsidRPr="009644B6">
              <w:rPr>
                <w:shd w:val="clear" w:color="auto" w:fill="92D050"/>
              </w:rPr>
              <w:t xml:space="preserve"> of </w:t>
            </w:r>
            <w:r w:rsidR="00292A91" w:rsidRPr="009644B6">
              <w:rPr>
                <w:shd w:val="clear" w:color="auto" w:fill="92D050"/>
              </w:rPr>
              <w:t>the Actual Client Contribution</w:t>
            </w:r>
            <w:r w:rsidR="00292A91">
              <w:t xml:space="preserve"> Amount for Milestone [</w:t>
            </w:r>
            <w:r w:rsidR="00292A91" w:rsidRPr="00112651">
              <w:rPr>
                <w:highlight w:val="yellow"/>
              </w:rPr>
              <w:t>INSERT</w:t>
            </w:r>
            <w:r w:rsidR="00292A91">
              <w:t>].</w:t>
            </w:r>
          </w:p>
          <w:p w14:paraId="474588E4" w14:textId="77777777" w:rsidR="006C2B07" w:rsidRDefault="006C2B07" w:rsidP="00265FA9">
            <w:pPr>
              <w:spacing w:before="120" w:after="120"/>
            </w:pPr>
          </w:p>
        </w:tc>
      </w:tr>
      <w:tr w:rsidR="006C2B07" w14:paraId="2327FD20" w14:textId="77777777" w:rsidTr="005075E3">
        <w:trPr>
          <w:trHeight w:val="714"/>
        </w:trPr>
        <w:tc>
          <w:tcPr>
            <w:tcW w:w="4644" w:type="dxa"/>
            <w:gridSpan w:val="3"/>
            <w:shd w:val="clear" w:color="auto" w:fill="BFBFBF"/>
          </w:tcPr>
          <w:p w14:paraId="3A67FB8F" w14:textId="77777777" w:rsidR="006C2B07" w:rsidRPr="00A107FF" w:rsidRDefault="00292A91" w:rsidP="00010850">
            <w:pPr>
              <w:spacing w:before="120" w:after="120"/>
            </w:pPr>
            <w:r>
              <w:rPr>
                <w:b/>
              </w:rPr>
              <w:t>TOTALS</w:t>
            </w:r>
          </w:p>
        </w:tc>
        <w:tc>
          <w:tcPr>
            <w:tcW w:w="1560" w:type="dxa"/>
          </w:tcPr>
          <w:p w14:paraId="422A70B8" w14:textId="77777777" w:rsidR="006C2B07" w:rsidRPr="0009359D" w:rsidRDefault="00292A91" w:rsidP="004761D0">
            <w:pPr>
              <w:spacing w:before="120" w:after="120"/>
              <w:rPr>
                <w:b/>
              </w:rPr>
            </w:pPr>
            <w:r w:rsidRPr="0009359D">
              <w:rPr>
                <w:b/>
              </w:rPr>
              <w:t>$</w:t>
            </w:r>
            <w:r>
              <w:rPr>
                <w:b/>
              </w:rPr>
              <w:t xml:space="preserve"> </w:t>
            </w:r>
            <w:r w:rsidRPr="004761D0">
              <w:rPr>
                <w:b/>
                <w:highlight w:val="yellow"/>
              </w:rPr>
              <w:t>[Insert total amount]</w:t>
            </w:r>
          </w:p>
        </w:tc>
        <w:tc>
          <w:tcPr>
            <w:tcW w:w="1559" w:type="dxa"/>
          </w:tcPr>
          <w:p w14:paraId="71331F87" w14:textId="77777777" w:rsidR="006C2B07" w:rsidRPr="00C0239B" w:rsidRDefault="006C2B07" w:rsidP="004761D0">
            <w:pPr>
              <w:spacing w:before="120" w:after="120"/>
              <w:rPr>
                <w:b/>
              </w:rPr>
            </w:pPr>
            <w:r w:rsidRPr="0009359D">
              <w:rPr>
                <w:b/>
              </w:rPr>
              <w:t>$</w:t>
            </w:r>
            <w:r>
              <w:rPr>
                <w:b/>
              </w:rPr>
              <w:t xml:space="preserve"> </w:t>
            </w:r>
            <w:r w:rsidRPr="004761D0">
              <w:rPr>
                <w:b/>
                <w:highlight w:val="yellow"/>
              </w:rPr>
              <w:t>[Insert total amount</w:t>
            </w:r>
            <w:r w:rsidR="00445BBA">
              <w:rPr>
                <w:b/>
                <w:highlight w:val="yellow"/>
              </w:rPr>
              <w:t xml:space="preserve"> - this amount should equal the </w:t>
            </w:r>
            <w:r w:rsidR="000C38D3">
              <w:rPr>
                <w:b/>
                <w:highlight w:val="yellow"/>
              </w:rPr>
              <w:t>amount listed in item 4 of Schedule 1</w:t>
            </w:r>
            <w:r w:rsidRPr="004761D0">
              <w:rPr>
                <w:b/>
                <w:highlight w:val="yellow"/>
              </w:rPr>
              <w:t>]</w:t>
            </w:r>
          </w:p>
        </w:tc>
        <w:tc>
          <w:tcPr>
            <w:tcW w:w="1843" w:type="dxa"/>
            <w:shd w:val="clear" w:color="auto" w:fill="D9D9D9" w:themeFill="background1" w:themeFillShade="D9"/>
          </w:tcPr>
          <w:p w14:paraId="514D7255" w14:textId="6DE1A2FC" w:rsidR="006C2B07" w:rsidRPr="00C0239B" w:rsidRDefault="006C2B07" w:rsidP="0030759D">
            <w:pPr>
              <w:spacing w:before="120" w:after="120"/>
              <w:rPr>
                <w:b/>
              </w:rPr>
            </w:pPr>
          </w:p>
        </w:tc>
      </w:tr>
    </w:tbl>
    <w:p w14:paraId="50266AB9" w14:textId="77777777" w:rsidR="003253B7" w:rsidRDefault="003253B7" w:rsidP="00AE5C75">
      <w:pPr>
        <w:pStyle w:val="ScheduleHeading"/>
        <w:ind w:hanging="9073"/>
      </w:pPr>
      <w:bookmarkStart w:id="120" w:name="_Ref478386742"/>
      <w:r>
        <w:lastRenderedPageBreak/>
        <w:t>- Information and Material for Financial Assistance Claims</w:t>
      </w:r>
      <w:bookmarkEnd w:id="120"/>
    </w:p>
    <w:p w14:paraId="6CD91A97" w14:textId="77777777" w:rsidR="003253B7" w:rsidRDefault="002E71D4" w:rsidP="00C33570">
      <w:pPr>
        <w:pStyle w:val="Heading2"/>
        <w:numPr>
          <w:ilvl w:val="0"/>
          <w:numId w:val="25"/>
        </w:numPr>
        <w:ind w:left="709" w:hanging="709"/>
        <w:rPr>
          <w:b w:val="0"/>
          <w:sz w:val="20"/>
          <w:szCs w:val="20"/>
          <w:lang w:eastAsia="en-AU"/>
        </w:rPr>
      </w:pPr>
      <w:r>
        <w:rPr>
          <w:b w:val="0"/>
          <w:sz w:val="20"/>
          <w:szCs w:val="20"/>
          <w:lang w:eastAsia="en-AU"/>
        </w:rPr>
        <w:t>The</w:t>
      </w:r>
      <w:r w:rsidR="00E94C5D">
        <w:rPr>
          <w:b w:val="0"/>
          <w:sz w:val="20"/>
          <w:szCs w:val="20"/>
          <w:lang w:eastAsia="en-AU"/>
        </w:rPr>
        <w:t xml:space="preserve"> Recipient must provide a</w:t>
      </w:r>
      <w:r w:rsidR="003253B7" w:rsidRPr="00F25F40">
        <w:rPr>
          <w:b w:val="0"/>
          <w:sz w:val="20"/>
          <w:szCs w:val="20"/>
          <w:lang w:eastAsia="en-AU"/>
        </w:rPr>
        <w:t xml:space="preserve"> valid Tax Invoice </w:t>
      </w:r>
      <w:r w:rsidR="003253B7">
        <w:rPr>
          <w:b w:val="0"/>
          <w:sz w:val="20"/>
          <w:szCs w:val="20"/>
          <w:lang w:eastAsia="en-AU"/>
        </w:rPr>
        <w:t>for the</w:t>
      </w:r>
      <w:r w:rsidR="00F025B8">
        <w:rPr>
          <w:b w:val="0"/>
          <w:sz w:val="20"/>
          <w:szCs w:val="20"/>
          <w:lang w:eastAsia="en-AU"/>
        </w:rPr>
        <w:t xml:space="preserve"> </w:t>
      </w:r>
      <w:r w:rsidR="006402EC">
        <w:rPr>
          <w:b w:val="0"/>
          <w:sz w:val="20"/>
          <w:szCs w:val="20"/>
          <w:lang w:eastAsia="en-AU"/>
        </w:rPr>
        <w:t>Instalment Amount</w:t>
      </w:r>
      <w:r w:rsidR="003253B7">
        <w:rPr>
          <w:b w:val="0"/>
          <w:sz w:val="20"/>
          <w:szCs w:val="20"/>
          <w:lang w:eastAsia="en-AU"/>
        </w:rPr>
        <w:t xml:space="preserve"> as set out in </w:t>
      </w:r>
      <w:bookmarkStart w:id="121" w:name="_Hlk494965598"/>
      <w:r w:rsidR="00A13B85">
        <w:rPr>
          <w:b w:val="0"/>
          <w:sz w:val="20"/>
          <w:szCs w:val="20"/>
          <w:lang w:eastAsia="en-AU"/>
        </w:rPr>
        <w:fldChar w:fldCharType="begin"/>
      </w:r>
      <w:r w:rsidR="00A13B85">
        <w:rPr>
          <w:b w:val="0"/>
          <w:sz w:val="20"/>
          <w:szCs w:val="20"/>
          <w:lang w:eastAsia="en-AU"/>
        </w:rPr>
        <w:instrText xml:space="preserve"> REF _Ref500440674 \w \h </w:instrText>
      </w:r>
      <w:r w:rsidR="00A13B85">
        <w:rPr>
          <w:b w:val="0"/>
          <w:sz w:val="20"/>
          <w:szCs w:val="20"/>
          <w:lang w:eastAsia="en-AU"/>
        </w:rPr>
      </w:r>
      <w:r w:rsidR="00A13B85">
        <w:rPr>
          <w:b w:val="0"/>
          <w:sz w:val="20"/>
          <w:szCs w:val="20"/>
          <w:lang w:eastAsia="en-AU"/>
        </w:rPr>
        <w:fldChar w:fldCharType="separate"/>
      </w:r>
      <w:r w:rsidR="007E019E">
        <w:rPr>
          <w:b w:val="0"/>
          <w:sz w:val="20"/>
          <w:szCs w:val="20"/>
          <w:lang w:eastAsia="en-AU"/>
        </w:rPr>
        <w:t>Schedule 2</w:t>
      </w:r>
      <w:r w:rsidR="00A13B85">
        <w:rPr>
          <w:b w:val="0"/>
          <w:sz w:val="20"/>
          <w:szCs w:val="20"/>
          <w:lang w:eastAsia="en-AU"/>
        </w:rPr>
        <w:fldChar w:fldCharType="end"/>
      </w:r>
      <w:bookmarkEnd w:id="121"/>
      <w:r w:rsidR="00CA450C">
        <w:rPr>
          <w:b w:val="0"/>
          <w:sz w:val="20"/>
          <w:szCs w:val="20"/>
          <w:lang w:eastAsia="en-AU"/>
        </w:rPr>
        <w:t>.</w:t>
      </w:r>
    </w:p>
    <w:p w14:paraId="5FDDF576" w14:textId="76C25156" w:rsidR="00CA450C" w:rsidRDefault="008D00B2" w:rsidP="00C33570">
      <w:pPr>
        <w:pStyle w:val="Heading2"/>
        <w:numPr>
          <w:ilvl w:val="0"/>
          <w:numId w:val="25"/>
        </w:numPr>
        <w:ind w:left="709" w:hanging="709"/>
        <w:rPr>
          <w:b w:val="0"/>
          <w:sz w:val="20"/>
          <w:szCs w:val="20"/>
          <w:lang w:eastAsia="en-AU"/>
        </w:rPr>
      </w:pPr>
      <w:r>
        <w:rPr>
          <w:b w:val="0"/>
          <w:sz w:val="20"/>
          <w:szCs w:val="20"/>
          <w:lang w:eastAsia="en-AU"/>
        </w:rPr>
        <w:t>T</w:t>
      </w:r>
      <w:r w:rsidR="00E94C5D">
        <w:rPr>
          <w:b w:val="0"/>
          <w:sz w:val="20"/>
          <w:szCs w:val="20"/>
          <w:lang w:eastAsia="en-AU"/>
        </w:rPr>
        <w:t xml:space="preserve">he Recipient must provide </w:t>
      </w:r>
      <w:bookmarkStart w:id="122" w:name="_Hlk494381096"/>
      <w:r w:rsidR="00CA450C">
        <w:rPr>
          <w:b w:val="0"/>
          <w:sz w:val="20"/>
          <w:szCs w:val="20"/>
          <w:lang w:eastAsia="en-AU"/>
        </w:rPr>
        <w:t xml:space="preserve">a statement </w:t>
      </w:r>
      <w:r w:rsidR="00CA450C" w:rsidRPr="009644B6">
        <w:rPr>
          <w:b w:val="0"/>
          <w:sz w:val="20"/>
          <w:szCs w:val="20"/>
          <w:lang w:eastAsia="en-AU"/>
        </w:rPr>
        <w:t>signed</w:t>
      </w:r>
      <w:r w:rsidR="00CA450C">
        <w:rPr>
          <w:b w:val="0"/>
          <w:sz w:val="20"/>
          <w:szCs w:val="20"/>
          <w:lang w:eastAsia="en-AU"/>
        </w:rPr>
        <w:t xml:space="preserve"> by </w:t>
      </w:r>
      <w:r w:rsidR="006E3C0A">
        <w:rPr>
          <w:b w:val="0"/>
          <w:sz w:val="20"/>
          <w:szCs w:val="20"/>
          <w:lang w:eastAsia="en-AU"/>
        </w:rPr>
        <w:t>an</w:t>
      </w:r>
      <w:r w:rsidR="0061293D">
        <w:rPr>
          <w:b w:val="0"/>
          <w:sz w:val="20"/>
          <w:szCs w:val="20"/>
          <w:lang w:eastAsia="en-AU"/>
        </w:rPr>
        <w:t xml:space="preserve"> </w:t>
      </w:r>
      <w:r w:rsidR="006E3C0A">
        <w:rPr>
          <w:b w:val="0"/>
          <w:sz w:val="20"/>
          <w:szCs w:val="20"/>
          <w:lang w:eastAsia="en-AU"/>
        </w:rPr>
        <w:t>a</w:t>
      </w:r>
      <w:r w:rsidR="0061293D">
        <w:rPr>
          <w:b w:val="0"/>
          <w:sz w:val="20"/>
          <w:szCs w:val="20"/>
          <w:lang w:eastAsia="en-AU"/>
        </w:rPr>
        <w:t xml:space="preserve">uthorised </w:t>
      </w:r>
      <w:r w:rsidR="006E3C0A">
        <w:rPr>
          <w:b w:val="0"/>
          <w:sz w:val="20"/>
          <w:szCs w:val="20"/>
          <w:lang w:eastAsia="en-AU"/>
        </w:rPr>
        <w:t>o</w:t>
      </w:r>
      <w:r w:rsidR="0061293D">
        <w:rPr>
          <w:b w:val="0"/>
          <w:sz w:val="20"/>
          <w:szCs w:val="20"/>
          <w:lang w:eastAsia="en-AU"/>
        </w:rPr>
        <w:t>fficer</w:t>
      </w:r>
      <w:r w:rsidR="00E94C5D">
        <w:rPr>
          <w:b w:val="0"/>
          <w:sz w:val="20"/>
          <w:szCs w:val="20"/>
          <w:lang w:eastAsia="en-AU"/>
        </w:rPr>
        <w:t xml:space="preserve"> of the Recipient</w:t>
      </w:r>
      <w:r w:rsidR="00CA450C">
        <w:rPr>
          <w:b w:val="0"/>
          <w:sz w:val="20"/>
          <w:szCs w:val="20"/>
          <w:lang w:eastAsia="en-AU"/>
        </w:rPr>
        <w:t xml:space="preserve"> </w:t>
      </w:r>
      <w:bookmarkEnd w:id="122"/>
      <w:r w:rsidR="000D2242">
        <w:rPr>
          <w:b w:val="0"/>
          <w:sz w:val="20"/>
          <w:szCs w:val="20"/>
          <w:lang w:eastAsia="en-AU"/>
        </w:rPr>
        <w:t>in the form required by the State which includes</w:t>
      </w:r>
      <w:r w:rsidR="00CA450C">
        <w:rPr>
          <w:b w:val="0"/>
          <w:sz w:val="20"/>
          <w:szCs w:val="20"/>
          <w:lang w:eastAsia="en-AU"/>
        </w:rPr>
        <w:t>:</w:t>
      </w:r>
    </w:p>
    <w:p w14:paraId="611E8B34" w14:textId="77777777" w:rsidR="00CA450C" w:rsidRDefault="00CA450C" w:rsidP="00C33570">
      <w:pPr>
        <w:pStyle w:val="Heading3"/>
        <w:numPr>
          <w:ilvl w:val="2"/>
          <w:numId w:val="28"/>
        </w:numPr>
      </w:pPr>
      <w:r>
        <w:t>a description of the</w:t>
      </w:r>
      <w:r w:rsidR="000405E5">
        <w:t xml:space="preserve"> </w:t>
      </w:r>
      <w:r w:rsidR="00A13B85">
        <w:t xml:space="preserve">Milestone </w:t>
      </w:r>
      <w:r w:rsidR="00265FA9">
        <w:t xml:space="preserve">and relevant services </w:t>
      </w:r>
      <w:r w:rsidR="00650E9F">
        <w:t>that ha</w:t>
      </w:r>
      <w:r w:rsidR="00265FA9">
        <w:t>ve</w:t>
      </w:r>
      <w:r w:rsidR="00650E9F">
        <w:t xml:space="preserve"> been completed</w:t>
      </w:r>
      <w:r>
        <w:t>;</w:t>
      </w:r>
    </w:p>
    <w:p w14:paraId="6BCF33D6" w14:textId="77777777" w:rsidR="00CA450C" w:rsidRDefault="00CA450C" w:rsidP="00C33570">
      <w:pPr>
        <w:pStyle w:val="Heading3"/>
        <w:numPr>
          <w:ilvl w:val="2"/>
          <w:numId w:val="26"/>
        </w:numPr>
      </w:pPr>
      <w:r>
        <w:t xml:space="preserve">the </w:t>
      </w:r>
      <w:r w:rsidR="000405E5">
        <w:t xml:space="preserve">relevant </w:t>
      </w:r>
      <w:r w:rsidR="00A13B85">
        <w:t>Instalment</w:t>
      </w:r>
      <w:r>
        <w:t xml:space="preserve"> number;</w:t>
      </w:r>
    </w:p>
    <w:p w14:paraId="070492CE" w14:textId="77777777" w:rsidR="00E569DB" w:rsidRDefault="00E569DB" w:rsidP="00C33570">
      <w:pPr>
        <w:pStyle w:val="Heading3"/>
        <w:numPr>
          <w:ilvl w:val="2"/>
          <w:numId w:val="26"/>
        </w:numPr>
      </w:pPr>
      <w:r>
        <w:t xml:space="preserve">confirmation that the Services the subject of the claim </w:t>
      </w:r>
      <w:proofErr w:type="gramStart"/>
      <w:r>
        <w:t>were</w:t>
      </w:r>
      <w:proofErr w:type="gramEnd"/>
      <w:r>
        <w:t xml:space="preserve"> provided on or after the Commencement Date;</w:t>
      </w:r>
    </w:p>
    <w:p w14:paraId="55809844" w14:textId="77777777" w:rsidR="00445BBA" w:rsidRDefault="00445BBA" w:rsidP="00445BBA">
      <w:pPr>
        <w:pStyle w:val="Heading3"/>
        <w:numPr>
          <w:ilvl w:val="2"/>
          <w:numId w:val="28"/>
        </w:numPr>
      </w:pPr>
      <w:r>
        <w:t xml:space="preserve">confirmation that the Services completed </w:t>
      </w:r>
      <w:r w:rsidR="00593A24">
        <w:t xml:space="preserve">and fees charged by the Recipient for the relevant Instalment </w:t>
      </w:r>
      <w:r>
        <w:t>align with the Services Contract for the relevant Milestone and Instalment;</w:t>
      </w:r>
    </w:p>
    <w:p w14:paraId="415E41B8" w14:textId="77777777" w:rsidR="008B0693" w:rsidRDefault="008B0693" w:rsidP="00C33570">
      <w:pPr>
        <w:pStyle w:val="Heading3"/>
        <w:numPr>
          <w:ilvl w:val="2"/>
          <w:numId w:val="26"/>
        </w:numPr>
      </w:pPr>
      <w:r>
        <w:t xml:space="preserve">the </w:t>
      </w:r>
      <w:r w:rsidR="00E925B1">
        <w:t>E</w:t>
      </w:r>
      <w:r w:rsidR="00292A91">
        <w:t>xpected Instalment</w:t>
      </w:r>
      <w:r w:rsidR="00E925B1">
        <w:t xml:space="preserve"> Amount for the </w:t>
      </w:r>
      <w:r>
        <w:t>Instalment;</w:t>
      </w:r>
    </w:p>
    <w:p w14:paraId="580C0197" w14:textId="77777777" w:rsidR="00292A91" w:rsidRDefault="00292A91" w:rsidP="00C33570">
      <w:pPr>
        <w:pStyle w:val="Heading3"/>
        <w:numPr>
          <w:ilvl w:val="2"/>
          <w:numId w:val="26"/>
        </w:numPr>
      </w:pPr>
      <w:r>
        <w:t>the Expected Client Contribution Amount for the Instalment;</w:t>
      </w:r>
    </w:p>
    <w:p w14:paraId="5FA5DE36" w14:textId="77777777" w:rsidR="008B0693" w:rsidRDefault="008B0693" w:rsidP="00C33570">
      <w:pPr>
        <w:pStyle w:val="Heading3"/>
        <w:numPr>
          <w:ilvl w:val="2"/>
          <w:numId w:val="26"/>
        </w:numPr>
      </w:pPr>
      <w:r>
        <w:t>the Actual Client Contribution Amount for the Instalment; and</w:t>
      </w:r>
    </w:p>
    <w:p w14:paraId="794AAE15" w14:textId="77777777" w:rsidR="002571ED" w:rsidRPr="00010850" w:rsidRDefault="00CA450C" w:rsidP="00C33570">
      <w:pPr>
        <w:pStyle w:val="Heading3"/>
        <w:numPr>
          <w:ilvl w:val="2"/>
          <w:numId w:val="26"/>
        </w:numPr>
      </w:pPr>
      <w:r>
        <w:t>the Recipient's calculation of the</w:t>
      </w:r>
      <w:r w:rsidR="00B13D4E">
        <w:t xml:space="preserve"> Actual</w:t>
      </w:r>
      <w:r>
        <w:t xml:space="preserve"> </w:t>
      </w:r>
      <w:r w:rsidR="00D41881">
        <w:t>Instalment Amount</w:t>
      </w:r>
      <w:r w:rsidR="00E925B1">
        <w:t xml:space="preserve"> in accordance with </w:t>
      </w:r>
      <w:r w:rsidR="00E925B1">
        <w:fldChar w:fldCharType="begin"/>
      </w:r>
      <w:r w:rsidR="00E925B1">
        <w:instrText xml:space="preserve"> REF _Ref500440674 \w \h </w:instrText>
      </w:r>
      <w:r w:rsidR="00E925B1">
        <w:fldChar w:fldCharType="separate"/>
      </w:r>
      <w:r w:rsidR="007E019E">
        <w:t>Schedule 2</w:t>
      </w:r>
      <w:r w:rsidR="00E925B1">
        <w:fldChar w:fldCharType="end"/>
      </w:r>
      <w:r w:rsidR="008B0693">
        <w:rPr>
          <w:b/>
          <w:szCs w:val="20"/>
        </w:rPr>
        <w:t>.</w:t>
      </w:r>
    </w:p>
    <w:p w14:paraId="41054E1F" w14:textId="77777777" w:rsidR="00CA450C" w:rsidRDefault="00E94C5D" w:rsidP="001B5FA1">
      <w:pPr>
        <w:pStyle w:val="Heading2"/>
        <w:numPr>
          <w:ilvl w:val="0"/>
          <w:numId w:val="25"/>
        </w:numPr>
        <w:ind w:left="709" w:hanging="709"/>
      </w:pPr>
      <w:r>
        <w:rPr>
          <w:b w:val="0"/>
          <w:sz w:val="20"/>
          <w:szCs w:val="20"/>
          <w:lang w:eastAsia="en-AU"/>
        </w:rPr>
        <w:t>The Recipient must provide s</w:t>
      </w:r>
      <w:r w:rsidR="00912DAB">
        <w:rPr>
          <w:b w:val="0"/>
          <w:sz w:val="20"/>
          <w:szCs w:val="20"/>
          <w:lang w:eastAsia="en-AU"/>
        </w:rPr>
        <w:t>upporting e</w:t>
      </w:r>
      <w:r w:rsidR="00CA450C" w:rsidRPr="00F25F40">
        <w:rPr>
          <w:b w:val="0"/>
          <w:sz w:val="20"/>
          <w:szCs w:val="20"/>
          <w:lang w:eastAsia="en-AU"/>
        </w:rPr>
        <w:t>vidence of</w:t>
      </w:r>
      <w:r w:rsidR="00265FA9">
        <w:rPr>
          <w:b w:val="0"/>
          <w:sz w:val="20"/>
          <w:szCs w:val="20"/>
          <w:lang w:eastAsia="en-AU"/>
        </w:rPr>
        <w:t xml:space="preserve"> payment of</w:t>
      </w:r>
      <w:r w:rsidR="00CA450C" w:rsidRPr="00F25F40">
        <w:rPr>
          <w:b w:val="0"/>
          <w:sz w:val="20"/>
          <w:szCs w:val="20"/>
          <w:lang w:eastAsia="en-AU"/>
        </w:rPr>
        <w:t xml:space="preserve"> </w:t>
      </w:r>
      <w:r w:rsidR="00BD18EF">
        <w:rPr>
          <w:b w:val="0"/>
          <w:sz w:val="20"/>
          <w:szCs w:val="20"/>
          <w:lang w:eastAsia="en-AU"/>
        </w:rPr>
        <w:t xml:space="preserve">the </w:t>
      </w:r>
      <w:r w:rsidR="001B0E1B">
        <w:rPr>
          <w:b w:val="0"/>
          <w:sz w:val="20"/>
          <w:szCs w:val="20"/>
          <w:lang w:eastAsia="en-AU"/>
        </w:rPr>
        <w:t xml:space="preserve">Actual </w:t>
      </w:r>
      <w:r w:rsidR="00BD18EF">
        <w:rPr>
          <w:b w:val="0"/>
          <w:sz w:val="20"/>
          <w:szCs w:val="20"/>
          <w:lang w:eastAsia="en-AU"/>
        </w:rPr>
        <w:t>Client Contribution</w:t>
      </w:r>
      <w:r w:rsidR="001762F2" w:rsidRPr="001762F2">
        <w:rPr>
          <w:b w:val="0"/>
          <w:sz w:val="20"/>
          <w:szCs w:val="20"/>
          <w:lang w:eastAsia="en-AU"/>
        </w:rPr>
        <w:t xml:space="preserve"> </w:t>
      </w:r>
      <w:r w:rsidR="002E71D4">
        <w:rPr>
          <w:b w:val="0"/>
          <w:sz w:val="20"/>
          <w:szCs w:val="20"/>
          <w:lang w:eastAsia="en-AU"/>
        </w:rPr>
        <w:t>A</w:t>
      </w:r>
      <w:r w:rsidR="002A3CB5">
        <w:rPr>
          <w:b w:val="0"/>
          <w:sz w:val="20"/>
          <w:szCs w:val="20"/>
          <w:lang w:eastAsia="en-AU"/>
        </w:rPr>
        <w:t xml:space="preserve">mount </w:t>
      </w:r>
      <w:r w:rsidR="00BD18EF">
        <w:rPr>
          <w:b w:val="0"/>
          <w:sz w:val="20"/>
          <w:szCs w:val="20"/>
          <w:lang w:eastAsia="en-AU"/>
        </w:rPr>
        <w:t xml:space="preserve">and </w:t>
      </w:r>
      <w:r w:rsidR="002A3CB5">
        <w:rPr>
          <w:b w:val="0"/>
          <w:sz w:val="20"/>
          <w:szCs w:val="20"/>
          <w:lang w:eastAsia="en-AU"/>
        </w:rPr>
        <w:t>total fees for</w:t>
      </w:r>
      <w:r w:rsidR="00CA450C">
        <w:rPr>
          <w:b w:val="0"/>
          <w:sz w:val="20"/>
          <w:szCs w:val="20"/>
          <w:lang w:eastAsia="en-AU"/>
        </w:rPr>
        <w:t xml:space="preserve"> </w:t>
      </w:r>
      <w:r w:rsidR="001B0E1B">
        <w:rPr>
          <w:b w:val="0"/>
          <w:sz w:val="20"/>
          <w:szCs w:val="20"/>
          <w:lang w:eastAsia="en-AU"/>
        </w:rPr>
        <w:t xml:space="preserve">the </w:t>
      </w:r>
      <w:r w:rsidR="00912DAB">
        <w:rPr>
          <w:b w:val="0"/>
          <w:sz w:val="20"/>
          <w:szCs w:val="20"/>
          <w:lang w:eastAsia="en-AU"/>
        </w:rPr>
        <w:t xml:space="preserve">relevant </w:t>
      </w:r>
      <w:r w:rsidR="00265FA9">
        <w:rPr>
          <w:b w:val="0"/>
          <w:sz w:val="20"/>
          <w:szCs w:val="20"/>
          <w:lang w:eastAsia="en-AU"/>
        </w:rPr>
        <w:t>Milestone</w:t>
      </w:r>
      <w:r w:rsidR="00A13B85">
        <w:rPr>
          <w:b w:val="0"/>
          <w:sz w:val="20"/>
          <w:szCs w:val="20"/>
          <w:lang w:eastAsia="en-AU"/>
        </w:rPr>
        <w:t xml:space="preserve"> for the relevant Instalment</w:t>
      </w:r>
      <w:r w:rsidR="00CA450C">
        <w:rPr>
          <w:b w:val="0"/>
          <w:sz w:val="20"/>
          <w:szCs w:val="20"/>
          <w:lang w:eastAsia="en-AU"/>
        </w:rPr>
        <w:t xml:space="preserve"> satisfactory to the </w:t>
      </w:r>
      <w:r w:rsidR="000405E5">
        <w:rPr>
          <w:b w:val="0"/>
          <w:sz w:val="20"/>
          <w:szCs w:val="20"/>
          <w:lang w:eastAsia="en-AU"/>
        </w:rPr>
        <w:t xml:space="preserve">State </w:t>
      </w:r>
      <w:r w:rsidR="00CA450C">
        <w:rPr>
          <w:b w:val="0"/>
          <w:sz w:val="20"/>
          <w:szCs w:val="20"/>
          <w:lang w:eastAsia="en-AU"/>
        </w:rPr>
        <w:t>including</w:t>
      </w:r>
      <w:r w:rsidR="004D13A4">
        <w:rPr>
          <w:b w:val="0"/>
          <w:sz w:val="20"/>
          <w:szCs w:val="20"/>
          <w:lang w:eastAsia="en-AU"/>
        </w:rPr>
        <w:t xml:space="preserve"> copies of receipts for payment for the Services by the Client;</w:t>
      </w:r>
    </w:p>
    <w:p w14:paraId="0392C3B9" w14:textId="77777777" w:rsidR="00CA450C" w:rsidRPr="005075E3" w:rsidRDefault="00E94C5D" w:rsidP="00A13B85">
      <w:pPr>
        <w:pStyle w:val="Heading2"/>
        <w:numPr>
          <w:ilvl w:val="0"/>
          <w:numId w:val="25"/>
        </w:numPr>
        <w:ind w:left="709" w:hanging="709"/>
        <w:rPr>
          <w:b w:val="0"/>
          <w:sz w:val="20"/>
          <w:szCs w:val="20"/>
          <w:lang w:eastAsia="en-AU"/>
        </w:rPr>
      </w:pPr>
      <w:r>
        <w:rPr>
          <w:b w:val="0"/>
          <w:sz w:val="20"/>
          <w:szCs w:val="20"/>
          <w:lang w:eastAsia="en-AU"/>
        </w:rPr>
        <w:t xml:space="preserve">The </w:t>
      </w:r>
      <w:r w:rsidRPr="005075E3">
        <w:rPr>
          <w:b w:val="0"/>
          <w:sz w:val="20"/>
          <w:szCs w:val="20"/>
          <w:lang w:eastAsia="en-AU"/>
        </w:rPr>
        <w:t>Recipient must provide a</w:t>
      </w:r>
      <w:r w:rsidR="00CA450C" w:rsidRPr="005075E3">
        <w:rPr>
          <w:b w:val="0"/>
          <w:sz w:val="20"/>
          <w:szCs w:val="20"/>
          <w:lang w:eastAsia="en-AU"/>
        </w:rPr>
        <w:t>ny other information or material reasonabl</w:t>
      </w:r>
      <w:r w:rsidR="000F32B4" w:rsidRPr="005075E3">
        <w:rPr>
          <w:b w:val="0"/>
          <w:sz w:val="20"/>
          <w:szCs w:val="20"/>
          <w:lang w:eastAsia="en-AU"/>
        </w:rPr>
        <w:t>y</w:t>
      </w:r>
      <w:r w:rsidR="00CA450C" w:rsidRPr="005075E3">
        <w:rPr>
          <w:b w:val="0"/>
          <w:sz w:val="20"/>
          <w:szCs w:val="20"/>
          <w:lang w:eastAsia="en-AU"/>
        </w:rPr>
        <w:t xml:space="preserve"> requested by the State, including information to demonstrate </w:t>
      </w:r>
      <w:r w:rsidR="00804023" w:rsidRPr="005075E3">
        <w:rPr>
          <w:b w:val="0"/>
          <w:sz w:val="20"/>
          <w:szCs w:val="20"/>
          <w:lang w:eastAsia="en-AU"/>
        </w:rPr>
        <w:t>the progress</w:t>
      </w:r>
      <w:r w:rsidR="006A1DF0" w:rsidRPr="005075E3">
        <w:rPr>
          <w:b w:val="0"/>
          <w:sz w:val="20"/>
          <w:szCs w:val="20"/>
          <w:lang w:eastAsia="en-AU"/>
        </w:rPr>
        <w:t>,</w:t>
      </w:r>
      <w:r w:rsidR="00804023" w:rsidRPr="005075E3">
        <w:rPr>
          <w:b w:val="0"/>
          <w:sz w:val="20"/>
          <w:szCs w:val="20"/>
          <w:lang w:eastAsia="en-AU"/>
        </w:rPr>
        <w:t xml:space="preserve"> or </w:t>
      </w:r>
      <w:r w:rsidR="00CA450C" w:rsidRPr="005075E3">
        <w:rPr>
          <w:b w:val="0"/>
          <w:sz w:val="20"/>
          <w:szCs w:val="20"/>
          <w:lang w:eastAsia="en-AU"/>
        </w:rPr>
        <w:t xml:space="preserve">completion of the </w:t>
      </w:r>
      <w:r w:rsidR="008D00B2" w:rsidRPr="005075E3">
        <w:rPr>
          <w:b w:val="0"/>
          <w:sz w:val="20"/>
          <w:szCs w:val="20"/>
          <w:lang w:eastAsia="en-AU"/>
        </w:rPr>
        <w:t>Services</w:t>
      </w:r>
      <w:r w:rsidR="002F29AA" w:rsidRPr="005075E3">
        <w:rPr>
          <w:b w:val="0"/>
          <w:sz w:val="20"/>
          <w:szCs w:val="20"/>
          <w:lang w:eastAsia="en-AU"/>
        </w:rPr>
        <w:t xml:space="preserve"> </w:t>
      </w:r>
      <w:bookmarkStart w:id="123" w:name="_Hlk495070538"/>
      <w:r w:rsidR="002F29AA" w:rsidRPr="005075E3">
        <w:rPr>
          <w:b w:val="0"/>
          <w:sz w:val="20"/>
          <w:szCs w:val="20"/>
          <w:lang w:eastAsia="en-AU"/>
        </w:rPr>
        <w:t>or</w:t>
      </w:r>
      <w:bookmarkEnd w:id="123"/>
      <w:r w:rsidR="00D646DA" w:rsidRPr="005075E3">
        <w:rPr>
          <w:b w:val="0"/>
          <w:sz w:val="20"/>
          <w:szCs w:val="20"/>
          <w:lang w:eastAsia="en-AU"/>
        </w:rPr>
        <w:t xml:space="preserve"> a </w:t>
      </w:r>
      <w:r w:rsidR="008D00B2" w:rsidRPr="005075E3">
        <w:rPr>
          <w:b w:val="0"/>
          <w:sz w:val="20"/>
          <w:szCs w:val="20"/>
          <w:lang w:eastAsia="en-AU"/>
        </w:rPr>
        <w:t>Milestone.</w:t>
      </w:r>
    </w:p>
    <w:p w14:paraId="3D6E9151" w14:textId="372BDE9C" w:rsidR="00A94E24" w:rsidRPr="005075E3" w:rsidRDefault="000C64EC" w:rsidP="00B92511">
      <w:pPr>
        <w:pStyle w:val="Heading2"/>
        <w:numPr>
          <w:ilvl w:val="0"/>
          <w:numId w:val="25"/>
        </w:numPr>
        <w:ind w:left="709" w:hanging="709"/>
        <w:rPr>
          <w:b w:val="0"/>
          <w:sz w:val="20"/>
          <w:szCs w:val="20"/>
          <w:lang w:eastAsia="en-AU"/>
        </w:rPr>
      </w:pPr>
      <w:r w:rsidRPr="005075E3">
        <w:rPr>
          <w:b w:val="0"/>
          <w:sz w:val="20"/>
          <w:szCs w:val="20"/>
          <w:lang w:eastAsia="en-AU"/>
        </w:rPr>
        <w:t>For the final Financial Assistance Claim, a full final acquittal including a statement of the fees received and any Capital Item purchased (if applicable) for the Services during the Term and, if required, evidence of the fees and costs of the Capital Item in the form of tax invoices, receipts or bank statements</w:t>
      </w:r>
      <w:r w:rsidR="005075E3">
        <w:rPr>
          <w:b w:val="0"/>
          <w:sz w:val="20"/>
          <w:szCs w:val="20"/>
          <w:lang w:eastAsia="en-AU"/>
        </w:rPr>
        <w:t>.</w:t>
      </w:r>
    </w:p>
    <w:p w14:paraId="55C9B3DB" w14:textId="77777777" w:rsidR="0014112B" w:rsidRDefault="0014112B" w:rsidP="00AE5C75">
      <w:pPr>
        <w:pStyle w:val="ScheduleHeading"/>
        <w:ind w:hanging="9073"/>
      </w:pPr>
      <w:bookmarkStart w:id="124" w:name="_Ref500171529"/>
      <w:bookmarkStart w:id="125" w:name="_Ref500448363"/>
      <w:r>
        <w:lastRenderedPageBreak/>
        <w:t xml:space="preserve">- </w:t>
      </w:r>
      <w:bookmarkEnd w:id="124"/>
      <w:r w:rsidR="008B0693">
        <w:t xml:space="preserve">Description of Services and </w:t>
      </w:r>
      <w:r w:rsidR="008D00B2">
        <w:t xml:space="preserve">Services </w:t>
      </w:r>
      <w:r w:rsidR="001A6EB9">
        <w:t>Plan</w:t>
      </w:r>
      <w:bookmarkEnd w:id="125"/>
    </w:p>
    <w:p w14:paraId="3605B3D2" w14:textId="77777777" w:rsidR="008B0693" w:rsidRPr="001B5FA1" w:rsidRDefault="008B0693" w:rsidP="001B5FA1">
      <w:pPr>
        <w:rPr>
          <w:lang w:eastAsia="en-AU"/>
        </w:rPr>
      </w:pPr>
      <w:r w:rsidRPr="001B5FA1">
        <w:rPr>
          <w:highlight w:val="yellow"/>
          <w:lang w:eastAsia="en-AU"/>
        </w:rPr>
        <w:t>[Note: insert general description of Services and Capital Items to be purchased as the Milestone Descriptions]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5218"/>
        <w:gridCol w:w="1782"/>
      </w:tblGrid>
      <w:tr w:rsidR="007C038A" w:rsidRPr="00AA3521" w14:paraId="1371F9FC" w14:textId="77777777" w:rsidTr="007C038A">
        <w:tc>
          <w:tcPr>
            <w:tcW w:w="2392" w:type="dxa"/>
            <w:tcBorders>
              <w:bottom w:val="single" w:sz="4" w:space="0" w:color="auto"/>
            </w:tcBorders>
            <w:shd w:val="clear" w:color="auto" w:fill="000000"/>
          </w:tcPr>
          <w:p w14:paraId="13D06246" w14:textId="77777777" w:rsidR="007C038A" w:rsidRPr="00AA3521" w:rsidRDefault="007C038A" w:rsidP="008D00B2">
            <w:pPr>
              <w:rPr>
                <w:b/>
                <w:color w:val="FFFFFF"/>
                <w:lang w:eastAsia="en-AU"/>
              </w:rPr>
            </w:pPr>
            <w:r w:rsidRPr="00AA3521">
              <w:rPr>
                <w:b/>
                <w:color w:val="FFFFFF"/>
                <w:lang w:eastAsia="en-AU"/>
              </w:rPr>
              <w:t>Milestone #</w:t>
            </w:r>
          </w:p>
        </w:tc>
        <w:tc>
          <w:tcPr>
            <w:tcW w:w="5371" w:type="dxa"/>
            <w:tcBorders>
              <w:bottom w:val="single" w:sz="4" w:space="0" w:color="auto"/>
            </w:tcBorders>
            <w:shd w:val="clear" w:color="auto" w:fill="000000"/>
          </w:tcPr>
          <w:p w14:paraId="3C56C8E2" w14:textId="77777777" w:rsidR="007C038A" w:rsidRPr="00AA3521" w:rsidRDefault="007C038A" w:rsidP="008D00B2">
            <w:pPr>
              <w:rPr>
                <w:b/>
                <w:color w:val="FFFFFF"/>
                <w:lang w:eastAsia="en-AU"/>
              </w:rPr>
            </w:pPr>
            <w:r w:rsidRPr="00AA3521">
              <w:rPr>
                <w:b/>
                <w:color w:val="FFFFFF"/>
                <w:lang w:eastAsia="en-AU"/>
              </w:rPr>
              <w:t>Milestone Description</w:t>
            </w:r>
          </w:p>
        </w:tc>
        <w:tc>
          <w:tcPr>
            <w:tcW w:w="1807" w:type="dxa"/>
            <w:tcBorders>
              <w:bottom w:val="single" w:sz="4" w:space="0" w:color="auto"/>
            </w:tcBorders>
            <w:shd w:val="clear" w:color="auto" w:fill="000000"/>
          </w:tcPr>
          <w:p w14:paraId="68655B71" w14:textId="77777777" w:rsidR="007C038A" w:rsidRPr="00AA3521" w:rsidRDefault="007C038A" w:rsidP="0014112B">
            <w:pPr>
              <w:rPr>
                <w:b/>
                <w:color w:val="FFFFFF"/>
                <w:lang w:eastAsia="en-AU"/>
              </w:rPr>
            </w:pPr>
            <w:r w:rsidRPr="00AA3521">
              <w:rPr>
                <w:b/>
                <w:color w:val="FFFFFF"/>
                <w:lang w:eastAsia="en-AU"/>
              </w:rPr>
              <w:t>Milestone Date</w:t>
            </w:r>
          </w:p>
        </w:tc>
      </w:tr>
      <w:tr w:rsidR="006220D6" w:rsidRPr="00AA3521" w14:paraId="2CDC9725" w14:textId="77777777" w:rsidTr="00AA3521">
        <w:tc>
          <w:tcPr>
            <w:tcW w:w="9570" w:type="dxa"/>
            <w:gridSpan w:val="3"/>
            <w:shd w:val="clear" w:color="auto" w:fill="BFBFBF"/>
          </w:tcPr>
          <w:p w14:paraId="168FFCA9" w14:textId="77777777" w:rsidR="006220D6" w:rsidRPr="00AA3521" w:rsidRDefault="006220D6" w:rsidP="0014112B">
            <w:pPr>
              <w:rPr>
                <w:b/>
                <w:lang w:eastAsia="en-AU"/>
              </w:rPr>
            </w:pPr>
            <w:r w:rsidRPr="00AA3521">
              <w:rPr>
                <w:b/>
                <w:lang w:eastAsia="en-AU"/>
              </w:rPr>
              <w:t>Milestone 1 - [INSERT NAME]</w:t>
            </w:r>
          </w:p>
        </w:tc>
      </w:tr>
      <w:tr w:rsidR="007C038A" w14:paraId="2CAFE3CA" w14:textId="77777777" w:rsidTr="007C038A">
        <w:tc>
          <w:tcPr>
            <w:tcW w:w="2392" w:type="dxa"/>
            <w:shd w:val="clear" w:color="auto" w:fill="auto"/>
          </w:tcPr>
          <w:p w14:paraId="259F1F50" w14:textId="77777777" w:rsidR="007C038A" w:rsidRDefault="00591393" w:rsidP="0014112B">
            <w:pPr>
              <w:rPr>
                <w:lang w:eastAsia="en-AU"/>
              </w:rPr>
            </w:pPr>
            <w:r>
              <w:rPr>
                <w:lang w:eastAsia="en-AU"/>
              </w:rPr>
              <w:t>Service</w:t>
            </w:r>
            <w:r w:rsidR="007C038A">
              <w:rPr>
                <w:lang w:eastAsia="en-AU"/>
              </w:rPr>
              <w:t xml:space="preserve"> 1</w:t>
            </w:r>
          </w:p>
        </w:tc>
        <w:tc>
          <w:tcPr>
            <w:tcW w:w="5371" w:type="dxa"/>
            <w:shd w:val="clear" w:color="auto" w:fill="auto"/>
          </w:tcPr>
          <w:p w14:paraId="648114BB" w14:textId="77777777" w:rsidR="007C038A" w:rsidRDefault="007C038A" w:rsidP="0014112B">
            <w:pPr>
              <w:rPr>
                <w:lang w:eastAsia="en-AU"/>
              </w:rPr>
            </w:pPr>
          </w:p>
        </w:tc>
        <w:tc>
          <w:tcPr>
            <w:tcW w:w="1807" w:type="dxa"/>
            <w:shd w:val="clear" w:color="auto" w:fill="auto"/>
          </w:tcPr>
          <w:p w14:paraId="47052D83" w14:textId="77777777" w:rsidR="007C038A" w:rsidRDefault="007C038A" w:rsidP="0014112B">
            <w:pPr>
              <w:rPr>
                <w:lang w:eastAsia="en-AU"/>
              </w:rPr>
            </w:pPr>
          </w:p>
        </w:tc>
      </w:tr>
      <w:tr w:rsidR="007C038A" w14:paraId="3DEB34E3" w14:textId="77777777" w:rsidTr="007C038A">
        <w:tc>
          <w:tcPr>
            <w:tcW w:w="2392" w:type="dxa"/>
            <w:shd w:val="clear" w:color="auto" w:fill="auto"/>
          </w:tcPr>
          <w:p w14:paraId="72C2971E" w14:textId="77777777" w:rsidR="007C038A" w:rsidRDefault="00591393" w:rsidP="0014112B">
            <w:pPr>
              <w:rPr>
                <w:lang w:eastAsia="en-AU"/>
              </w:rPr>
            </w:pPr>
            <w:r>
              <w:rPr>
                <w:lang w:eastAsia="en-AU"/>
              </w:rPr>
              <w:t>Service</w:t>
            </w:r>
            <w:r w:rsidR="007C038A">
              <w:rPr>
                <w:lang w:eastAsia="en-AU"/>
              </w:rPr>
              <w:t xml:space="preserve"> 2</w:t>
            </w:r>
          </w:p>
        </w:tc>
        <w:tc>
          <w:tcPr>
            <w:tcW w:w="5371" w:type="dxa"/>
            <w:shd w:val="clear" w:color="auto" w:fill="auto"/>
          </w:tcPr>
          <w:p w14:paraId="2E2C58D4" w14:textId="77777777" w:rsidR="007C038A" w:rsidRDefault="007C038A" w:rsidP="0014112B">
            <w:pPr>
              <w:rPr>
                <w:lang w:eastAsia="en-AU"/>
              </w:rPr>
            </w:pPr>
          </w:p>
        </w:tc>
        <w:tc>
          <w:tcPr>
            <w:tcW w:w="1807" w:type="dxa"/>
            <w:shd w:val="clear" w:color="auto" w:fill="auto"/>
          </w:tcPr>
          <w:p w14:paraId="76588B76" w14:textId="77777777" w:rsidR="007C038A" w:rsidRDefault="007C038A" w:rsidP="0014112B">
            <w:pPr>
              <w:rPr>
                <w:lang w:eastAsia="en-AU"/>
              </w:rPr>
            </w:pPr>
          </w:p>
        </w:tc>
      </w:tr>
      <w:tr w:rsidR="007C038A" w14:paraId="29E35861" w14:textId="77777777" w:rsidTr="007C038A">
        <w:tc>
          <w:tcPr>
            <w:tcW w:w="2392" w:type="dxa"/>
            <w:tcBorders>
              <w:bottom w:val="single" w:sz="4" w:space="0" w:color="auto"/>
            </w:tcBorders>
            <w:shd w:val="clear" w:color="auto" w:fill="auto"/>
          </w:tcPr>
          <w:p w14:paraId="0358CE99" w14:textId="77777777" w:rsidR="007C038A" w:rsidRDefault="00591393" w:rsidP="0014112B">
            <w:pPr>
              <w:rPr>
                <w:lang w:eastAsia="en-AU"/>
              </w:rPr>
            </w:pPr>
            <w:r w:rsidRPr="00591393">
              <w:rPr>
                <w:lang w:eastAsia="en-AU"/>
              </w:rPr>
              <w:t xml:space="preserve">Service </w:t>
            </w:r>
            <w:r w:rsidR="007C038A">
              <w:rPr>
                <w:lang w:eastAsia="en-AU"/>
              </w:rPr>
              <w:t>3</w:t>
            </w:r>
          </w:p>
        </w:tc>
        <w:tc>
          <w:tcPr>
            <w:tcW w:w="5371" w:type="dxa"/>
            <w:tcBorders>
              <w:bottom w:val="single" w:sz="4" w:space="0" w:color="auto"/>
            </w:tcBorders>
            <w:shd w:val="clear" w:color="auto" w:fill="auto"/>
          </w:tcPr>
          <w:p w14:paraId="00FA66CD" w14:textId="77777777" w:rsidR="007C038A" w:rsidRDefault="007C038A" w:rsidP="0014112B">
            <w:pPr>
              <w:rPr>
                <w:lang w:eastAsia="en-AU"/>
              </w:rPr>
            </w:pPr>
          </w:p>
        </w:tc>
        <w:tc>
          <w:tcPr>
            <w:tcW w:w="1807" w:type="dxa"/>
            <w:tcBorders>
              <w:bottom w:val="single" w:sz="4" w:space="0" w:color="auto"/>
            </w:tcBorders>
            <w:shd w:val="clear" w:color="auto" w:fill="auto"/>
          </w:tcPr>
          <w:p w14:paraId="21468830" w14:textId="77777777" w:rsidR="007C038A" w:rsidRDefault="007C038A" w:rsidP="0014112B">
            <w:pPr>
              <w:rPr>
                <w:lang w:eastAsia="en-AU"/>
              </w:rPr>
            </w:pPr>
          </w:p>
        </w:tc>
      </w:tr>
      <w:tr w:rsidR="006220D6" w:rsidRPr="00AA3521" w14:paraId="67793805" w14:textId="77777777" w:rsidTr="00AA3521">
        <w:tc>
          <w:tcPr>
            <w:tcW w:w="9570" w:type="dxa"/>
            <w:gridSpan w:val="3"/>
            <w:shd w:val="clear" w:color="auto" w:fill="BFBFBF"/>
          </w:tcPr>
          <w:p w14:paraId="11C25666" w14:textId="77777777" w:rsidR="006220D6" w:rsidRPr="00AA3521" w:rsidRDefault="00E01A6C" w:rsidP="004D69F0">
            <w:pPr>
              <w:rPr>
                <w:b/>
                <w:lang w:eastAsia="en-AU"/>
              </w:rPr>
            </w:pPr>
            <w:r>
              <w:rPr>
                <w:b/>
                <w:lang w:eastAsia="en-AU"/>
              </w:rPr>
              <w:t>Milestone 2</w:t>
            </w:r>
            <w:r w:rsidR="006220D6" w:rsidRPr="00AA3521">
              <w:rPr>
                <w:b/>
                <w:lang w:eastAsia="en-AU"/>
              </w:rPr>
              <w:t xml:space="preserve"> - [INSERT NAME]</w:t>
            </w:r>
          </w:p>
        </w:tc>
      </w:tr>
      <w:tr w:rsidR="007C038A" w14:paraId="0EF0D5E4" w14:textId="77777777" w:rsidTr="007C038A">
        <w:tc>
          <w:tcPr>
            <w:tcW w:w="2392" w:type="dxa"/>
            <w:shd w:val="clear" w:color="auto" w:fill="auto"/>
          </w:tcPr>
          <w:p w14:paraId="3066F969" w14:textId="77777777" w:rsidR="007C038A" w:rsidRDefault="00591393" w:rsidP="004D69F0">
            <w:pPr>
              <w:rPr>
                <w:lang w:eastAsia="en-AU"/>
              </w:rPr>
            </w:pPr>
            <w:r w:rsidRPr="00591393">
              <w:rPr>
                <w:lang w:eastAsia="en-AU"/>
              </w:rPr>
              <w:t xml:space="preserve">Service </w:t>
            </w:r>
            <w:r w:rsidR="007C038A">
              <w:rPr>
                <w:lang w:eastAsia="en-AU"/>
              </w:rPr>
              <w:t>1</w:t>
            </w:r>
          </w:p>
        </w:tc>
        <w:tc>
          <w:tcPr>
            <w:tcW w:w="5371" w:type="dxa"/>
            <w:shd w:val="clear" w:color="auto" w:fill="auto"/>
          </w:tcPr>
          <w:p w14:paraId="797B0E5A" w14:textId="77777777" w:rsidR="007C038A" w:rsidRDefault="007C038A" w:rsidP="004D69F0">
            <w:pPr>
              <w:rPr>
                <w:lang w:eastAsia="en-AU"/>
              </w:rPr>
            </w:pPr>
          </w:p>
        </w:tc>
        <w:tc>
          <w:tcPr>
            <w:tcW w:w="1807" w:type="dxa"/>
            <w:shd w:val="clear" w:color="auto" w:fill="auto"/>
          </w:tcPr>
          <w:p w14:paraId="00E29167" w14:textId="77777777" w:rsidR="007C038A" w:rsidRDefault="007C038A" w:rsidP="004D69F0">
            <w:pPr>
              <w:rPr>
                <w:lang w:eastAsia="en-AU"/>
              </w:rPr>
            </w:pPr>
          </w:p>
        </w:tc>
      </w:tr>
      <w:tr w:rsidR="007C038A" w14:paraId="4F306753" w14:textId="77777777" w:rsidTr="007C038A">
        <w:tc>
          <w:tcPr>
            <w:tcW w:w="2392" w:type="dxa"/>
            <w:shd w:val="clear" w:color="auto" w:fill="auto"/>
          </w:tcPr>
          <w:p w14:paraId="484A4B85" w14:textId="77777777" w:rsidR="007C038A" w:rsidRPr="00591393" w:rsidRDefault="00591393" w:rsidP="004D69F0">
            <w:pPr>
              <w:rPr>
                <w:lang w:eastAsia="en-AU"/>
              </w:rPr>
            </w:pPr>
            <w:r w:rsidRPr="00591393">
              <w:rPr>
                <w:lang w:eastAsia="en-AU"/>
              </w:rPr>
              <w:t xml:space="preserve">Service </w:t>
            </w:r>
            <w:r>
              <w:rPr>
                <w:lang w:eastAsia="en-AU"/>
              </w:rPr>
              <w:t>2</w:t>
            </w:r>
          </w:p>
        </w:tc>
        <w:tc>
          <w:tcPr>
            <w:tcW w:w="5371" w:type="dxa"/>
            <w:shd w:val="clear" w:color="auto" w:fill="auto"/>
          </w:tcPr>
          <w:p w14:paraId="653FFB6D" w14:textId="77777777" w:rsidR="007C038A" w:rsidRDefault="007C038A" w:rsidP="004D69F0">
            <w:pPr>
              <w:rPr>
                <w:lang w:eastAsia="en-AU"/>
              </w:rPr>
            </w:pPr>
          </w:p>
        </w:tc>
        <w:tc>
          <w:tcPr>
            <w:tcW w:w="1807" w:type="dxa"/>
            <w:shd w:val="clear" w:color="auto" w:fill="auto"/>
          </w:tcPr>
          <w:p w14:paraId="629D7F7A" w14:textId="77777777" w:rsidR="007C038A" w:rsidRDefault="007C038A" w:rsidP="004D69F0">
            <w:pPr>
              <w:rPr>
                <w:lang w:eastAsia="en-AU"/>
              </w:rPr>
            </w:pPr>
          </w:p>
        </w:tc>
      </w:tr>
      <w:tr w:rsidR="007C038A" w14:paraId="12AFE470" w14:textId="77777777" w:rsidTr="007C038A">
        <w:tc>
          <w:tcPr>
            <w:tcW w:w="2392" w:type="dxa"/>
            <w:shd w:val="clear" w:color="auto" w:fill="auto"/>
          </w:tcPr>
          <w:p w14:paraId="0EF8CC99" w14:textId="77777777" w:rsidR="007C038A" w:rsidRDefault="00591393" w:rsidP="004D69F0">
            <w:pPr>
              <w:rPr>
                <w:lang w:eastAsia="en-AU"/>
              </w:rPr>
            </w:pPr>
            <w:r w:rsidRPr="00591393">
              <w:rPr>
                <w:lang w:eastAsia="en-AU"/>
              </w:rPr>
              <w:t xml:space="preserve">Service </w:t>
            </w:r>
            <w:r>
              <w:rPr>
                <w:lang w:eastAsia="en-AU"/>
              </w:rPr>
              <w:t>3</w:t>
            </w:r>
          </w:p>
        </w:tc>
        <w:tc>
          <w:tcPr>
            <w:tcW w:w="5371" w:type="dxa"/>
            <w:shd w:val="clear" w:color="auto" w:fill="auto"/>
          </w:tcPr>
          <w:p w14:paraId="79CDBD34" w14:textId="77777777" w:rsidR="007C038A" w:rsidRDefault="007C038A" w:rsidP="004D69F0">
            <w:pPr>
              <w:rPr>
                <w:lang w:eastAsia="en-AU"/>
              </w:rPr>
            </w:pPr>
          </w:p>
        </w:tc>
        <w:tc>
          <w:tcPr>
            <w:tcW w:w="1807" w:type="dxa"/>
            <w:shd w:val="clear" w:color="auto" w:fill="auto"/>
          </w:tcPr>
          <w:p w14:paraId="64E079DC" w14:textId="77777777" w:rsidR="007C038A" w:rsidRDefault="007C038A" w:rsidP="004D69F0">
            <w:pPr>
              <w:rPr>
                <w:lang w:eastAsia="en-AU"/>
              </w:rPr>
            </w:pPr>
          </w:p>
        </w:tc>
      </w:tr>
    </w:tbl>
    <w:p w14:paraId="76FE5FAE" w14:textId="77777777" w:rsidR="0042724D" w:rsidRDefault="0042724D" w:rsidP="008B2D19"/>
    <w:sectPr w:rsidR="0042724D" w:rsidSect="00C02628">
      <w:endnotePr>
        <w:numFmt w:val="decimal"/>
      </w:endnotePr>
      <w:pgSz w:w="11905" w:h="16837" w:code="9"/>
      <w:pgMar w:top="1134" w:right="1134" w:bottom="1134" w:left="1417" w:header="1077" w:footer="567" w:gutter="0"/>
      <w:paperSrc w:first="21680" w:other="21680"/>
      <w:cols w:space="720"/>
      <w:noEndnote/>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9FCD7" w14:textId="77777777" w:rsidR="00CC24F4" w:rsidRDefault="00CC24F4">
      <w:r>
        <w:separator/>
      </w:r>
    </w:p>
  </w:endnote>
  <w:endnote w:type="continuationSeparator" w:id="0">
    <w:p w14:paraId="561C0F02" w14:textId="77777777" w:rsidR="00CC24F4" w:rsidRDefault="00CC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9793" w14:textId="77777777" w:rsidR="0041248F" w:rsidRDefault="005574C7">
    <w:pPr>
      <w:pStyle w:val="Footer"/>
    </w:pPr>
    <w:r>
      <w:fldChar w:fldCharType="begin" w:fldLock="1"/>
    </w:r>
    <w:r>
      <w:instrText xml:space="preserve"> DOCVARIABLE  CUFooterText \* MERGEFORMAT </w:instrText>
    </w:r>
    <w:r>
      <w:fldChar w:fldCharType="separate"/>
    </w:r>
    <w:r w:rsidR="00267D6B">
      <w:t>L\325030472.9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B4ED" w14:textId="2DDC84E6" w:rsidR="0041248F" w:rsidRDefault="00AE6073">
    <w:pPr>
      <w:pStyle w:val="Footer"/>
    </w:pPr>
    <w:r>
      <w:t xml:space="preserve">Queensland Biomedical </w:t>
    </w:r>
    <w:r w:rsidR="0070102E">
      <w:t xml:space="preserve">Business Attraction </w:t>
    </w:r>
    <w:r>
      <w:t xml:space="preserve">Program – </w:t>
    </w:r>
    <w:r w:rsidR="009644B6" w:rsidRPr="009644B6">
      <w:rPr>
        <w:highlight w:val="yellow"/>
      </w:rPr>
      <w:t>[Insert Recipient’s Name]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E6E4" w14:textId="77777777" w:rsidR="0041248F" w:rsidRDefault="005574C7">
    <w:pPr>
      <w:pStyle w:val="Footer"/>
    </w:pPr>
    <w:r>
      <w:fldChar w:fldCharType="begin" w:fldLock="1"/>
    </w:r>
    <w:r>
      <w:instrText xml:space="preserve"> DOCVARIABLE  CUFooterText \* MERGEFORMAT </w:instrText>
    </w:r>
    <w:r>
      <w:fldChar w:fldCharType="separate"/>
    </w:r>
    <w:r w:rsidR="00267D6B">
      <w:t>L\325030472.9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9613" w14:textId="77777777" w:rsidR="0041248F" w:rsidRDefault="004124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482E">
      <w:rPr>
        <w:rStyle w:val="PageNumber"/>
        <w:noProof/>
      </w:rPr>
      <w:t>27</w:t>
    </w:r>
    <w:r>
      <w:rPr>
        <w:rStyle w:val="PageNumber"/>
      </w:rPr>
      <w:fldChar w:fldCharType="end"/>
    </w:r>
  </w:p>
  <w:p w14:paraId="0E7850E4" w14:textId="452B5821" w:rsidR="0041248F" w:rsidRDefault="00AE6073" w:rsidP="00DB26B4">
    <w:pPr>
      <w:pStyle w:val="Footer"/>
      <w:ind w:right="20"/>
    </w:pPr>
    <w:r>
      <w:t xml:space="preserve">Queensland Biomedical </w:t>
    </w:r>
    <w:r w:rsidR="0070102E">
      <w:t>Business Attraction</w:t>
    </w:r>
    <w:r>
      <w:t xml:space="preserve"> Program </w:t>
    </w:r>
    <w:r w:rsidR="0035052A">
      <w:t xml:space="preserve">– </w:t>
    </w:r>
    <w:r w:rsidR="0035052A" w:rsidRPr="009644B6">
      <w:rPr>
        <w:highlight w:val="yellow"/>
      </w:rPr>
      <w:t>[Insert Recipient’s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91916" w14:textId="77777777" w:rsidR="00CC24F4" w:rsidRDefault="00CC24F4">
      <w:r>
        <w:separator/>
      </w:r>
    </w:p>
  </w:footnote>
  <w:footnote w:type="continuationSeparator" w:id="0">
    <w:p w14:paraId="5E0318AD" w14:textId="77777777" w:rsidR="00CC24F4" w:rsidRDefault="00CC2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03BD" w14:textId="77777777" w:rsidR="0041248F" w:rsidRDefault="00412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A12D4" w14:textId="77777777" w:rsidR="0041248F" w:rsidRDefault="004124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8B26" w14:textId="77777777" w:rsidR="0041248F" w:rsidRDefault="00412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F74"/>
    <w:multiLevelType w:val="hybridMultilevel"/>
    <w:tmpl w:val="6C2AFB98"/>
    <w:lvl w:ilvl="0" w:tplc="CDF4A126">
      <w:start w:val="1"/>
      <w:numFmt w:val="lowerLetter"/>
      <w:lvlText w:val="(%1)"/>
      <w:lvlJc w:val="left"/>
      <w:pPr>
        <w:ind w:left="720" w:hanging="360"/>
      </w:pPr>
      <w:rPr>
        <w:rFonts w:hint="default"/>
      </w:rPr>
    </w:lvl>
    <w:lvl w:ilvl="1" w:tplc="CC0CA398">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D3E35E9"/>
    <w:multiLevelType w:val="hybridMultilevel"/>
    <w:tmpl w:val="F568272C"/>
    <w:lvl w:ilvl="0" w:tplc="7124E37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7872C1"/>
    <w:multiLevelType w:val="hybridMultilevel"/>
    <w:tmpl w:val="6A0000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B1082B"/>
    <w:multiLevelType w:val="multilevel"/>
    <w:tmpl w:val="A26E091E"/>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sz w:val="20"/>
      </w:rPr>
    </w:lvl>
    <w:lvl w:ilvl="4">
      <w:start w:val="1"/>
      <w:numFmt w:val="lowerRoman"/>
      <w:lvlText w:val="(%5)"/>
      <w:lvlJc w:val="left"/>
      <w:pPr>
        <w:tabs>
          <w:tab w:val="num" w:pos="2892"/>
        </w:tabs>
        <w:ind w:left="2892" w:hanging="964"/>
      </w:pPr>
      <w:rPr>
        <w:rFonts w:ascii="Arial" w:hAnsi="Arial" w:hint="default"/>
        <w:sz w:val="20"/>
      </w:rPr>
    </w:lvl>
    <w:lvl w:ilvl="5">
      <w:start w:val="1"/>
      <w:numFmt w:val="upperLetter"/>
      <w:lvlText w:val="%6."/>
      <w:lvlJc w:val="left"/>
      <w:pPr>
        <w:tabs>
          <w:tab w:val="num" w:pos="3856"/>
        </w:tabs>
        <w:ind w:left="3856" w:hanging="964"/>
      </w:pPr>
      <w:rPr>
        <w:rFonts w:ascii="Arial" w:hAnsi="Arial" w:hint="default"/>
        <w:sz w:val="20"/>
      </w:rPr>
    </w:lvl>
    <w:lvl w:ilvl="6">
      <w:start w:val="1"/>
      <w:numFmt w:val="decimal"/>
      <w:lvlText w:val="%7)"/>
      <w:lvlJc w:val="left"/>
      <w:pPr>
        <w:tabs>
          <w:tab w:val="num" w:pos="4820"/>
        </w:tabs>
        <w:ind w:left="4820" w:hanging="964"/>
      </w:pPr>
      <w:rPr>
        <w:rFonts w:ascii="Arial" w:hAnsi="Arial" w:hint="default"/>
        <w:sz w:val="20"/>
      </w:rPr>
    </w:lvl>
    <w:lvl w:ilvl="7">
      <w:start w:val="1"/>
      <w:numFmt w:val="lowerLetter"/>
      <w:lvlText w:val="%8)"/>
      <w:lvlJc w:val="left"/>
      <w:pPr>
        <w:tabs>
          <w:tab w:val="num" w:pos="5783"/>
        </w:tabs>
        <w:ind w:left="5783" w:hanging="963"/>
      </w:pPr>
      <w:rPr>
        <w:rFonts w:ascii="Arial" w:hAnsi="Arial" w:hint="default"/>
        <w:sz w:val="20"/>
      </w:rPr>
    </w:lvl>
    <w:lvl w:ilvl="8">
      <w:start w:val="1"/>
      <w:numFmt w:val="lowerRoman"/>
      <w:lvlText w:val="%9)"/>
      <w:lvlJc w:val="left"/>
      <w:pPr>
        <w:tabs>
          <w:tab w:val="num" w:pos="6747"/>
        </w:tabs>
        <w:ind w:left="6747" w:hanging="964"/>
      </w:pPr>
      <w:rPr>
        <w:rFonts w:ascii="Arial" w:hAnsi="Arial" w:hint="default"/>
        <w:sz w:val="20"/>
      </w:rPr>
    </w:lvl>
  </w:abstractNum>
  <w:abstractNum w:abstractNumId="6" w15:restartNumberingAfterBreak="0">
    <w:nsid w:val="10E01A0D"/>
    <w:multiLevelType w:val="multilevel"/>
    <w:tmpl w:val="E00A62AE"/>
    <w:lvl w:ilvl="0">
      <w:start w:val="1"/>
      <w:numFmt w:val="decimal"/>
      <w:lvlText w:val="%1."/>
      <w:lvlJc w:val="left"/>
      <w:pPr>
        <w:tabs>
          <w:tab w:val="num" w:pos="709"/>
        </w:tabs>
        <w:ind w:left="709" w:hanging="709"/>
      </w:pPr>
      <w:rPr>
        <w:rFonts w:ascii="Arial" w:hAnsi="Arial" w:cs="Arial" w:hint="default"/>
        <w:b/>
        <w:i w:val="0"/>
        <w:sz w:val="24"/>
        <w:szCs w:val="24"/>
      </w:rPr>
    </w:lvl>
    <w:lvl w:ilvl="1">
      <w:start w:val="1"/>
      <w:numFmt w:val="decimal"/>
      <w:lvlText w:val="%1.%2"/>
      <w:lvlJc w:val="left"/>
      <w:pPr>
        <w:tabs>
          <w:tab w:val="num" w:pos="709"/>
        </w:tabs>
        <w:ind w:left="709" w:hanging="709"/>
      </w:pPr>
      <w:rPr>
        <w:rFonts w:hint="default"/>
        <w:b/>
        <w:bCs w:val="0"/>
        <w:i w:val="0"/>
        <w:iCs w:val="0"/>
      </w:rPr>
    </w:lvl>
    <w:lvl w:ilvl="2">
      <w:start w:val="1"/>
      <w:numFmt w:val="lowerLetter"/>
      <w:lvlText w:val="(%3)"/>
      <w:lvlJc w:val="left"/>
      <w:pPr>
        <w:tabs>
          <w:tab w:val="num" w:pos="1417"/>
        </w:tabs>
        <w:ind w:left="1417" w:hanging="708"/>
      </w:pPr>
      <w:rPr>
        <w:rFonts w:hint="default"/>
        <w:i w:val="0"/>
        <w:iCs w:val="0"/>
        <w:color w:val="auto"/>
      </w:rPr>
    </w:lvl>
    <w:lvl w:ilvl="3">
      <w:start w:val="1"/>
      <w:numFmt w:val="lowerRoman"/>
      <w:lvlText w:val="(%4)"/>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4">
      <w:start w:val="1"/>
      <w:numFmt w:val="upperLetter"/>
      <w:lvlText w:val="(%5)"/>
      <w:lvlJc w:val="left"/>
      <w:pPr>
        <w:tabs>
          <w:tab w:val="num" w:pos="2835"/>
        </w:tabs>
        <w:ind w:left="2835" w:hanging="709"/>
      </w:pPr>
      <w:rPr>
        <w:rFonts w:hint="default"/>
      </w:rPr>
    </w:lvl>
    <w:lvl w:ilvl="5">
      <w:start w:val="1"/>
      <w:numFmt w:val="upperRoman"/>
      <w:lvlText w:val="(%6)"/>
      <w:lvlJc w:val="left"/>
      <w:pPr>
        <w:tabs>
          <w:tab w:val="num" w:pos="3543"/>
        </w:tabs>
        <w:ind w:left="3543" w:hanging="708"/>
      </w:pPr>
      <w:rPr>
        <w:rFonts w:hint="default"/>
      </w:rPr>
    </w:lvl>
    <w:lvl w:ilvl="6">
      <w:start w:val="1"/>
      <w:numFmt w:val="none"/>
      <w:lvlText w:val=""/>
      <w:lvlJc w:val="left"/>
      <w:pPr>
        <w:tabs>
          <w:tab w:val="num" w:pos="4252"/>
        </w:tabs>
        <w:ind w:left="4252" w:hanging="709"/>
      </w:pPr>
      <w:rPr>
        <w:rFonts w:hint="default"/>
      </w:rPr>
    </w:lvl>
    <w:lvl w:ilvl="7">
      <w:start w:val="1"/>
      <w:numFmt w:val="none"/>
      <w:lvlText w:val=""/>
      <w:lvlJc w:val="left"/>
      <w:pPr>
        <w:tabs>
          <w:tab w:val="num" w:pos="4961"/>
        </w:tabs>
        <w:ind w:left="4961" w:hanging="709"/>
      </w:pPr>
      <w:rPr>
        <w:rFonts w:hint="default"/>
      </w:rPr>
    </w:lvl>
    <w:lvl w:ilvl="8">
      <w:start w:val="1"/>
      <w:numFmt w:val="none"/>
      <w:suff w:val="nothing"/>
      <w:lvlText w:val=""/>
      <w:lvlJc w:val="left"/>
      <w:pPr>
        <w:ind w:left="5669" w:hanging="708"/>
      </w:pPr>
      <w:rPr>
        <w:rFonts w:hint="default"/>
      </w:rPr>
    </w:lvl>
  </w:abstractNum>
  <w:abstractNum w:abstractNumId="7" w15:restartNumberingAfterBreak="0">
    <w:nsid w:val="114B28A3"/>
    <w:multiLevelType w:val="hybridMultilevel"/>
    <w:tmpl w:val="6C2AFB98"/>
    <w:lvl w:ilvl="0" w:tplc="CDF4A126">
      <w:start w:val="1"/>
      <w:numFmt w:val="lowerLetter"/>
      <w:lvlText w:val="(%1)"/>
      <w:lvlJc w:val="left"/>
      <w:pPr>
        <w:ind w:left="720" w:hanging="360"/>
      </w:pPr>
      <w:rPr>
        <w:rFonts w:hint="default"/>
      </w:rPr>
    </w:lvl>
    <w:lvl w:ilvl="1" w:tplc="CC0CA398">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8338F0"/>
    <w:multiLevelType w:val="hybridMultilevel"/>
    <w:tmpl w:val="36D260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4506AA"/>
    <w:multiLevelType w:val="multilevel"/>
    <w:tmpl w:val="A26E091E"/>
    <w:styleLink w:val="Schedules"/>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sz w:val="20"/>
      </w:rPr>
    </w:lvl>
    <w:lvl w:ilvl="4">
      <w:start w:val="1"/>
      <w:numFmt w:val="lowerRoman"/>
      <w:lvlText w:val="(%5)"/>
      <w:lvlJc w:val="left"/>
      <w:pPr>
        <w:tabs>
          <w:tab w:val="num" w:pos="2892"/>
        </w:tabs>
        <w:ind w:left="2892" w:hanging="964"/>
      </w:pPr>
      <w:rPr>
        <w:rFonts w:ascii="Arial" w:hAnsi="Arial" w:hint="default"/>
        <w:sz w:val="20"/>
      </w:rPr>
    </w:lvl>
    <w:lvl w:ilvl="5">
      <w:start w:val="1"/>
      <w:numFmt w:val="upperLetter"/>
      <w:lvlText w:val="%6."/>
      <w:lvlJc w:val="left"/>
      <w:pPr>
        <w:tabs>
          <w:tab w:val="num" w:pos="3856"/>
        </w:tabs>
        <w:ind w:left="3856" w:hanging="964"/>
      </w:pPr>
      <w:rPr>
        <w:rFonts w:ascii="Arial" w:hAnsi="Arial" w:hint="default"/>
        <w:sz w:val="20"/>
      </w:rPr>
    </w:lvl>
    <w:lvl w:ilvl="6">
      <w:start w:val="1"/>
      <w:numFmt w:val="decimal"/>
      <w:lvlText w:val="%7)"/>
      <w:lvlJc w:val="left"/>
      <w:pPr>
        <w:tabs>
          <w:tab w:val="num" w:pos="4820"/>
        </w:tabs>
        <w:ind w:left="4820" w:hanging="964"/>
      </w:pPr>
      <w:rPr>
        <w:rFonts w:ascii="Arial" w:hAnsi="Arial" w:hint="default"/>
        <w:sz w:val="20"/>
      </w:rPr>
    </w:lvl>
    <w:lvl w:ilvl="7">
      <w:start w:val="1"/>
      <w:numFmt w:val="lowerLetter"/>
      <w:lvlText w:val="%8)"/>
      <w:lvlJc w:val="left"/>
      <w:pPr>
        <w:tabs>
          <w:tab w:val="num" w:pos="5783"/>
        </w:tabs>
        <w:ind w:left="5783" w:hanging="963"/>
      </w:pPr>
      <w:rPr>
        <w:rFonts w:ascii="Arial" w:hAnsi="Arial" w:hint="default"/>
        <w:sz w:val="20"/>
      </w:rPr>
    </w:lvl>
    <w:lvl w:ilvl="8">
      <w:start w:val="1"/>
      <w:numFmt w:val="lowerRoman"/>
      <w:lvlText w:val="%9)"/>
      <w:lvlJc w:val="left"/>
      <w:pPr>
        <w:tabs>
          <w:tab w:val="num" w:pos="6747"/>
        </w:tabs>
        <w:ind w:left="6747" w:hanging="964"/>
      </w:pPr>
      <w:rPr>
        <w:rFonts w:ascii="Arial" w:hAnsi="Arial" w:hint="default"/>
        <w:sz w:val="20"/>
      </w:rPr>
    </w:lvl>
  </w:abstractNum>
  <w:abstractNum w:abstractNumId="10" w15:restartNumberingAfterBreak="0">
    <w:nsid w:val="1F3C6FC1"/>
    <w:multiLevelType w:val="hybridMultilevel"/>
    <w:tmpl w:val="6C2AFB98"/>
    <w:lvl w:ilvl="0" w:tplc="CDF4A126">
      <w:start w:val="1"/>
      <w:numFmt w:val="lowerLetter"/>
      <w:lvlText w:val="(%1)"/>
      <w:lvlJc w:val="left"/>
      <w:pPr>
        <w:ind w:left="720" w:hanging="360"/>
      </w:pPr>
      <w:rPr>
        <w:rFonts w:hint="default"/>
      </w:rPr>
    </w:lvl>
    <w:lvl w:ilvl="1" w:tplc="CC0CA398">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493C31"/>
    <w:multiLevelType w:val="hybridMultilevel"/>
    <w:tmpl w:val="C8EED9EA"/>
    <w:lvl w:ilvl="0" w:tplc="7F1A88F6">
      <w:numFmt w:val="bullet"/>
      <w:lvlText w:val="-"/>
      <w:lvlJc w:val="left"/>
      <w:rPr>
        <w:rFonts w:ascii="Calibri" w:eastAsia="Calibri" w:hAnsi="Calibri" w:cs="Times New Roman"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12" w15:restartNumberingAfterBreak="0">
    <w:nsid w:val="24DB2951"/>
    <w:multiLevelType w:val="hybridMultilevel"/>
    <w:tmpl w:val="9FE81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E250E9"/>
    <w:multiLevelType w:val="hybridMultilevel"/>
    <w:tmpl w:val="6C2AFB98"/>
    <w:lvl w:ilvl="0" w:tplc="CDF4A126">
      <w:start w:val="1"/>
      <w:numFmt w:val="lowerLetter"/>
      <w:lvlText w:val="(%1)"/>
      <w:lvlJc w:val="left"/>
      <w:pPr>
        <w:ind w:left="720" w:hanging="360"/>
      </w:pPr>
      <w:rPr>
        <w:rFonts w:hint="default"/>
      </w:rPr>
    </w:lvl>
    <w:lvl w:ilvl="1" w:tplc="CC0CA398">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1E4BCE"/>
    <w:multiLevelType w:val="multilevel"/>
    <w:tmpl w:val="E00A62AE"/>
    <w:lvl w:ilvl="0">
      <w:start w:val="1"/>
      <w:numFmt w:val="decimal"/>
      <w:lvlText w:val="%1."/>
      <w:lvlJc w:val="left"/>
      <w:pPr>
        <w:tabs>
          <w:tab w:val="num" w:pos="709"/>
        </w:tabs>
        <w:ind w:left="709" w:hanging="709"/>
      </w:pPr>
      <w:rPr>
        <w:rFonts w:ascii="Arial" w:hAnsi="Arial" w:cs="Arial" w:hint="default"/>
        <w:b/>
        <w:i w:val="0"/>
        <w:sz w:val="24"/>
        <w:szCs w:val="24"/>
      </w:rPr>
    </w:lvl>
    <w:lvl w:ilvl="1">
      <w:start w:val="1"/>
      <w:numFmt w:val="decimal"/>
      <w:lvlText w:val="%1.%2"/>
      <w:lvlJc w:val="left"/>
      <w:pPr>
        <w:tabs>
          <w:tab w:val="num" w:pos="709"/>
        </w:tabs>
        <w:ind w:left="709" w:hanging="709"/>
      </w:pPr>
      <w:rPr>
        <w:rFonts w:hint="default"/>
        <w:b/>
        <w:bCs w:val="0"/>
        <w:i w:val="0"/>
        <w:iCs w:val="0"/>
      </w:rPr>
    </w:lvl>
    <w:lvl w:ilvl="2">
      <w:start w:val="1"/>
      <w:numFmt w:val="lowerLetter"/>
      <w:lvlText w:val="(%3)"/>
      <w:lvlJc w:val="left"/>
      <w:pPr>
        <w:tabs>
          <w:tab w:val="num" w:pos="1417"/>
        </w:tabs>
        <w:ind w:left="1417" w:hanging="708"/>
      </w:pPr>
      <w:rPr>
        <w:rFonts w:hint="default"/>
        <w:i w:val="0"/>
        <w:iCs w:val="0"/>
        <w:color w:val="auto"/>
      </w:rPr>
    </w:lvl>
    <w:lvl w:ilvl="3">
      <w:start w:val="1"/>
      <w:numFmt w:val="lowerRoman"/>
      <w:lvlText w:val="(%4)"/>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4">
      <w:start w:val="1"/>
      <w:numFmt w:val="upperLetter"/>
      <w:lvlText w:val="(%5)"/>
      <w:lvlJc w:val="left"/>
      <w:pPr>
        <w:tabs>
          <w:tab w:val="num" w:pos="2835"/>
        </w:tabs>
        <w:ind w:left="2835" w:hanging="709"/>
      </w:pPr>
      <w:rPr>
        <w:rFonts w:hint="default"/>
      </w:rPr>
    </w:lvl>
    <w:lvl w:ilvl="5">
      <w:start w:val="1"/>
      <w:numFmt w:val="upperRoman"/>
      <w:lvlText w:val="(%6)"/>
      <w:lvlJc w:val="left"/>
      <w:pPr>
        <w:tabs>
          <w:tab w:val="num" w:pos="3543"/>
        </w:tabs>
        <w:ind w:left="3543" w:hanging="708"/>
      </w:pPr>
      <w:rPr>
        <w:rFonts w:hint="default"/>
      </w:rPr>
    </w:lvl>
    <w:lvl w:ilvl="6">
      <w:start w:val="1"/>
      <w:numFmt w:val="none"/>
      <w:lvlText w:val=""/>
      <w:lvlJc w:val="left"/>
      <w:pPr>
        <w:tabs>
          <w:tab w:val="num" w:pos="4252"/>
        </w:tabs>
        <w:ind w:left="4252" w:hanging="709"/>
      </w:pPr>
      <w:rPr>
        <w:rFonts w:hint="default"/>
      </w:rPr>
    </w:lvl>
    <w:lvl w:ilvl="7">
      <w:start w:val="1"/>
      <w:numFmt w:val="none"/>
      <w:lvlText w:val=""/>
      <w:lvlJc w:val="left"/>
      <w:pPr>
        <w:tabs>
          <w:tab w:val="num" w:pos="4961"/>
        </w:tabs>
        <w:ind w:left="4961" w:hanging="709"/>
      </w:pPr>
      <w:rPr>
        <w:rFonts w:hint="default"/>
      </w:rPr>
    </w:lvl>
    <w:lvl w:ilvl="8">
      <w:start w:val="1"/>
      <w:numFmt w:val="none"/>
      <w:suff w:val="nothing"/>
      <w:lvlText w:val=""/>
      <w:lvlJc w:val="left"/>
      <w:pPr>
        <w:ind w:left="5669" w:hanging="708"/>
      </w:pPr>
      <w:rPr>
        <w:rFonts w:hint="default"/>
      </w:rPr>
    </w:lvl>
  </w:abstractNum>
  <w:abstractNum w:abstractNumId="15" w15:restartNumberingAfterBreak="0">
    <w:nsid w:val="2DEC67E4"/>
    <w:multiLevelType w:val="hybridMultilevel"/>
    <w:tmpl w:val="6C2AFB98"/>
    <w:lvl w:ilvl="0" w:tplc="CDF4A126">
      <w:start w:val="1"/>
      <w:numFmt w:val="lowerLetter"/>
      <w:lvlText w:val="(%1)"/>
      <w:lvlJc w:val="left"/>
      <w:pPr>
        <w:ind w:left="720" w:hanging="360"/>
      </w:pPr>
      <w:rPr>
        <w:rFonts w:hint="default"/>
      </w:rPr>
    </w:lvl>
    <w:lvl w:ilvl="1" w:tplc="CC0CA398">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1350DE1"/>
    <w:multiLevelType w:val="hybridMultilevel"/>
    <w:tmpl w:val="6C2AFB98"/>
    <w:lvl w:ilvl="0" w:tplc="CDF4A126">
      <w:start w:val="1"/>
      <w:numFmt w:val="lowerLetter"/>
      <w:lvlText w:val="(%1)"/>
      <w:lvlJc w:val="left"/>
      <w:pPr>
        <w:ind w:left="720" w:hanging="360"/>
      </w:pPr>
      <w:rPr>
        <w:rFonts w:hint="default"/>
      </w:rPr>
    </w:lvl>
    <w:lvl w:ilvl="1" w:tplc="CC0CA398">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52D4D84"/>
    <w:multiLevelType w:val="multilevel"/>
    <w:tmpl w:val="D506CCB4"/>
    <w:styleLink w:val="CUSchedule"/>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Letter"/>
      <w:lvlText w:val="(%5)"/>
      <w:lvlJc w:val="left"/>
      <w:pPr>
        <w:tabs>
          <w:tab w:val="num" w:pos="2892"/>
        </w:tabs>
        <w:ind w:left="2892" w:hanging="964"/>
      </w:pPr>
      <w:rPr>
        <w:rFonts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18" w15:restartNumberingAfterBreak="0">
    <w:nsid w:val="3B9F0EE5"/>
    <w:multiLevelType w:val="multilevel"/>
    <w:tmpl w:val="959E5978"/>
    <w:numStyleLink w:val="CUDefinitions"/>
  </w:abstractNum>
  <w:abstractNum w:abstractNumId="19" w15:restartNumberingAfterBreak="0">
    <w:nsid w:val="3BA902B6"/>
    <w:multiLevelType w:val="hybridMultilevel"/>
    <w:tmpl w:val="CE9E0E36"/>
    <w:lvl w:ilvl="0" w:tplc="63D6A60A">
      <w:start w:val="1"/>
      <w:numFmt w:val="decimal"/>
      <w:lvlText w:val="%1."/>
      <w:lvlJc w:val="left"/>
      <w:pPr>
        <w:ind w:left="720" w:hanging="360"/>
      </w:pPr>
      <w:rPr>
        <w:rFonts w:hint="default"/>
        <w:b w:val="0"/>
        <w:sz w:val="20"/>
        <w:szCs w:val="20"/>
      </w:rPr>
    </w:lvl>
    <w:lvl w:ilvl="1" w:tplc="80CC8118">
      <w:start w:val="1"/>
      <w:numFmt w:val="lowerLetter"/>
      <w:lvlText w:val="(%2)"/>
      <w:lvlJc w:val="left"/>
      <w:pPr>
        <w:ind w:left="1440" w:hanging="360"/>
      </w:pPr>
      <w:rPr>
        <w:rFonts w:hint="default"/>
        <w:b w:val="0"/>
        <w:sz w:val="20"/>
        <w:szCs w:val="2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21" w15:restartNumberingAfterBreak="0">
    <w:nsid w:val="3D5A7286"/>
    <w:multiLevelType w:val="multilevel"/>
    <w:tmpl w:val="8294F274"/>
    <w:lvl w:ilvl="0">
      <w:start w:val="1"/>
      <w:numFmt w:val="decimal"/>
      <w:pStyle w:val="AllensHeading1"/>
      <w:lvlText w:val="%1"/>
      <w:lvlJc w:val="left"/>
      <w:pPr>
        <w:ind w:left="709" w:hanging="709"/>
      </w:pPr>
    </w:lvl>
    <w:lvl w:ilvl="1">
      <w:start w:val="1"/>
      <w:numFmt w:val="decimal"/>
      <w:pStyle w:val="AllensHeading2"/>
      <w:lvlText w:val="%1.%2"/>
      <w:lvlJc w:val="left"/>
      <w:pPr>
        <w:tabs>
          <w:tab w:val="num" w:pos="1418"/>
        </w:tabs>
        <w:ind w:left="709" w:hanging="709"/>
      </w:pPr>
    </w:lvl>
    <w:lvl w:ilvl="2">
      <w:start w:val="1"/>
      <w:numFmt w:val="lowerLetter"/>
      <w:pStyle w:val="AllensHeading3"/>
      <w:lvlText w:val="(%3)"/>
      <w:lvlJc w:val="left"/>
      <w:pPr>
        <w:ind w:left="1418" w:hanging="709"/>
      </w:pPr>
    </w:lvl>
    <w:lvl w:ilvl="3">
      <w:start w:val="1"/>
      <w:numFmt w:val="lowerRoman"/>
      <w:pStyle w:val="AllensHeading4"/>
      <w:lvlText w:val="(%4)"/>
      <w:lvlJc w:val="left"/>
      <w:pPr>
        <w:ind w:left="2126" w:hanging="708"/>
      </w:pPr>
    </w:lvl>
    <w:lvl w:ilvl="4">
      <w:start w:val="1"/>
      <w:numFmt w:val="upperLetter"/>
      <w:pStyle w:val="AllensHeading5"/>
      <w:lvlText w:val="(%5)"/>
      <w:lvlJc w:val="left"/>
      <w:pPr>
        <w:ind w:left="2835" w:hanging="709"/>
      </w:pPr>
    </w:lvl>
    <w:lvl w:ilvl="5">
      <w:start w:val="1"/>
      <w:numFmt w:val="decimal"/>
      <w:pStyle w:val="AllensHeading6"/>
      <w:lvlText w:val="(%6)"/>
      <w:lvlJc w:val="left"/>
      <w:pPr>
        <w:tabs>
          <w:tab w:val="num" w:pos="4253"/>
        </w:tabs>
        <w:ind w:left="4253" w:hanging="709"/>
      </w:pPr>
    </w:lvl>
    <w:lvl w:ilvl="6">
      <w:start w:val="2"/>
      <w:numFmt w:val="none"/>
      <w:lvlRestart w:val="0"/>
      <w:lvlText w:val=""/>
      <w:lvlJc w:val="left"/>
      <w:pPr>
        <w:ind w:left="709" w:firstLine="0"/>
      </w:pPr>
    </w:lvl>
    <w:lvl w:ilvl="7">
      <w:start w:val="1"/>
      <w:numFmt w:val="none"/>
      <w:lvlRestart w:val="0"/>
      <w:lvlText w:val=""/>
      <w:lvlJc w:val="left"/>
      <w:pPr>
        <w:ind w:left="709" w:firstLine="709"/>
      </w:pPr>
    </w:lvl>
    <w:lvl w:ilvl="8">
      <w:start w:val="1"/>
      <w:numFmt w:val="none"/>
      <w:lvlRestart w:val="0"/>
      <w:lvlText w:val=""/>
      <w:lvlJc w:val="left"/>
      <w:pPr>
        <w:ind w:left="709" w:firstLine="1418"/>
      </w:pPr>
    </w:lvl>
  </w:abstractNum>
  <w:abstractNum w:abstractNumId="22" w15:restartNumberingAfterBreak="0">
    <w:nsid w:val="403F654F"/>
    <w:multiLevelType w:val="multilevel"/>
    <w:tmpl w:val="87847DE6"/>
    <w:lvl w:ilvl="0">
      <w:start w:val="1"/>
      <w:numFmt w:val="none"/>
      <w:pStyle w:val="CLGIndent1"/>
      <w:suff w:val="nothing"/>
      <w:lvlText w:val="%1"/>
      <w:lvlJc w:val="left"/>
      <w:pPr>
        <w:ind w:left="964" w:firstLine="0"/>
      </w:pPr>
      <w:rPr>
        <w:rFonts w:hint="default"/>
      </w:rPr>
    </w:lvl>
    <w:lvl w:ilvl="1">
      <w:start w:val="1"/>
      <w:numFmt w:val="none"/>
      <w:pStyle w:val="CLGIndent2"/>
      <w:lvlText w:val=""/>
      <w:lvlJc w:val="left"/>
      <w:pPr>
        <w:tabs>
          <w:tab w:val="num" w:pos="1531"/>
        </w:tabs>
        <w:ind w:left="1531" w:hanging="567"/>
      </w:pPr>
      <w:rPr>
        <w:rFonts w:cs="Times New Roman" w:hint="default"/>
        <w:b w:val="0"/>
        <w:bCs w:val="0"/>
        <w:i w:val="0"/>
        <w:iCs w:val="0"/>
        <w:caps w:val="0"/>
        <w:smallCaps w:val="0"/>
        <w:strike w:val="0"/>
        <w:dstrike w:val="0"/>
        <w:vanish w:val="0"/>
        <w:spacing w:val="0"/>
        <w:kern w:val="0"/>
        <w:position w:val="0"/>
        <w:u w:val="none"/>
        <w:vertAlign w:val="baseline"/>
        <w:em w:val="none"/>
      </w:rPr>
    </w:lvl>
    <w:lvl w:ilvl="2">
      <w:start w:val="1"/>
      <w:numFmt w:val="none"/>
      <w:lvlText w:val=""/>
      <w:lvlJc w:val="left"/>
      <w:pPr>
        <w:tabs>
          <w:tab w:val="num" w:pos="2892"/>
        </w:tabs>
        <w:ind w:left="2892" w:hanging="964"/>
      </w:pPr>
      <w:rPr>
        <w:rFonts w:ascii="Arial" w:hAnsi="Arial" w:hint="default"/>
        <w:b w:val="0"/>
        <w:i w:val="0"/>
        <w:sz w:val="22"/>
      </w:rPr>
    </w:lvl>
    <w:lvl w:ilvl="3">
      <w:start w:val="1"/>
      <w:numFmt w:val="none"/>
      <w:lvlText w:val=""/>
      <w:lvlJc w:val="left"/>
      <w:pPr>
        <w:tabs>
          <w:tab w:val="num" w:pos="3856"/>
        </w:tabs>
        <w:ind w:left="3856" w:hanging="964"/>
      </w:pPr>
      <w:rPr>
        <w:rFonts w:ascii="Arial" w:hAnsi="Arial" w:hint="default"/>
        <w:b w:val="0"/>
        <w:i w:val="0"/>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3" w15:restartNumberingAfterBreak="0">
    <w:nsid w:val="4177296B"/>
    <w:multiLevelType w:val="hybridMultilevel"/>
    <w:tmpl w:val="FD98422A"/>
    <w:lvl w:ilvl="0" w:tplc="20E07342">
      <w:start w:val="1"/>
      <w:numFmt w:val="lowerRoman"/>
      <w:lvlText w:val="(%1)"/>
      <w:lvlJc w:val="right"/>
      <w:pPr>
        <w:ind w:left="2648" w:hanging="360"/>
      </w:pPr>
      <w:rPr>
        <w:rFonts w:hint="default"/>
      </w:rPr>
    </w:lvl>
    <w:lvl w:ilvl="1" w:tplc="CF8A840E">
      <w:numFmt w:val="bullet"/>
      <w:lvlText w:val="–"/>
      <w:lvlJc w:val="left"/>
      <w:pPr>
        <w:ind w:left="3368" w:hanging="360"/>
      </w:pPr>
      <w:rPr>
        <w:rFonts w:ascii="Arial" w:eastAsia="Times New Roman" w:hAnsi="Arial" w:cs="Arial" w:hint="default"/>
      </w:rPr>
    </w:lvl>
    <w:lvl w:ilvl="2" w:tplc="0C09001B" w:tentative="1">
      <w:start w:val="1"/>
      <w:numFmt w:val="lowerRoman"/>
      <w:lvlText w:val="%3."/>
      <w:lvlJc w:val="right"/>
      <w:pPr>
        <w:ind w:left="4088" w:hanging="180"/>
      </w:pPr>
    </w:lvl>
    <w:lvl w:ilvl="3" w:tplc="0C09000F" w:tentative="1">
      <w:start w:val="1"/>
      <w:numFmt w:val="decimal"/>
      <w:lvlText w:val="%4."/>
      <w:lvlJc w:val="left"/>
      <w:pPr>
        <w:ind w:left="4808" w:hanging="360"/>
      </w:pPr>
    </w:lvl>
    <w:lvl w:ilvl="4" w:tplc="0C090019" w:tentative="1">
      <w:start w:val="1"/>
      <w:numFmt w:val="lowerLetter"/>
      <w:lvlText w:val="%5."/>
      <w:lvlJc w:val="left"/>
      <w:pPr>
        <w:ind w:left="5528" w:hanging="360"/>
      </w:pPr>
    </w:lvl>
    <w:lvl w:ilvl="5" w:tplc="0C09001B" w:tentative="1">
      <w:start w:val="1"/>
      <w:numFmt w:val="lowerRoman"/>
      <w:lvlText w:val="%6."/>
      <w:lvlJc w:val="right"/>
      <w:pPr>
        <w:ind w:left="6248" w:hanging="180"/>
      </w:pPr>
    </w:lvl>
    <w:lvl w:ilvl="6" w:tplc="0C09000F" w:tentative="1">
      <w:start w:val="1"/>
      <w:numFmt w:val="decimal"/>
      <w:lvlText w:val="%7."/>
      <w:lvlJc w:val="left"/>
      <w:pPr>
        <w:ind w:left="6968" w:hanging="360"/>
      </w:pPr>
    </w:lvl>
    <w:lvl w:ilvl="7" w:tplc="0C090019" w:tentative="1">
      <w:start w:val="1"/>
      <w:numFmt w:val="lowerLetter"/>
      <w:lvlText w:val="%8."/>
      <w:lvlJc w:val="left"/>
      <w:pPr>
        <w:ind w:left="7688" w:hanging="360"/>
      </w:pPr>
    </w:lvl>
    <w:lvl w:ilvl="8" w:tplc="0C09001B" w:tentative="1">
      <w:start w:val="1"/>
      <w:numFmt w:val="lowerRoman"/>
      <w:lvlText w:val="%9."/>
      <w:lvlJc w:val="right"/>
      <w:pPr>
        <w:ind w:left="8408" w:hanging="180"/>
      </w:pPr>
    </w:lvl>
  </w:abstractNum>
  <w:abstractNum w:abstractNumId="24" w15:restartNumberingAfterBreak="0">
    <w:nsid w:val="45E2354F"/>
    <w:multiLevelType w:val="multilevel"/>
    <w:tmpl w:val="E4A2ADE6"/>
    <w:styleLink w:val="CUTable"/>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lowerRoman"/>
      <w:lvlText w:val="(%4)"/>
      <w:lvlJc w:val="left"/>
      <w:pPr>
        <w:tabs>
          <w:tab w:val="num" w:pos="1701"/>
        </w:tabs>
        <w:ind w:left="1701" w:hanging="567"/>
      </w:pPr>
      <w:rPr>
        <w:rFonts w:ascii="Arial" w:hAnsi="Arial" w:hint="default"/>
        <w:b w:val="0"/>
        <w:i w:val="0"/>
        <w:sz w:val="20"/>
      </w:rPr>
    </w:lvl>
    <w:lvl w:ilvl="4">
      <w:start w:val="1"/>
      <w:numFmt w:val="upperLetter"/>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88B5307"/>
    <w:multiLevelType w:val="multilevel"/>
    <w:tmpl w:val="71506318"/>
    <w:lvl w:ilvl="0">
      <w:start w:val="1"/>
      <w:numFmt w:val="upperLetter"/>
      <w:pStyle w:val="CLGRecital1"/>
      <w:lvlText w:val="%1."/>
      <w:lvlJc w:val="left"/>
      <w:pPr>
        <w:tabs>
          <w:tab w:val="num" w:pos="567"/>
        </w:tabs>
        <w:ind w:left="1134" w:hanging="1134"/>
      </w:pPr>
      <w:rPr>
        <w:rFonts w:hint="default"/>
      </w:rPr>
    </w:lvl>
    <w:lvl w:ilvl="1">
      <w:start w:val="1"/>
      <w:numFmt w:val="lowerLetter"/>
      <w:pStyle w:val="CLGRecital2"/>
      <w:lvlText w:val="(%2)"/>
      <w:lvlJc w:val="left"/>
      <w:pPr>
        <w:tabs>
          <w:tab w:val="num" w:pos="567"/>
        </w:tabs>
        <w:ind w:left="567" w:hanging="567"/>
      </w:pPr>
      <w:rPr>
        <w:rFonts w:ascii="Arial" w:hAnsi="Arial" w:hint="default"/>
        <w:b w:val="0"/>
        <w:i w:val="0"/>
        <w:sz w:val="20"/>
        <w:szCs w:val="20"/>
      </w:rPr>
    </w:lvl>
    <w:lvl w:ilvl="2">
      <w:start w:val="1"/>
      <w:numFmt w:val="lowerRoman"/>
      <w:pStyle w:val="CLGRecital3"/>
      <w:lvlText w:val="(%3)"/>
      <w:lvlJc w:val="left"/>
      <w:pPr>
        <w:tabs>
          <w:tab w:val="num" w:pos="1928"/>
        </w:tabs>
        <w:ind w:left="1928" w:hanging="964"/>
      </w:pPr>
      <w:rPr>
        <w:rFonts w:ascii="Arial" w:hAnsi="Arial" w:hint="default"/>
        <w:b w:val="0"/>
        <w:i w:val="0"/>
        <w:sz w:val="22"/>
      </w:rPr>
    </w:lvl>
    <w:lvl w:ilvl="3">
      <w:start w:val="1"/>
      <w:numFmt w:val="none"/>
      <w:lvlText w:val=""/>
      <w:lvlJc w:val="left"/>
      <w:pPr>
        <w:tabs>
          <w:tab w:val="num" w:pos="2892"/>
        </w:tabs>
        <w:ind w:left="2892" w:hanging="964"/>
      </w:pPr>
      <w:rPr>
        <w:rFonts w:ascii="Arial" w:hAnsi="Arial" w:hint="default"/>
        <w:b w:val="0"/>
        <w:i w:val="0"/>
        <w:sz w:val="22"/>
      </w:rPr>
    </w:lvl>
    <w:lvl w:ilvl="4">
      <w:start w:val="1"/>
      <w:numFmt w:val="none"/>
      <w:lvlText w:val=""/>
      <w:lvlJc w:val="left"/>
      <w:pPr>
        <w:tabs>
          <w:tab w:val="num" w:pos="836"/>
        </w:tabs>
        <w:ind w:left="836" w:hanging="360"/>
      </w:pPr>
      <w:rPr>
        <w:rFonts w:hint="default"/>
      </w:rPr>
    </w:lvl>
    <w:lvl w:ilvl="5">
      <w:start w:val="1"/>
      <w:numFmt w:val="none"/>
      <w:lvlText w:val=""/>
      <w:lvlJc w:val="left"/>
      <w:pPr>
        <w:tabs>
          <w:tab w:val="num" w:pos="1196"/>
        </w:tabs>
        <w:ind w:left="1196" w:hanging="360"/>
      </w:pPr>
      <w:rPr>
        <w:rFonts w:hint="default"/>
      </w:rPr>
    </w:lvl>
    <w:lvl w:ilvl="6">
      <w:start w:val="1"/>
      <w:numFmt w:val="none"/>
      <w:lvlText w:val="%7"/>
      <w:lvlJc w:val="left"/>
      <w:pPr>
        <w:tabs>
          <w:tab w:val="num" w:pos="1556"/>
        </w:tabs>
        <w:ind w:left="1556" w:hanging="360"/>
      </w:pPr>
      <w:rPr>
        <w:rFonts w:hint="default"/>
      </w:rPr>
    </w:lvl>
    <w:lvl w:ilvl="7">
      <w:start w:val="1"/>
      <w:numFmt w:val="none"/>
      <w:lvlText w:val="%8"/>
      <w:lvlJc w:val="left"/>
      <w:pPr>
        <w:tabs>
          <w:tab w:val="num" w:pos="1916"/>
        </w:tabs>
        <w:ind w:left="1916" w:hanging="360"/>
      </w:pPr>
      <w:rPr>
        <w:rFonts w:hint="default"/>
      </w:rPr>
    </w:lvl>
    <w:lvl w:ilvl="8">
      <w:start w:val="1"/>
      <w:numFmt w:val="none"/>
      <w:lvlText w:val="%9"/>
      <w:lvlJc w:val="left"/>
      <w:pPr>
        <w:tabs>
          <w:tab w:val="num" w:pos="2276"/>
        </w:tabs>
        <w:ind w:left="2276" w:hanging="360"/>
      </w:pPr>
      <w:rPr>
        <w:rFonts w:hint="default"/>
      </w:rPr>
    </w:lvl>
  </w:abstractNum>
  <w:abstractNum w:abstractNumId="26" w15:restartNumberingAfterBreak="0">
    <w:nsid w:val="4A6E11E5"/>
    <w:multiLevelType w:val="multilevel"/>
    <w:tmpl w:val="FC7E1824"/>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27" w15:restartNumberingAfterBreak="0">
    <w:nsid w:val="4EBA0230"/>
    <w:multiLevelType w:val="hybridMultilevel"/>
    <w:tmpl w:val="3A6EF870"/>
    <w:lvl w:ilvl="0" w:tplc="27AA1BEA">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8"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9" w15:restartNumberingAfterBreak="0">
    <w:nsid w:val="50FC140B"/>
    <w:multiLevelType w:val="hybridMultilevel"/>
    <w:tmpl w:val="6C2AFB98"/>
    <w:lvl w:ilvl="0" w:tplc="CDF4A126">
      <w:start w:val="1"/>
      <w:numFmt w:val="lowerLetter"/>
      <w:lvlText w:val="(%1)"/>
      <w:lvlJc w:val="left"/>
      <w:pPr>
        <w:ind w:left="720" w:hanging="360"/>
      </w:pPr>
      <w:rPr>
        <w:rFonts w:hint="default"/>
      </w:rPr>
    </w:lvl>
    <w:lvl w:ilvl="1" w:tplc="CC0CA398">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1BE2D26"/>
    <w:multiLevelType w:val="multilevel"/>
    <w:tmpl w:val="F096609C"/>
    <w:styleLink w:val="Headings"/>
    <w:lvl w:ilvl="0">
      <w:start w:val="1"/>
      <w:numFmt w:val="decimal"/>
      <w:lvlText w:val="%1."/>
      <w:lvlJc w:val="left"/>
      <w:pPr>
        <w:tabs>
          <w:tab w:val="num" w:pos="964"/>
        </w:tabs>
        <w:ind w:left="964" w:hanging="964"/>
      </w:pPr>
      <w:rPr>
        <w:rFonts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31" w15:restartNumberingAfterBreak="0">
    <w:nsid w:val="55A25D35"/>
    <w:multiLevelType w:val="hybridMultilevel"/>
    <w:tmpl w:val="A3466288"/>
    <w:lvl w:ilvl="0" w:tplc="A3BE3CD8">
      <w:numFmt w:val="bullet"/>
      <w:lvlText w:val="-"/>
      <w:lvlJc w:val="left"/>
      <w:pPr>
        <w:ind w:left="2288" w:hanging="360"/>
      </w:pPr>
      <w:rPr>
        <w:rFonts w:ascii="Arial" w:eastAsia="Times New Roman" w:hAnsi="Arial" w:cs="Aria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32" w15:restartNumberingAfterBreak="0">
    <w:nsid w:val="5681513F"/>
    <w:multiLevelType w:val="hybridMultilevel"/>
    <w:tmpl w:val="379015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5" w15:restartNumberingAfterBreak="0">
    <w:nsid w:val="581C6A3C"/>
    <w:multiLevelType w:val="multilevel"/>
    <w:tmpl w:val="3BDA8E12"/>
    <w:lvl w:ilvl="0">
      <w:start w:val="1"/>
      <w:numFmt w:val="decimal"/>
      <w:lvlRestart w:val="0"/>
      <w:pStyle w:val="PIPNumber1"/>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pStyle w:val="PIPNumber2"/>
      <w:lvlText w:val="%1.%2"/>
      <w:lvlJc w:val="left"/>
      <w:pPr>
        <w:tabs>
          <w:tab w:val="num" w:pos="964"/>
        </w:tabs>
        <w:ind w:left="964" w:hanging="964"/>
      </w:pPr>
      <w:rPr>
        <w:rFonts w:ascii="Times New Roman" w:hAnsi="Times New Roman" w:hint="default"/>
        <w:b w:val="0"/>
        <w:i w:val="0"/>
        <w:sz w:val="22"/>
        <w:u w:val="none"/>
      </w:rPr>
    </w:lvl>
    <w:lvl w:ilvl="2">
      <w:start w:val="1"/>
      <w:numFmt w:val="lowerLetter"/>
      <w:pStyle w:val="PIPNumber3"/>
      <w:lvlText w:val="(%3)"/>
      <w:lvlJc w:val="left"/>
      <w:pPr>
        <w:tabs>
          <w:tab w:val="num" w:pos="1928"/>
        </w:tabs>
        <w:ind w:left="1928" w:hanging="964"/>
      </w:pPr>
      <w:rPr>
        <w:rFonts w:ascii="Times New Roman" w:hAnsi="Times New Roman" w:hint="default"/>
        <w:b w:val="0"/>
        <w:i w:val="0"/>
        <w:sz w:val="22"/>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6"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37" w15:restartNumberingAfterBreak="0">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8" w15:restartNumberingAfterBreak="0">
    <w:nsid w:val="63120022"/>
    <w:multiLevelType w:val="hybridMultilevel"/>
    <w:tmpl w:val="6C2AFB98"/>
    <w:lvl w:ilvl="0" w:tplc="CDF4A126">
      <w:start w:val="1"/>
      <w:numFmt w:val="lowerLetter"/>
      <w:lvlText w:val="(%1)"/>
      <w:lvlJc w:val="left"/>
      <w:pPr>
        <w:ind w:left="720" w:hanging="360"/>
      </w:pPr>
      <w:rPr>
        <w:rFonts w:hint="default"/>
      </w:rPr>
    </w:lvl>
    <w:lvl w:ilvl="1" w:tplc="CC0CA398">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3993352"/>
    <w:multiLevelType w:val="multilevel"/>
    <w:tmpl w:val="1D105A6A"/>
    <w:styleLink w:val="CUIndent2"/>
    <w:lvl w:ilvl="0">
      <w:start w:val="1"/>
      <w:numFmt w:val="upperLetter"/>
      <w:lvlText w:val="%1."/>
      <w:lvlJc w:val="left"/>
      <w:pPr>
        <w:tabs>
          <w:tab w:val="num" w:pos="964"/>
        </w:tabs>
        <w:ind w:left="964" w:hanging="964"/>
      </w:pPr>
      <w:rPr>
        <w:rFonts w:hint="default"/>
      </w:rPr>
    </w:lvl>
    <w:lvl w:ilvl="1">
      <w:start w:val="1"/>
      <w:numFmt w:val="none"/>
      <w:pStyle w:val="Recital"/>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40" w15:restartNumberingAfterBreak="0">
    <w:nsid w:val="65D15B38"/>
    <w:multiLevelType w:val="hybridMultilevel"/>
    <w:tmpl w:val="60ECA16A"/>
    <w:lvl w:ilvl="0" w:tplc="EEC0BDD2">
      <w:start w:val="1"/>
      <w:numFmt w:val="lowerRoman"/>
      <w:lvlText w:val="%1."/>
      <w:lvlJc w:val="right"/>
      <w:pPr>
        <w:ind w:left="530" w:hanging="360"/>
      </w:pPr>
      <w:rPr>
        <w:b w:val="0"/>
      </w:r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abstractNum w:abstractNumId="41" w15:restartNumberingAfterBreak="0">
    <w:nsid w:val="66220198"/>
    <w:multiLevelType w:val="multilevel"/>
    <w:tmpl w:val="EDCAE7AC"/>
    <w:lvl w:ilvl="0">
      <w:start w:val="1"/>
      <w:numFmt w:val="decimal"/>
      <w:pStyle w:val="CLGHeading1"/>
      <w:lvlText w:val="%1."/>
      <w:lvlJc w:val="left"/>
      <w:pPr>
        <w:tabs>
          <w:tab w:val="num" w:pos="567"/>
        </w:tabs>
        <w:ind w:left="567" w:hanging="567"/>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CLGHeading2"/>
      <w:lvlText w:val="%1.%2"/>
      <w:lvlJc w:val="left"/>
      <w:pPr>
        <w:tabs>
          <w:tab w:val="num" w:pos="567"/>
        </w:tabs>
        <w:ind w:left="567" w:hanging="567"/>
      </w:pPr>
      <w:rPr>
        <w:rFonts w:cs="Bradley Hand ITC" w:hint="default"/>
        <w:b/>
        <w:i w:val="0"/>
        <w:iCs w:val="0"/>
        <w:caps w:val="0"/>
        <w:smallCaps w:val="0"/>
        <w:strike w:val="0"/>
        <w:dstrike w:val="0"/>
        <w:vanish w:val="0"/>
        <w:spacing w:val="0"/>
        <w:kern w:val="0"/>
        <w:position w:val="0"/>
        <w:u w:val="none"/>
        <w:vertAlign w:val="baseline"/>
        <w:em w:val="none"/>
      </w:rPr>
    </w:lvl>
    <w:lvl w:ilvl="2">
      <w:start w:val="1"/>
      <w:numFmt w:val="lowerLetter"/>
      <w:pStyle w:val="CLGHeading3"/>
      <w:lvlText w:val="(%3)"/>
      <w:lvlJc w:val="left"/>
      <w:pPr>
        <w:tabs>
          <w:tab w:val="num" w:pos="2251"/>
        </w:tabs>
        <w:ind w:left="2251" w:hanging="567"/>
      </w:pPr>
      <w:rPr>
        <w:rFonts w:ascii="Arial" w:hAnsi="Arial" w:cs="Bradley Hand ITC" w:hint="default"/>
        <w:b w:val="0"/>
        <w:bCs w:val="0"/>
        <w:i w:val="0"/>
        <w:iCs w:val="0"/>
        <w:caps w:val="0"/>
        <w:smallCaps w:val="0"/>
        <w:strike w:val="0"/>
        <w:dstrike w:val="0"/>
        <w:vanish w:val="0"/>
        <w:color w:val="000000"/>
        <w:spacing w:val="0"/>
        <w:w w:val="100"/>
        <w:kern w:val="0"/>
        <w:position w:val="0"/>
        <w:sz w:val="20"/>
        <w:u w:val="none"/>
        <w:effect w:val="none"/>
        <w:vertAlign w:val="baseline"/>
        <w:em w:val="none"/>
      </w:rPr>
    </w:lvl>
    <w:lvl w:ilvl="3">
      <w:start w:val="1"/>
      <w:numFmt w:val="lowerRoman"/>
      <w:pStyle w:val="CLGHeading4"/>
      <w:lvlText w:val="(%4)"/>
      <w:lvlJc w:val="left"/>
      <w:pPr>
        <w:tabs>
          <w:tab w:val="num" w:pos="3612"/>
        </w:tabs>
        <w:ind w:left="3612" w:hanging="964"/>
      </w:pPr>
      <w:rPr>
        <w:rFonts w:ascii="Arial" w:hAnsi="Arial" w:cs="Arial" w:hint="default"/>
        <w:b w:val="0"/>
        <w:i w:val="0"/>
        <w:sz w:val="20"/>
        <w:u w:val="none"/>
      </w:rPr>
    </w:lvl>
    <w:lvl w:ilvl="4">
      <w:start w:val="1"/>
      <w:numFmt w:val="upperLetter"/>
      <w:pStyle w:val="CLGHeading5"/>
      <w:lvlText w:val="(%5)"/>
      <w:lvlJc w:val="left"/>
      <w:pPr>
        <w:tabs>
          <w:tab w:val="num" w:pos="4576"/>
        </w:tabs>
        <w:ind w:left="4576" w:hanging="964"/>
      </w:pPr>
      <w:rPr>
        <w:rFonts w:hint="default"/>
        <w:b w:val="0"/>
        <w:i w:val="0"/>
        <w:u w:val="none"/>
      </w:rPr>
    </w:lvl>
    <w:lvl w:ilvl="5">
      <w:start w:val="1"/>
      <w:numFmt w:val="decimal"/>
      <w:pStyle w:val="CLGHeading6"/>
      <w:lvlText w:val="(%6)"/>
      <w:lvlJc w:val="left"/>
      <w:pPr>
        <w:tabs>
          <w:tab w:val="num" w:pos="5540"/>
        </w:tabs>
        <w:ind w:left="5540" w:hanging="964"/>
      </w:pPr>
      <w:rPr>
        <w:rFonts w:hint="default"/>
        <w:b w:val="0"/>
        <w:i w:val="0"/>
        <w:u w:val="none"/>
      </w:rPr>
    </w:lvl>
    <w:lvl w:ilvl="6">
      <w:start w:val="1"/>
      <w:numFmt w:val="lowerLetter"/>
      <w:lvlText w:val="%7)"/>
      <w:lvlJc w:val="left"/>
      <w:pPr>
        <w:tabs>
          <w:tab w:val="num" w:pos="6503"/>
        </w:tabs>
        <w:ind w:left="6503" w:hanging="963"/>
      </w:pPr>
      <w:rPr>
        <w:rFonts w:hint="default"/>
        <w:b w:val="0"/>
        <w:i w:val="0"/>
        <w:u w:val="none"/>
      </w:rPr>
    </w:lvl>
    <w:lvl w:ilvl="7">
      <w:start w:val="1"/>
      <w:numFmt w:val="lowerRoman"/>
      <w:lvlText w:val="%8)"/>
      <w:lvlJc w:val="left"/>
      <w:pPr>
        <w:tabs>
          <w:tab w:val="num" w:pos="7467"/>
        </w:tabs>
        <w:ind w:left="7467" w:hanging="964"/>
      </w:pPr>
      <w:rPr>
        <w:rFonts w:hint="default"/>
        <w:b w:val="0"/>
        <w:i w:val="0"/>
        <w:u w:val="none"/>
      </w:rPr>
    </w:lvl>
    <w:lvl w:ilvl="8">
      <w:start w:val="1"/>
      <w:numFmt w:val="none"/>
      <w:lvlRestart w:val="0"/>
      <w:suff w:val="nothing"/>
      <w:lvlText w:val=""/>
      <w:lvlJc w:val="left"/>
      <w:pPr>
        <w:ind w:left="720" w:firstLine="0"/>
      </w:pPr>
      <w:rPr>
        <w:rFonts w:hint="default"/>
      </w:rPr>
    </w:lvl>
  </w:abstractNum>
  <w:abstractNum w:abstractNumId="42" w15:restartNumberingAfterBreak="0">
    <w:nsid w:val="67556987"/>
    <w:multiLevelType w:val="hybridMultilevel"/>
    <w:tmpl w:val="4184DC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76566AD"/>
    <w:multiLevelType w:val="hybridMultilevel"/>
    <w:tmpl w:val="61988D42"/>
    <w:lvl w:ilvl="0" w:tplc="4C4ECD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D5F010D0">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88D26AD"/>
    <w:multiLevelType w:val="multilevel"/>
    <w:tmpl w:val="35B24AE4"/>
    <w:numStyleLink w:val="CUNumber"/>
  </w:abstractNum>
  <w:abstractNum w:abstractNumId="45" w15:restartNumberingAfterBreak="0">
    <w:nsid w:val="6CCC0E1A"/>
    <w:multiLevelType w:val="hybridMultilevel"/>
    <w:tmpl w:val="6C2AFB98"/>
    <w:lvl w:ilvl="0" w:tplc="CDF4A126">
      <w:start w:val="1"/>
      <w:numFmt w:val="lowerLetter"/>
      <w:lvlText w:val="(%1)"/>
      <w:lvlJc w:val="left"/>
      <w:pPr>
        <w:ind w:left="720" w:hanging="360"/>
      </w:pPr>
      <w:rPr>
        <w:rFonts w:hint="default"/>
      </w:rPr>
    </w:lvl>
    <w:lvl w:ilvl="1" w:tplc="CC0CA398">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F4E4AF3"/>
    <w:multiLevelType w:val="multilevel"/>
    <w:tmpl w:val="BE1CA974"/>
    <w:lvl w:ilvl="0">
      <w:start w:val="1"/>
      <w:numFmt w:val="decimal"/>
      <w:lvlRestart w:val="0"/>
      <w:lvlText w:val="%1."/>
      <w:lvlJc w:val="left"/>
      <w:pPr>
        <w:tabs>
          <w:tab w:val="num" w:pos="964"/>
        </w:tabs>
        <w:ind w:left="964" w:hanging="964"/>
      </w:pPr>
      <w:rPr>
        <w:rFonts w:ascii="Arial" w:hAnsi="Arial" w:hint="default"/>
        <w:b/>
        <w:i w:val="0"/>
        <w:caps/>
        <w:sz w:val="20"/>
        <w:szCs w:val="22"/>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pPr>
        <w:tabs>
          <w:tab w:val="num" w:pos="2891"/>
        </w:tabs>
        <w:ind w:left="2891" w:hanging="963"/>
      </w:pPr>
      <w:rPr>
        <w:rFonts w:ascii="Times New Roman" w:hAnsi="Times New Roman" w:hint="default"/>
        <w:b w:val="0"/>
        <w:i w:val="0"/>
        <w:sz w:val="22"/>
        <w:u w:val="none"/>
      </w:rPr>
    </w:lvl>
    <w:lvl w:ilvl="4">
      <w:start w:val="1"/>
      <w:numFmt w:val="upperLetter"/>
      <w:lvlText w:val="%5."/>
      <w:lvlJc w:val="left"/>
      <w:pPr>
        <w:tabs>
          <w:tab w:val="num" w:pos="3855"/>
        </w:tabs>
        <w:ind w:left="3855" w:hanging="964"/>
      </w:pPr>
      <w:rPr>
        <w:rFonts w:ascii="Arial" w:hAnsi="Arial" w:hint="default"/>
        <w:b w:val="0"/>
        <w:i w:val="0"/>
        <w:sz w:val="20"/>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47" w15:restartNumberingAfterBreak="0">
    <w:nsid w:val="738C14EC"/>
    <w:multiLevelType w:val="hybridMultilevel"/>
    <w:tmpl w:val="9AE4CB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4DA2709"/>
    <w:multiLevelType w:val="multilevel"/>
    <w:tmpl w:val="51965DBE"/>
    <w:lvl w:ilvl="0">
      <w:start w:val="1"/>
      <w:numFmt w:val="decimal"/>
      <w:pStyle w:val="SALvl1"/>
      <w:lvlText w:val="%1."/>
      <w:lvlJc w:val="left"/>
      <w:pPr>
        <w:tabs>
          <w:tab w:val="num" w:pos="567"/>
        </w:tabs>
        <w:ind w:left="567" w:hanging="567"/>
      </w:pPr>
      <w:rPr>
        <w:rFonts w:ascii="Times New Roman" w:hAnsi="Times New Roman" w:cs="Times New Roman" w:hint="default"/>
        <w:b/>
        <w:i w:val="0"/>
        <w:caps/>
        <w:sz w:val="24"/>
        <w:szCs w:val="24"/>
      </w:rPr>
    </w:lvl>
    <w:lvl w:ilvl="1">
      <w:start w:val="1"/>
      <w:numFmt w:val="decimal"/>
      <w:pStyle w:val="SALvl2"/>
      <w:lvlText w:val="%1.%2"/>
      <w:lvlJc w:val="left"/>
      <w:pPr>
        <w:tabs>
          <w:tab w:val="num" w:pos="567"/>
        </w:tabs>
        <w:ind w:left="567" w:hanging="567"/>
      </w:pPr>
      <w:rPr>
        <w:rFonts w:ascii="Times New Roman" w:hAnsi="Times New Roman" w:cs="Times New Roman" w:hint="default"/>
        <w:b w:val="0"/>
        <w:i w:val="0"/>
        <w:sz w:val="24"/>
        <w:szCs w:val="24"/>
      </w:rPr>
    </w:lvl>
    <w:lvl w:ilvl="2">
      <w:start w:val="1"/>
      <w:numFmt w:val="lowerLetter"/>
      <w:pStyle w:val="SALvl3"/>
      <w:lvlText w:val="(%3)"/>
      <w:lvlJc w:val="left"/>
      <w:pPr>
        <w:tabs>
          <w:tab w:val="num" w:pos="1134"/>
        </w:tabs>
        <w:ind w:left="1134" w:hanging="567"/>
      </w:pPr>
      <w:rPr>
        <w:rFonts w:ascii="Times New Roman" w:hAnsi="Times New Roman" w:cs="Times New Roman" w:hint="default"/>
        <w:b w:val="0"/>
        <w:i w:val="0"/>
        <w:sz w:val="24"/>
        <w:szCs w:val="24"/>
      </w:rPr>
    </w:lvl>
    <w:lvl w:ilvl="3">
      <w:start w:val="1"/>
      <w:numFmt w:val="lowerRoman"/>
      <w:pStyle w:val="SALvl4"/>
      <w:lvlText w:val="(%4)"/>
      <w:lvlJc w:val="left"/>
      <w:pPr>
        <w:tabs>
          <w:tab w:val="num" w:pos="1701"/>
        </w:tabs>
        <w:ind w:left="1701" w:hanging="567"/>
      </w:pPr>
      <w:rPr>
        <w:rFonts w:ascii="Times New Roman" w:hAnsi="Times New Roman" w:cs="Times New Roman" w:hint="default"/>
        <w:b w:val="0"/>
        <w:i w:val="0"/>
        <w:sz w:val="24"/>
        <w:szCs w:val="24"/>
      </w:rPr>
    </w:lvl>
    <w:lvl w:ilvl="4">
      <w:start w:val="1"/>
      <w:numFmt w:val="lowerRoman"/>
      <w:pStyle w:val="SALvl5"/>
      <w:lvlText w:val="(%5)"/>
      <w:lvlJc w:val="left"/>
      <w:pPr>
        <w:tabs>
          <w:tab w:val="num" w:pos="2268"/>
        </w:tabs>
        <w:ind w:left="2268" w:hanging="567"/>
      </w:pPr>
      <w:rPr>
        <w:rFonts w:ascii="Times New Roman" w:hAnsi="Times New Roman" w:cs="Times New Roman" w:hint="default"/>
        <w:b w:val="0"/>
        <w:i w:val="0"/>
        <w:sz w:val="24"/>
        <w:szCs w:val="24"/>
      </w:rPr>
    </w:lvl>
    <w:lvl w:ilvl="5">
      <w:start w:val="1"/>
      <w:numFmt w:val="upperLetter"/>
      <w:pStyle w:val="SALvl6"/>
      <w:lvlText w:val="%6."/>
      <w:lvlJc w:val="left"/>
      <w:pPr>
        <w:tabs>
          <w:tab w:val="num" w:pos="2552"/>
        </w:tabs>
        <w:ind w:left="2552" w:hanging="567"/>
      </w:pPr>
      <w:rPr>
        <w:rFonts w:ascii="Arial" w:hAnsi="Arial" w:hint="default"/>
        <w:b w:val="0"/>
        <w:i w:val="0"/>
        <w:sz w:val="22"/>
      </w:rPr>
    </w:lvl>
    <w:lvl w:ilvl="6">
      <w:start w:val="1"/>
      <w:numFmt w:val="lowerLetter"/>
      <w:lvlRestart w:val="3"/>
      <w:pStyle w:val="SALvl7"/>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49" w15:restartNumberingAfterBreak="0">
    <w:nsid w:val="790577E2"/>
    <w:multiLevelType w:val="multilevel"/>
    <w:tmpl w:val="57523E74"/>
    <w:styleLink w:val="CUHeading1"/>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0" w15:restartNumberingAfterBreak="0">
    <w:nsid w:val="7FB75E0D"/>
    <w:multiLevelType w:val="hybridMultilevel"/>
    <w:tmpl w:val="6C2AFB98"/>
    <w:lvl w:ilvl="0" w:tplc="CDF4A126">
      <w:start w:val="1"/>
      <w:numFmt w:val="lowerLetter"/>
      <w:lvlText w:val="(%1)"/>
      <w:lvlJc w:val="left"/>
      <w:pPr>
        <w:ind w:left="720" w:hanging="360"/>
      </w:pPr>
      <w:rPr>
        <w:rFonts w:hint="default"/>
      </w:rPr>
    </w:lvl>
    <w:lvl w:ilvl="1" w:tplc="CC0CA398">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65106456">
    <w:abstractNumId w:val="39"/>
  </w:num>
  <w:num w:numId="2" w16cid:durableId="362294254">
    <w:abstractNumId w:val="49"/>
  </w:num>
  <w:num w:numId="3" w16cid:durableId="196968053">
    <w:abstractNumId w:val="36"/>
  </w:num>
  <w:num w:numId="4" w16cid:durableId="585117728">
    <w:abstractNumId w:val="2"/>
  </w:num>
  <w:num w:numId="5" w16cid:durableId="179660603">
    <w:abstractNumId w:val="35"/>
  </w:num>
  <w:num w:numId="6" w16cid:durableId="393360549">
    <w:abstractNumId w:val="33"/>
  </w:num>
  <w:num w:numId="7" w16cid:durableId="148165439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85201">
    <w:abstractNumId w:val="37"/>
  </w:num>
  <w:num w:numId="9" w16cid:durableId="216011782">
    <w:abstractNumId w:val="1"/>
  </w:num>
  <w:num w:numId="10" w16cid:durableId="1323855065">
    <w:abstractNumId w:val="20"/>
  </w:num>
  <w:num w:numId="11" w16cid:durableId="166135174">
    <w:abstractNumId w:val="34"/>
  </w:num>
  <w:num w:numId="12" w16cid:durableId="300352339">
    <w:abstractNumId w:val="24"/>
    <w:lvlOverride w:ilvl="0">
      <w:lvl w:ilvl="0">
        <w:start w:val="1"/>
        <w:numFmt w:val="decimal"/>
        <w:lvlText w:val="%1."/>
        <w:lvlJc w:val="left"/>
        <w:pPr>
          <w:tabs>
            <w:tab w:val="num" w:pos="567"/>
          </w:tabs>
          <w:ind w:left="567" w:hanging="567"/>
        </w:pPr>
        <w:rPr>
          <w:rFonts w:ascii="Arial" w:hAnsi="Arial" w:hint="default"/>
          <w:b w:val="0"/>
          <w:i w:val="0"/>
          <w:sz w:val="20"/>
        </w:rPr>
      </w:lvl>
    </w:lvlOverride>
    <w:lvlOverride w:ilvl="1">
      <w:lvl w:ilvl="1">
        <w:start w:val="1"/>
        <w:numFmt w:val="decimal"/>
        <w:lvlText w:val="%1.%2"/>
        <w:lvlJc w:val="left"/>
        <w:pPr>
          <w:tabs>
            <w:tab w:val="num" w:pos="567"/>
          </w:tabs>
          <w:ind w:left="567" w:hanging="567"/>
        </w:pPr>
        <w:rPr>
          <w:rFonts w:ascii="Arial" w:hAnsi="Arial" w:hint="default"/>
          <w:b w:val="0"/>
          <w:i w:val="0"/>
          <w:sz w:val="20"/>
        </w:rPr>
      </w:lvl>
    </w:lvlOverride>
    <w:lvlOverride w:ilvl="2">
      <w:lvl w:ilvl="2">
        <w:start w:val="1"/>
        <w:numFmt w:val="lowerLetter"/>
        <w:lvlText w:val="(%3)"/>
        <w:lvlJc w:val="left"/>
        <w:pPr>
          <w:tabs>
            <w:tab w:val="num" w:pos="1134"/>
          </w:tabs>
          <w:ind w:left="1134" w:hanging="567"/>
        </w:pPr>
        <w:rPr>
          <w:rFonts w:ascii="Arial" w:hAnsi="Arial" w:hint="default"/>
          <w:b w:val="0"/>
          <w:i w:val="0"/>
          <w:sz w:val="20"/>
        </w:rPr>
      </w:lvl>
    </w:lvlOverride>
    <w:lvlOverride w:ilvl="3">
      <w:lvl w:ilvl="3">
        <w:start w:val="1"/>
        <w:numFmt w:val="lowerRoman"/>
        <w:lvlText w:val="(%4)"/>
        <w:lvlJc w:val="left"/>
        <w:pPr>
          <w:tabs>
            <w:tab w:val="num" w:pos="1701"/>
          </w:tabs>
          <w:ind w:left="1701" w:hanging="567"/>
        </w:pPr>
        <w:rPr>
          <w:rFonts w:ascii="Arial" w:hAnsi="Arial" w:hint="default"/>
          <w:b w:val="0"/>
          <w:i w:val="0"/>
          <w:sz w:val="20"/>
        </w:rPr>
      </w:lvl>
    </w:lvlOverride>
    <w:lvlOverride w:ilvl="4">
      <w:lvl w:ilvl="4">
        <w:start w:val="1"/>
        <w:numFmt w:val="upperLetter"/>
        <w:lvlText w:val="%5."/>
        <w:lvlJc w:val="left"/>
        <w:pPr>
          <w:tabs>
            <w:tab w:val="num" w:pos="2268"/>
          </w:tabs>
          <w:ind w:left="2268" w:hanging="567"/>
        </w:pPr>
        <w:rPr>
          <w:rFonts w:ascii="Arial" w:hAnsi="Arial" w:hint="default"/>
          <w:b w:val="0"/>
          <w:i w:val="0"/>
          <w:sz w:val="20"/>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13" w16cid:durableId="858081817">
    <w:abstractNumId w:val="44"/>
  </w:num>
  <w:num w:numId="14" w16cid:durableId="1690444923">
    <w:abstractNumId w:val="28"/>
  </w:num>
  <w:num w:numId="15" w16cid:durableId="781343072">
    <w:abstractNumId w:val="18"/>
  </w:num>
  <w:num w:numId="16" w16cid:durableId="83957802">
    <w:abstractNumId w:val="26"/>
    <w:lvlOverride w:ilvl="0">
      <w:lvl w:ilvl="0">
        <w:start w:val="1"/>
        <w:numFmt w:val="decimal"/>
        <w:pStyle w:val="Heading1"/>
        <w:lvlText w:val="%1."/>
        <w:lvlJc w:val="left"/>
        <w:pPr>
          <w:tabs>
            <w:tab w:val="num" w:pos="964"/>
          </w:tabs>
          <w:ind w:left="964" w:hanging="964"/>
        </w:pPr>
        <w:rPr>
          <w:rFonts w:ascii="Arial" w:hAnsi="Arial" w:hint="default"/>
          <w:b/>
          <w:i w:val="0"/>
          <w:caps/>
          <w:sz w:val="20"/>
          <w:szCs w:val="20"/>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7" w16cid:durableId="729965673">
    <w:abstractNumId w:val="17"/>
    <w:lvlOverride w:ilvl="0">
      <w:lvl w:ilvl="0">
        <w:start w:val="1"/>
        <w:numFmt w:val="decimal"/>
        <w:pStyle w:val="ScheduleHeading"/>
        <w:suff w:val="space"/>
        <w:lvlText w:val="Schedule %1"/>
        <w:lvlJc w:val="left"/>
        <w:pPr>
          <w:ind w:left="9073"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Letter"/>
        <w:lvlText w:val="(%5)"/>
        <w:lvlJc w:val="left"/>
        <w:pPr>
          <w:tabs>
            <w:tab w:val="num" w:pos="2892"/>
          </w:tabs>
          <w:ind w:left="2892" w:hanging="964"/>
        </w:pPr>
        <w:rPr>
          <w:rFonts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18" w16cid:durableId="1596087898">
    <w:abstractNumId w:val="26"/>
    <w:lvlOverride w:ilvl="0">
      <w:lvl w:ilvl="0">
        <w:start w:val="1"/>
        <w:numFmt w:val="decimal"/>
        <w:pStyle w:val="Heading1"/>
        <w:lvlText w:val="%1."/>
        <w:lvlJc w:val="left"/>
        <w:pPr>
          <w:tabs>
            <w:tab w:val="num" w:pos="964"/>
          </w:tabs>
          <w:ind w:left="964" w:hanging="964"/>
        </w:pPr>
        <w:rPr>
          <w:rFonts w:ascii="Arial" w:hAnsi="Arial" w:hint="default"/>
          <w:b/>
          <w:i w:val="0"/>
          <w:caps/>
          <w:sz w:val="20"/>
          <w:szCs w:val="20"/>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num>
  <w:num w:numId="19" w16cid:durableId="2899056">
    <w:abstractNumId w:val="25"/>
  </w:num>
  <w:num w:numId="20" w16cid:durableId="1534151423">
    <w:abstractNumId w:val="41"/>
  </w:num>
  <w:num w:numId="21" w16cid:durableId="1664237238">
    <w:abstractNumId w:val="22"/>
  </w:num>
  <w:num w:numId="22" w16cid:durableId="2049549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892431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998645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96476081">
    <w:abstractNumId w:val="19"/>
  </w:num>
  <w:num w:numId="26" w16cid:durableId="1967199068">
    <w:abstractNumId w:val="26"/>
    <w:lvlOverride w:ilvl="0">
      <w:lvl w:ilvl="0">
        <w:start w:val="1"/>
        <w:numFmt w:val="decimal"/>
        <w:pStyle w:val="Heading1"/>
        <w:lvlText w:val="%1."/>
        <w:lvlJc w:val="left"/>
        <w:pPr>
          <w:tabs>
            <w:tab w:val="num" w:pos="964"/>
          </w:tabs>
          <w:ind w:left="964" w:hanging="964"/>
        </w:pPr>
        <w:rPr>
          <w:rFonts w:ascii="Arial" w:hAnsi="Arial" w:hint="default"/>
          <w:b/>
          <w:i w:val="0"/>
          <w:caps/>
          <w:sz w:val="20"/>
          <w:szCs w:val="20"/>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7" w16cid:durableId="1991901816">
    <w:abstractNumId w:val="26"/>
    <w:lvlOverride w:ilvl="0">
      <w:lvl w:ilvl="0">
        <w:start w:val="1"/>
        <w:numFmt w:val="decimal"/>
        <w:pStyle w:val="Heading1"/>
        <w:lvlText w:val="%1."/>
        <w:lvlJc w:val="left"/>
        <w:pPr>
          <w:tabs>
            <w:tab w:val="num" w:pos="964"/>
          </w:tabs>
          <w:ind w:left="964" w:hanging="964"/>
        </w:pPr>
        <w:rPr>
          <w:rFonts w:ascii="Arial" w:hAnsi="Arial" w:hint="default"/>
          <w:b/>
          <w:i w:val="0"/>
          <w:caps/>
          <w:sz w:val="20"/>
          <w:szCs w:val="20"/>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8" w16cid:durableId="1535658792">
    <w:abstractNumId w:val="26"/>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0"/>
          <w:szCs w:val="20"/>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29" w16cid:durableId="238298753">
    <w:abstractNumId w:val="30"/>
  </w:num>
  <w:num w:numId="30" w16cid:durableId="1254435944">
    <w:abstractNumId w:val="48"/>
  </w:num>
  <w:num w:numId="31" w16cid:durableId="11428476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32" w16cid:durableId="880289594">
    <w:abstractNumId w:val="17"/>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startOverride w:val="1"/>
      <w:lvl w:ilvl="4">
        <w:start w:val="1"/>
        <w:numFmt w:val="lowerLetter"/>
        <w:lvlText w:val="(%5)"/>
        <w:lvlJc w:val="left"/>
        <w:pPr>
          <w:tabs>
            <w:tab w:val="num" w:pos="2892"/>
          </w:tabs>
          <w:ind w:left="2892" w:hanging="964"/>
        </w:pPr>
        <w:rPr>
          <w:rFonts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33" w16cid:durableId="492065264">
    <w:abstractNumId w:val="4"/>
  </w:num>
  <w:num w:numId="34" w16cid:durableId="454492669">
    <w:abstractNumId w:val="10"/>
  </w:num>
  <w:num w:numId="35" w16cid:durableId="1933313930">
    <w:abstractNumId w:val="45"/>
  </w:num>
  <w:num w:numId="36" w16cid:durableId="1477187241">
    <w:abstractNumId w:val="15"/>
  </w:num>
  <w:num w:numId="37" w16cid:durableId="391199068">
    <w:abstractNumId w:val="29"/>
  </w:num>
  <w:num w:numId="38" w16cid:durableId="1154377231">
    <w:abstractNumId w:val="13"/>
  </w:num>
  <w:num w:numId="39" w16cid:durableId="326178611">
    <w:abstractNumId w:val="16"/>
  </w:num>
  <w:num w:numId="40" w16cid:durableId="627585014">
    <w:abstractNumId w:val="50"/>
  </w:num>
  <w:num w:numId="41" w16cid:durableId="525019994">
    <w:abstractNumId w:val="8"/>
  </w:num>
  <w:num w:numId="42" w16cid:durableId="1418089138">
    <w:abstractNumId w:val="12"/>
  </w:num>
  <w:num w:numId="43" w16cid:durableId="1235048279">
    <w:abstractNumId w:val="32"/>
  </w:num>
  <w:num w:numId="44" w16cid:durableId="1517692068">
    <w:abstractNumId w:val="42"/>
  </w:num>
  <w:num w:numId="45" w16cid:durableId="1761869883">
    <w:abstractNumId w:val="47"/>
  </w:num>
  <w:num w:numId="46" w16cid:durableId="2090954349">
    <w:abstractNumId w:val="26"/>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0"/>
          <w:szCs w:val="20"/>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47" w16cid:durableId="188227478">
    <w:abstractNumId w:val="26"/>
    <w:lvlOverride w:ilvl="0">
      <w:lvl w:ilvl="0">
        <w:start w:val="1"/>
        <w:numFmt w:val="decimal"/>
        <w:pStyle w:val="Heading1"/>
        <w:lvlText w:val="%1."/>
        <w:lvlJc w:val="left"/>
        <w:pPr>
          <w:tabs>
            <w:tab w:val="num" w:pos="964"/>
          </w:tabs>
          <w:ind w:left="964" w:hanging="964"/>
        </w:pPr>
        <w:rPr>
          <w:rFonts w:ascii="Arial" w:hAnsi="Arial" w:hint="default"/>
          <w:b/>
          <w:i w:val="0"/>
          <w:caps/>
          <w:sz w:val="20"/>
          <w:szCs w:val="20"/>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8" w16cid:durableId="1872647837">
    <w:abstractNumId w:val="26"/>
    <w:lvlOverride w:ilvl="0">
      <w:lvl w:ilvl="0">
        <w:start w:val="1"/>
        <w:numFmt w:val="decimal"/>
        <w:pStyle w:val="Heading1"/>
        <w:lvlText w:val="%1."/>
        <w:lvlJc w:val="left"/>
        <w:pPr>
          <w:tabs>
            <w:tab w:val="num" w:pos="964"/>
          </w:tabs>
          <w:ind w:left="964" w:hanging="964"/>
        </w:pPr>
        <w:rPr>
          <w:rFonts w:ascii="Arial" w:hAnsi="Arial" w:hint="default"/>
          <w:b/>
          <w:i w:val="0"/>
          <w:caps/>
          <w:sz w:val="20"/>
          <w:szCs w:val="20"/>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9" w16cid:durableId="25493657">
    <w:abstractNumId w:val="26"/>
    <w:lvlOverride w:ilvl="0">
      <w:lvl w:ilvl="0">
        <w:start w:val="1"/>
        <w:numFmt w:val="decimal"/>
        <w:pStyle w:val="Heading1"/>
        <w:lvlText w:val="%1."/>
        <w:lvlJc w:val="left"/>
        <w:pPr>
          <w:tabs>
            <w:tab w:val="num" w:pos="964"/>
          </w:tabs>
          <w:ind w:left="964" w:hanging="964"/>
        </w:pPr>
        <w:rPr>
          <w:rFonts w:ascii="Arial" w:hAnsi="Arial" w:hint="default"/>
          <w:b/>
          <w:i w:val="0"/>
          <w:caps/>
          <w:sz w:val="20"/>
          <w:szCs w:val="20"/>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50" w16cid:durableId="555899318">
    <w:abstractNumId w:val="26"/>
    <w:lvlOverride w:ilvl="0">
      <w:lvl w:ilvl="0">
        <w:start w:val="1"/>
        <w:numFmt w:val="decimal"/>
        <w:pStyle w:val="Heading1"/>
        <w:lvlText w:val="%1."/>
        <w:lvlJc w:val="left"/>
        <w:pPr>
          <w:tabs>
            <w:tab w:val="num" w:pos="964"/>
          </w:tabs>
          <w:ind w:left="964" w:hanging="964"/>
        </w:pPr>
        <w:rPr>
          <w:rFonts w:ascii="Arial" w:hAnsi="Arial" w:hint="default"/>
          <w:b/>
          <w:i w:val="0"/>
          <w:caps/>
          <w:sz w:val="20"/>
          <w:szCs w:val="20"/>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51" w16cid:durableId="1620911263">
    <w:abstractNumId w:val="7"/>
  </w:num>
  <w:num w:numId="52" w16cid:durableId="260382352">
    <w:abstractNumId w:val="38"/>
  </w:num>
  <w:num w:numId="53" w16cid:durableId="945039441">
    <w:abstractNumId w:val="43"/>
  </w:num>
  <w:num w:numId="54" w16cid:durableId="1887181834">
    <w:abstractNumId w:val="40"/>
  </w:num>
  <w:num w:numId="55" w16cid:durableId="1547789830">
    <w:abstractNumId w:val="3"/>
  </w:num>
  <w:num w:numId="56" w16cid:durableId="1327512264">
    <w:abstractNumId w:val="26"/>
    <w:lvlOverride w:ilvl="0">
      <w:lvl w:ilvl="0">
        <w:start w:val="1"/>
        <w:numFmt w:val="decimal"/>
        <w:pStyle w:val="Heading1"/>
        <w:lvlText w:val="%1."/>
        <w:lvlJc w:val="left"/>
        <w:pPr>
          <w:tabs>
            <w:tab w:val="num" w:pos="964"/>
          </w:tabs>
          <w:ind w:left="964" w:hanging="964"/>
        </w:pPr>
        <w:rPr>
          <w:rFonts w:ascii="Arial" w:hAnsi="Arial" w:hint="default"/>
          <w:b/>
          <w:i w:val="0"/>
          <w:caps/>
          <w:sz w:val="20"/>
          <w:szCs w:val="20"/>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57" w16cid:durableId="1448549322">
    <w:abstractNumId w:val="0"/>
  </w:num>
  <w:num w:numId="58" w16cid:durableId="1053623606">
    <w:abstractNumId w:val="17"/>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Letter"/>
        <w:lvlText w:val="(%5)"/>
        <w:lvlJc w:val="left"/>
        <w:pPr>
          <w:tabs>
            <w:tab w:val="num" w:pos="2892"/>
          </w:tabs>
          <w:ind w:left="2892" w:hanging="964"/>
        </w:pPr>
        <w:rPr>
          <w:rFonts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59" w16cid:durableId="2749914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21518249">
    <w:abstractNumId w:val="17"/>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Letter"/>
        <w:lvlText w:val="(%5)"/>
        <w:lvlJc w:val="left"/>
        <w:pPr>
          <w:tabs>
            <w:tab w:val="num" w:pos="2892"/>
          </w:tabs>
          <w:ind w:left="2892" w:hanging="964"/>
        </w:pPr>
        <w:rPr>
          <w:rFonts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61" w16cid:durableId="1780106085">
    <w:abstractNumId w:val="26"/>
    <w:lvlOverride w:ilvl="0">
      <w:lvl w:ilvl="0">
        <w:start w:val="1"/>
        <w:numFmt w:val="decimal"/>
        <w:pStyle w:val="Heading1"/>
        <w:lvlText w:val="%1."/>
        <w:lvlJc w:val="left"/>
        <w:pPr>
          <w:tabs>
            <w:tab w:val="num" w:pos="964"/>
          </w:tabs>
          <w:ind w:left="964" w:hanging="964"/>
        </w:pPr>
        <w:rPr>
          <w:rFonts w:ascii="Arial" w:hAnsi="Arial" w:hint="default"/>
          <w:b/>
          <w:i w:val="0"/>
          <w:caps/>
          <w:sz w:val="20"/>
          <w:szCs w:val="20"/>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62" w16cid:durableId="1262835316">
    <w:abstractNumId w:val="26"/>
    <w:lvlOverride w:ilvl="0">
      <w:lvl w:ilvl="0">
        <w:start w:val="1"/>
        <w:numFmt w:val="decimal"/>
        <w:pStyle w:val="Heading1"/>
        <w:lvlText w:val="%1."/>
        <w:lvlJc w:val="left"/>
        <w:pPr>
          <w:tabs>
            <w:tab w:val="num" w:pos="964"/>
          </w:tabs>
          <w:ind w:left="964" w:hanging="964"/>
        </w:pPr>
        <w:rPr>
          <w:rFonts w:ascii="Arial" w:hAnsi="Arial" w:hint="default"/>
          <w:b/>
          <w:i w:val="0"/>
          <w:caps/>
          <w:sz w:val="20"/>
          <w:szCs w:val="20"/>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63" w16cid:durableId="1565410534">
    <w:abstractNumId w:val="9"/>
  </w:num>
  <w:num w:numId="64" w16cid:durableId="1949119519">
    <w:abstractNumId w:val="5"/>
    <w:lvlOverride w:ilvl="0">
      <w:lvl w:ilvl="0">
        <w:start w:val="1"/>
        <w:numFmt w:val="decimal"/>
        <w:suff w:val="space"/>
        <w:lvlText w:val="Schedule %1"/>
        <w:lvlJc w:val="left"/>
        <w:pPr>
          <w:ind w:left="0" w:firstLine="0"/>
        </w:pPr>
        <w:rPr>
          <w:rFonts w:ascii="Arial" w:hAnsi="Arial" w:hint="default"/>
          <w:b/>
          <w:i w:val="0"/>
          <w:sz w:val="24"/>
          <w:szCs w:val="24"/>
        </w:rPr>
      </w:lvl>
    </w:lvlOverride>
    <w:lvlOverride w:ilvl="1">
      <w:lvl w:ilvl="1">
        <w:start w:val="1"/>
        <w:numFmt w:val="decimal"/>
        <w:lvlText w:val="%2."/>
        <w:lvlJc w:val="left"/>
        <w:pPr>
          <w:tabs>
            <w:tab w:val="num" w:pos="964"/>
          </w:tabs>
          <w:ind w:left="964" w:hanging="964"/>
        </w:pPr>
        <w:rPr>
          <w:rFonts w:ascii="Arial" w:hAnsi="Arial" w:hint="default"/>
          <w:b/>
          <w:i w:val="0"/>
          <w:sz w:val="28"/>
          <w:szCs w:val="28"/>
        </w:rPr>
      </w:lvl>
    </w:lvlOverride>
    <w:lvlOverride w:ilvl="2">
      <w:lvl w:ilvl="2">
        <w:start w:val="1"/>
        <w:numFmt w:val="decimal"/>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lvlText w:val="(%4)"/>
        <w:lvlJc w:val="left"/>
        <w:pPr>
          <w:tabs>
            <w:tab w:val="num" w:pos="1928"/>
          </w:tabs>
          <w:ind w:left="1928" w:hanging="964"/>
        </w:pPr>
        <w:rPr>
          <w:rFonts w:ascii="Arial" w:hAnsi="Arial" w:hint="default"/>
          <w:sz w:val="20"/>
        </w:rPr>
      </w:lvl>
    </w:lvlOverride>
    <w:lvlOverride w:ilvl="4">
      <w:lvl w:ilvl="4">
        <w:start w:val="1"/>
        <w:numFmt w:val="lowerRoman"/>
        <w:lvlText w:val="(%5)"/>
        <w:lvlJc w:val="left"/>
        <w:pPr>
          <w:tabs>
            <w:tab w:val="num" w:pos="2892"/>
          </w:tabs>
          <w:ind w:left="2892" w:hanging="964"/>
        </w:pPr>
        <w:rPr>
          <w:rFonts w:ascii="Arial" w:hAnsi="Arial" w:hint="default"/>
          <w:sz w:val="20"/>
        </w:rPr>
      </w:lvl>
    </w:lvlOverride>
    <w:lvlOverride w:ilvl="5">
      <w:lvl w:ilvl="5">
        <w:start w:val="1"/>
        <w:numFmt w:val="upperLetter"/>
        <w:lvlText w:val="%6."/>
        <w:lvlJc w:val="left"/>
        <w:pPr>
          <w:tabs>
            <w:tab w:val="num" w:pos="3856"/>
          </w:tabs>
          <w:ind w:left="3856" w:hanging="964"/>
        </w:pPr>
        <w:rPr>
          <w:rFonts w:ascii="Arial" w:hAnsi="Arial" w:hint="default"/>
          <w:sz w:val="20"/>
        </w:rPr>
      </w:lvl>
    </w:lvlOverride>
    <w:lvlOverride w:ilvl="6">
      <w:lvl w:ilvl="6">
        <w:start w:val="1"/>
        <w:numFmt w:val="decimal"/>
        <w:lvlText w:val="%7)"/>
        <w:lvlJc w:val="left"/>
        <w:pPr>
          <w:tabs>
            <w:tab w:val="num" w:pos="4820"/>
          </w:tabs>
          <w:ind w:left="4820" w:hanging="964"/>
        </w:pPr>
        <w:rPr>
          <w:rFonts w:ascii="Arial" w:hAnsi="Arial" w:hint="default"/>
          <w:sz w:val="20"/>
        </w:rPr>
      </w:lvl>
    </w:lvlOverride>
    <w:lvlOverride w:ilvl="7">
      <w:lvl w:ilvl="7">
        <w:start w:val="1"/>
        <w:numFmt w:val="lowerLetter"/>
        <w:lvlText w:val="%8)"/>
        <w:lvlJc w:val="left"/>
        <w:pPr>
          <w:tabs>
            <w:tab w:val="num" w:pos="5783"/>
          </w:tabs>
          <w:ind w:left="5783" w:hanging="963"/>
        </w:pPr>
        <w:rPr>
          <w:rFonts w:ascii="Arial" w:hAnsi="Arial" w:hint="default"/>
          <w:sz w:val="20"/>
        </w:rPr>
      </w:lvl>
    </w:lvlOverride>
    <w:lvlOverride w:ilvl="8">
      <w:lvl w:ilvl="8">
        <w:start w:val="1"/>
        <w:numFmt w:val="lowerRoman"/>
        <w:lvlText w:val="%9)"/>
        <w:lvlJc w:val="left"/>
        <w:pPr>
          <w:tabs>
            <w:tab w:val="num" w:pos="6747"/>
          </w:tabs>
          <w:ind w:left="6747" w:hanging="964"/>
        </w:pPr>
        <w:rPr>
          <w:rFonts w:ascii="Arial" w:hAnsi="Arial" w:hint="default"/>
          <w:sz w:val="20"/>
        </w:rPr>
      </w:lvl>
    </w:lvlOverride>
  </w:num>
  <w:num w:numId="65" w16cid:durableId="1455060738">
    <w:abstractNumId w:val="5"/>
    <w:lvlOverride w:ilvl="0">
      <w:lvl w:ilvl="0">
        <w:start w:val="1"/>
        <w:numFmt w:val="decimal"/>
        <w:suff w:val="space"/>
        <w:lvlText w:val="Schedule %1"/>
        <w:lvlJc w:val="left"/>
        <w:pPr>
          <w:ind w:left="0" w:firstLine="0"/>
        </w:pPr>
        <w:rPr>
          <w:rFonts w:ascii="Arial" w:hAnsi="Arial" w:hint="default"/>
          <w:b/>
          <w:i w:val="0"/>
          <w:sz w:val="24"/>
          <w:szCs w:val="24"/>
        </w:rPr>
      </w:lvl>
    </w:lvlOverride>
    <w:lvlOverride w:ilvl="1">
      <w:lvl w:ilvl="1">
        <w:start w:val="1"/>
        <w:numFmt w:val="decimal"/>
        <w:lvlText w:val="%2."/>
        <w:lvlJc w:val="left"/>
        <w:pPr>
          <w:tabs>
            <w:tab w:val="num" w:pos="964"/>
          </w:tabs>
          <w:ind w:left="964" w:hanging="964"/>
        </w:pPr>
        <w:rPr>
          <w:rFonts w:ascii="Arial" w:hAnsi="Arial" w:hint="default"/>
          <w:b/>
          <w:i w:val="0"/>
          <w:sz w:val="28"/>
          <w:szCs w:val="28"/>
        </w:rPr>
      </w:lvl>
    </w:lvlOverride>
    <w:lvlOverride w:ilvl="2">
      <w:lvl w:ilvl="2">
        <w:start w:val="1"/>
        <w:numFmt w:val="decimal"/>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lvlText w:val="(%4)"/>
        <w:lvlJc w:val="left"/>
        <w:pPr>
          <w:tabs>
            <w:tab w:val="num" w:pos="1928"/>
          </w:tabs>
          <w:ind w:left="1928" w:hanging="964"/>
        </w:pPr>
        <w:rPr>
          <w:rFonts w:ascii="Arial" w:hAnsi="Arial" w:hint="default"/>
          <w:sz w:val="20"/>
        </w:rPr>
      </w:lvl>
    </w:lvlOverride>
    <w:lvlOverride w:ilvl="4">
      <w:lvl w:ilvl="4">
        <w:start w:val="1"/>
        <w:numFmt w:val="lowerRoman"/>
        <w:lvlText w:val="(%5)"/>
        <w:lvlJc w:val="left"/>
        <w:pPr>
          <w:tabs>
            <w:tab w:val="num" w:pos="2892"/>
          </w:tabs>
          <w:ind w:left="2892" w:hanging="964"/>
        </w:pPr>
        <w:rPr>
          <w:rFonts w:ascii="Arial" w:hAnsi="Arial" w:hint="default"/>
          <w:sz w:val="20"/>
        </w:rPr>
      </w:lvl>
    </w:lvlOverride>
    <w:lvlOverride w:ilvl="5">
      <w:lvl w:ilvl="5">
        <w:start w:val="1"/>
        <w:numFmt w:val="upperLetter"/>
        <w:lvlText w:val="%6."/>
        <w:lvlJc w:val="left"/>
        <w:pPr>
          <w:tabs>
            <w:tab w:val="num" w:pos="3856"/>
          </w:tabs>
          <w:ind w:left="3856" w:hanging="964"/>
        </w:pPr>
        <w:rPr>
          <w:rFonts w:ascii="Arial" w:hAnsi="Arial" w:hint="default"/>
          <w:sz w:val="20"/>
        </w:rPr>
      </w:lvl>
    </w:lvlOverride>
    <w:lvlOverride w:ilvl="6">
      <w:lvl w:ilvl="6">
        <w:start w:val="1"/>
        <w:numFmt w:val="decimal"/>
        <w:lvlText w:val="%7)"/>
        <w:lvlJc w:val="left"/>
        <w:pPr>
          <w:tabs>
            <w:tab w:val="num" w:pos="4820"/>
          </w:tabs>
          <w:ind w:left="4820" w:hanging="964"/>
        </w:pPr>
        <w:rPr>
          <w:rFonts w:ascii="Arial" w:hAnsi="Arial" w:hint="default"/>
          <w:sz w:val="20"/>
        </w:rPr>
      </w:lvl>
    </w:lvlOverride>
    <w:lvlOverride w:ilvl="7">
      <w:lvl w:ilvl="7">
        <w:start w:val="1"/>
        <w:numFmt w:val="lowerLetter"/>
        <w:lvlText w:val="%8)"/>
        <w:lvlJc w:val="left"/>
        <w:pPr>
          <w:tabs>
            <w:tab w:val="num" w:pos="5783"/>
          </w:tabs>
          <w:ind w:left="5783" w:hanging="963"/>
        </w:pPr>
        <w:rPr>
          <w:rFonts w:ascii="Arial" w:hAnsi="Arial" w:hint="default"/>
          <w:sz w:val="20"/>
        </w:rPr>
      </w:lvl>
    </w:lvlOverride>
    <w:lvlOverride w:ilvl="8">
      <w:lvl w:ilvl="8">
        <w:start w:val="1"/>
        <w:numFmt w:val="lowerRoman"/>
        <w:lvlText w:val="%9)"/>
        <w:lvlJc w:val="left"/>
        <w:pPr>
          <w:tabs>
            <w:tab w:val="num" w:pos="6747"/>
          </w:tabs>
          <w:ind w:left="6747" w:hanging="964"/>
        </w:pPr>
        <w:rPr>
          <w:rFonts w:ascii="Arial" w:hAnsi="Arial" w:hint="default"/>
          <w:sz w:val="20"/>
        </w:rPr>
      </w:lvl>
    </w:lvlOverride>
  </w:num>
  <w:num w:numId="66" w16cid:durableId="1458913467">
    <w:abstractNumId w:val="5"/>
    <w:lvlOverride w:ilvl="0">
      <w:startOverride w:val="1"/>
      <w:lvl w:ilvl="0">
        <w:start w:val="1"/>
        <w:numFmt w:val="decimal"/>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lvlText w:val="(%4)"/>
        <w:lvlJc w:val="left"/>
        <w:pPr>
          <w:tabs>
            <w:tab w:val="num" w:pos="1928"/>
          </w:tabs>
          <w:ind w:left="1928" w:hanging="964"/>
        </w:pPr>
        <w:rPr>
          <w:rFonts w:ascii="Arial" w:hAnsi="Arial" w:hint="default"/>
          <w:sz w:val="20"/>
        </w:rPr>
      </w:lvl>
    </w:lvlOverride>
    <w:lvlOverride w:ilvl="4">
      <w:startOverride w:val="1"/>
      <w:lvl w:ilvl="4">
        <w:start w:val="1"/>
        <w:numFmt w:val="lowerRoman"/>
        <w:lvlText w:val="(%5)"/>
        <w:lvlJc w:val="left"/>
        <w:pPr>
          <w:tabs>
            <w:tab w:val="num" w:pos="2892"/>
          </w:tabs>
          <w:ind w:left="2892" w:hanging="964"/>
        </w:pPr>
        <w:rPr>
          <w:rFonts w:ascii="Arial" w:hAnsi="Arial" w:hint="default"/>
          <w:sz w:val="20"/>
        </w:rPr>
      </w:lvl>
    </w:lvlOverride>
    <w:lvlOverride w:ilvl="5">
      <w:startOverride w:val="1"/>
      <w:lvl w:ilvl="5">
        <w:start w:val="1"/>
        <w:numFmt w:val="upperLetter"/>
        <w:lvlText w:val="%6."/>
        <w:lvlJc w:val="left"/>
        <w:pPr>
          <w:tabs>
            <w:tab w:val="num" w:pos="3856"/>
          </w:tabs>
          <w:ind w:left="3856" w:hanging="964"/>
        </w:pPr>
        <w:rPr>
          <w:rFonts w:ascii="Arial" w:hAnsi="Arial" w:hint="default"/>
          <w:sz w:val="20"/>
        </w:rPr>
      </w:lvl>
    </w:lvlOverride>
    <w:lvlOverride w:ilvl="6">
      <w:startOverride w:val="1"/>
      <w:lvl w:ilvl="6">
        <w:start w:val="1"/>
        <w:numFmt w:val="decimal"/>
        <w:lvlText w:val="%7)"/>
        <w:lvlJc w:val="left"/>
        <w:pPr>
          <w:tabs>
            <w:tab w:val="num" w:pos="4820"/>
          </w:tabs>
          <w:ind w:left="4820" w:hanging="964"/>
        </w:pPr>
        <w:rPr>
          <w:rFonts w:ascii="Arial" w:hAnsi="Arial" w:hint="default"/>
          <w:sz w:val="20"/>
        </w:rPr>
      </w:lvl>
    </w:lvlOverride>
    <w:lvlOverride w:ilvl="7">
      <w:startOverride w:val="1"/>
      <w:lvl w:ilvl="7">
        <w:start w:val="1"/>
        <w:numFmt w:val="lowerLetter"/>
        <w:lvlText w:val="%8)"/>
        <w:lvlJc w:val="left"/>
        <w:pPr>
          <w:tabs>
            <w:tab w:val="num" w:pos="5783"/>
          </w:tabs>
          <w:ind w:left="5783" w:hanging="963"/>
        </w:pPr>
        <w:rPr>
          <w:rFonts w:ascii="Arial" w:hAnsi="Arial" w:hint="default"/>
          <w:sz w:val="20"/>
        </w:rPr>
      </w:lvl>
    </w:lvlOverride>
    <w:lvlOverride w:ilvl="8">
      <w:startOverride w:val="1"/>
      <w:lvl w:ilvl="8">
        <w:start w:val="1"/>
        <w:numFmt w:val="lowerRoman"/>
        <w:lvlText w:val="%9)"/>
        <w:lvlJc w:val="left"/>
        <w:pPr>
          <w:tabs>
            <w:tab w:val="num" w:pos="6747"/>
          </w:tabs>
          <w:ind w:left="6747" w:hanging="964"/>
        </w:pPr>
        <w:rPr>
          <w:rFonts w:ascii="Arial" w:hAnsi="Arial" w:hint="default"/>
          <w:sz w:val="20"/>
        </w:rPr>
      </w:lvl>
    </w:lvlOverride>
  </w:num>
  <w:num w:numId="67" w16cid:durableId="1998877751">
    <w:abstractNumId w:val="26"/>
    <w:lvlOverride w:ilvl="0">
      <w:lvl w:ilvl="0">
        <w:start w:val="1"/>
        <w:numFmt w:val="decimal"/>
        <w:pStyle w:val="Heading1"/>
        <w:lvlText w:val="%1."/>
        <w:lvlJc w:val="left"/>
        <w:pPr>
          <w:tabs>
            <w:tab w:val="num" w:pos="964"/>
          </w:tabs>
          <w:ind w:left="964" w:hanging="964"/>
        </w:pPr>
        <w:rPr>
          <w:rFonts w:ascii="Arial" w:hAnsi="Arial" w:hint="default"/>
          <w:b/>
          <w:i w:val="0"/>
          <w:caps/>
          <w:sz w:val="20"/>
          <w:szCs w:val="20"/>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68" w16cid:durableId="802234837">
    <w:abstractNumId w:val="26"/>
    <w:lvlOverride w:ilvl="0">
      <w:lvl w:ilvl="0">
        <w:start w:val="1"/>
        <w:numFmt w:val="decimal"/>
        <w:pStyle w:val="Heading1"/>
        <w:lvlText w:val="%1."/>
        <w:lvlJc w:val="left"/>
        <w:pPr>
          <w:tabs>
            <w:tab w:val="num" w:pos="964"/>
          </w:tabs>
          <w:ind w:left="964" w:hanging="964"/>
        </w:pPr>
        <w:rPr>
          <w:rFonts w:ascii="Arial" w:hAnsi="Arial" w:hint="default"/>
          <w:b/>
          <w:i w:val="0"/>
          <w:caps/>
          <w:sz w:val="20"/>
          <w:szCs w:val="20"/>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69" w16cid:durableId="813565221">
    <w:abstractNumId w:val="26"/>
    <w:lvlOverride w:ilvl="0">
      <w:lvl w:ilvl="0">
        <w:start w:val="1"/>
        <w:numFmt w:val="decimal"/>
        <w:pStyle w:val="Heading1"/>
        <w:lvlText w:val="%1."/>
        <w:lvlJc w:val="left"/>
        <w:pPr>
          <w:tabs>
            <w:tab w:val="num" w:pos="964"/>
          </w:tabs>
          <w:ind w:left="964" w:hanging="964"/>
        </w:pPr>
        <w:rPr>
          <w:rFonts w:ascii="Arial" w:hAnsi="Arial" w:hint="default"/>
          <w:b/>
          <w:i w:val="0"/>
          <w:caps/>
          <w:sz w:val="20"/>
          <w:szCs w:val="20"/>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70" w16cid:durableId="57896679">
    <w:abstractNumId w:val="26"/>
    <w:lvlOverride w:ilvl="0">
      <w:lvl w:ilvl="0">
        <w:start w:val="1"/>
        <w:numFmt w:val="decimal"/>
        <w:pStyle w:val="Heading1"/>
        <w:lvlText w:val="%1."/>
        <w:lvlJc w:val="left"/>
        <w:pPr>
          <w:tabs>
            <w:tab w:val="num" w:pos="964"/>
          </w:tabs>
          <w:ind w:left="964" w:hanging="964"/>
        </w:pPr>
        <w:rPr>
          <w:rFonts w:ascii="Arial" w:hAnsi="Arial" w:hint="default"/>
          <w:b/>
          <w:i w:val="0"/>
          <w:caps/>
          <w:sz w:val="20"/>
          <w:szCs w:val="20"/>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71" w16cid:durableId="1378625636">
    <w:abstractNumId w:val="26"/>
    <w:lvlOverride w:ilvl="0">
      <w:lvl w:ilvl="0">
        <w:start w:val="1"/>
        <w:numFmt w:val="decimal"/>
        <w:pStyle w:val="Heading1"/>
        <w:lvlText w:val="%1."/>
        <w:lvlJc w:val="left"/>
        <w:pPr>
          <w:tabs>
            <w:tab w:val="num" w:pos="964"/>
          </w:tabs>
          <w:ind w:left="964" w:hanging="964"/>
        </w:pPr>
        <w:rPr>
          <w:rFonts w:ascii="Arial" w:hAnsi="Arial" w:hint="default"/>
          <w:b/>
          <w:i w:val="0"/>
          <w:caps/>
          <w:sz w:val="20"/>
          <w:szCs w:val="20"/>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72" w16cid:durableId="762916658">
    <w:abstractNumId w:val="26"/>
    <w:lvlOverride w:ilvl="0">
      <w:lvl w:ilvl="0">
        <w:start w:val="1"/>
        <w:numFmt w:val="decimal"/>
        <w:pStyle w:val="Heading1"/>
        <w:lvlText w:val="%1."/>
        <w:lvlJc w:val="left"/>
        <w:pPr>
          <w:tabs>
            <w:tab w:val="num" w:pos="964"/>
          </w:tabs>
          <w:ind w:left="964" w:hanging="964"/>
        </w:pPr>
        <w:rPr>
          <w:rFonts w:ascii="Arial" w:hAnsi="Arial" w:hint="default"/>
          <w:b/>
          <w:i w:val="0"/>
          <w:caps/>
          <w:sz w:val="20"/>
          <w:szCs w:val="20"/>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73" w16cid:durableId="1522670341">
    <w:abstractNumId w:val="26"/>
    <w:lvlOverride w:ilvl="0">
      <w:lvl w:ilvl="0">
        <w:start w:val="1"/>
        <w:numFmt w:val="decimal"/>
        <w:pStyle w:val="Heading1"/>
        <w:lvlText w:val="%1."/>
        <w:lvlJc w:val="left"/>
        <w:pPr>
          <w:tabs>
            <w:tab w:val="num" w:pos="964"/>
          </w:tabs>
          <w:ind w:left="964" w:hanging="964"/>
        </w:pPr>
        <w:rPr>
          <w:rFonts w:ascii="Arial" w:hAnsi="Arial" w:hint="default"/>
          <w:b/>
          <w:i w:val="0"/>
          <w:caps/>
          <w:sz w:val="20"/>
          <w:szCs w:val="20"/>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74" w16cid:durableId="1073772088">
    <w:abstractNumId w:val="26"/>
    <w:lvlOverride w:ilvl="0">
      <w:lvl w:ilvl="0">
        <w:start w:val="1"/>
        <w:numFmt w:val="decimal"/>
        <w:pStyle w:val="Heading1"/>
        <w:lvlText w:val="%1."/>
        <w:lvlJc w:val="left"/>
        <w:pPr>
          <w:tabs>
            <w:tab w:val="num" w:pos="964"/>
          </w:tabs>
          <w:ind w:left="964" w:hanging="964"/>
        </w:pPr>
        <w:rPr>
          <w:rFonts w:ascii="Arial" w:hAnsi="Arial" w:hint="default"/>
          <w:b/>
          <w:i w:val="0"/>
          <w:caps/>
          <w:sz w:val="20"/>
          <w:szCs w:val="20"/>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75" w16cid:durableId="401486099">
    <w:abstractNumId w:val="26"/>
    <w:lvlOverride w:ilvl="0">
      <w:lvl w:ilvl="0">
        <w:start w:val="1"/>
        <w:numFmt w:val="decimal"/>
        <w:pStyle w:val="Heading1"/>
        <w:lvlText w:val="%1."/>
        <w:lvlJc w:val="left"/>
        <w:pPr>
          <w:tabs>
            <w:tab w:val="num" w:pos="964"/>
          </w:tabs>
          <w:ind w:left="964" w:hanging="964"/>
        </w:pPr>
        <w:rPr>
          <w:rFonts w:ascii="Arial" w:hAnsi="Arial" w:hint="default"/>
          <w:b/>
          <w:i w:val="0"/>
          <w:caps/>
          <w:sz w:val="20"/>
          <w:szCs w:val="20"/>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76" w16cid:durableId="1863745469">
    <w:abstractNumId w:val="26"/>
    <w:lvlOverride w:ilvl="0">
      <w:lvl w:ilvl="0">
        <w:start w:val="1"/>
        <w:numFmt w:val="decimal"/>
        <w:pStyle w:val="Heading1"/>
        <w:lvlText w:val="%1."/>
        <w:lvlJc w:val="left"/>
        <w:pPr>
          <w:tabs>
            <w:tab w:val="num" w:pos="964"/>
          </w:tabs>
          <w:ind w:left="964" w:hanging="964"/>
        </w:pPr>
        <w:rPr>
          <w:rFonts w:ascii="Arial" w:hAnsi="Arial" w:hint="default"/>
          <w:b/>
          <w:i w:val="0"/>
          <w:caps/>
          <w:sz w:val="20"/>
          <w:szCs w:val="20"/>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77" w16cid:durableId="1308391945">
    <w:abstractNumId w:val="26"/>
    <w:lvlOverride w:ilvl="0">
      <w:lvl w:ilvl="0">
        <w:start w:val="1"/>
        <w:numFmt w:val="decimal"/>
        <w:pStyle w:val="Heading1"/>
        <w:lvlText w:val="%1."/>
        <w:lvlJc w:val="left"/>
        <w:pPr>
          <w:tabs>
            <w:tab w:val="num" w:pos="964"/>
          </w:tabs>
          <w:ind w:left="964" w:hanging="964"/>
        </w:pPr>
        <w:rPr>
          <w:rFonts w:ascii="Arial" w:hAnsi="Arial" w:hint="default"/>
          <w:b/>
          <w:i w:val="0"/>
          <w:caps/>
          <w:sz w:val="20"/>
          <w:szCs w:val="20"/>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78" w16cid:durableId="223638993">
    <w:abstractNumId w:val="5"/>
    <w:lvlOverride w:ilvl="0">
      <w:lvl w:ilvl="0">
        <w:start w:val="1"/>
        <w:numFmt w:val="decimal"/>
        <w:suff w:val="space"/>
        <w:lvlText w:val="Schedule %1"/>
        <w:lvlJc w:val="left"/>
        <w:pPr>
          <w:ind w:left="0" w:firstLine="0"/>
        </w:pPr>
        <w:rPr>
          <w:rFonts w:ascii="Arial" w:hAnsi="Arial" w:hint="default"/>
          <w:b/>
          <w:i w:val="0"/>
          <w:sz w:val="24"/>
          <w:szCs w:val="24"/>
        </w:rPr>
      </w:lvl>
    </w:lvlOverride>
    <w:lvlOverride w:ilvl="1">
      <w:lvl w:ilvl="1">
        <w:start w:val="1"/>
        <w:numFmt w:val="decimal"/>
        <w:lvlText w:val="%2."/>
        <w:lvlJc w:val="left"/>
        <w:pPr>
          <w:tabs>
            <w:tab w:val="num" w:pos="964"/>
          </w:tabs>
          <w:ind w:left="964" w:hanging="964"/>
        </w:pPr>
        <w:rPr>
          <w:rFonts w:ascii="Arial" w:hAnsi="Arial" w:hint="default"/>
          <w:b/>
          <w:i w:val="0"/>
          <w:sz w:val="28"/>
          <w:szCs w:val="28"/>
        </w:rPr>
      </w:lvl>
    </w:lvlOverride>
    <w:lvlOverride w:ilvl="2">
      <w:lvl w:ilvl="2">
        <w:start w:val="1"/>
        <w:numFmt w:val="decimal"/>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lvlText w:val="(%4)"/>
        <w:lvlJc w:val="left"/>
        <w:pPr>
          <w:tabs>
            <w:tab w:val="num" w:pos="1928"/>
          </w:tabs>
          <w:ind w:left="1928" w:hanging="964"/>
        </w:pPr>
        <w:rPr>
          <w:rFonts w:ascii="Arial" w:hAnsi="Arial" w:hint="default"/>
          <w:sz w:val="20"/>
        </w:rPr>
      </w:lvl>
    </w:lvlOverride>
    <w:lvlOverride w:ilvl="4">
      <w:lvl w:ilvl="4">
        <w:start w:val="1"/>
        <w:numFmt w:val="lowerRoman"/>
        <w:lvlText w:val="(%5)"/>
        <w:lvlJc w:val="left"/>
        <w:pPr>
          <w:tabs>
            <w:tab w:val="num" w:pos="2892"/>
          </w:tabs>
          <w:ind w:left="2892" w:hanging="964"/>
        </w:pPr>
        <w:rPr>
          <w:rFonts w:ascii="Arial" w:hAnsi="Arial" w:hint="default"/>
          <w:sz w:val="20"/>
        </w:rPr>
      </w:lvl>
    </w:lvlOverride>
    <w:lvlOverride w:ilvl="5">
      <w:lvl w:ilvl="5">
        <w:start w:val="1"/>
        <w:numFmt w:val="upperLetter"/>
        <w:lvlText w:val="%6."/>
        <w:lvlJc w:val="left"/>
        <w:pPr>
          <w:tabs>
            <w:tab w:val="num" w:pos="3856"/>
          </w:tabs>
          <w:ind w:left="3856" w:hanging="964"/>
        </w:pPr>
        <w:rPr>
          <w:rFonts w:ascii="Arial" w:hAnsi="Arial" w:hint="default"/>
          <w:sz w:val="20"/>
        </w:rPr>
      </w:lvl>
    </w:lvlOverride>
    <w:lvlOverride w:ilvl="6">
      <w:lvl w:ilvl="6">
        <w:start w:val="1"/>
        <w:numFmt w:val="decimal"/>
        <w:lvlText w:val="%7)"/>
        <w:lvlJc w:val="left"/>
        <w:pPr>
          <w:tabs>
            <w:tab w:val="num" w:pos="4820"/>
          </w:tabs>
          <w:ind w:left="4820" w:hanging="964"/>
        </w:pPr>
        <w:rPr>
          <w:rFonts w:ascii="Arial" w:hAnsi="Arial" w:hint="default"/>
          <w:sz w:val="20"/>
        </w:rPr>
      </w:lvl>
    </w:lvlOverride>
    <w:lvlOverride w:ilvl="7">
      <w:lvl w:ilvl="7">
        <w:start w:val="1"/>
        <w:numFmt w:val="lowerLetter"/>
        <w:lvlText w:val="%8)"/>
        <w:lvlJc w:val="left"/>
        <w:pPr>
          <w:tabs>
            <w:tab w:val="num" w:pos="5783"/>
          </w:tabs>
          <w:ind w:left="5783" w:hanging="963"/>
        </w:pPr>
        <w:rPr>
          <w:rFonts w:ascii="Arial" w:hAnsi="Arial" w:hint="default"/>
          <w:sz w:val="20"/>
        </w:rPr>
      </w:lvl>
    </w:lvlOverride>
    <w:lvlOverride w:ilvl="8">
      <w:lvl w:ilvl="8">
        <w:start w:val="1"/>
        <w:numFmt w:val="lowerRoman"/>
        <w:lvlText w:val="%9)"/>
        <w:lvlJc w:val="left"/>
        <w:pPr>
          <w:tabs>
            <w:tab w:val="num" w:pos="6747"/>
          </w:tabs>
          <w:ind w:left="6747" w:hanging="964"/>
        </w:pPr>
        <w:rPr>
          <w:rFonts w:ascii="Arial" w:hAnsi="Arial" w:hint="default"/>
          <w:sz w:val="20"/>
        </w:rPr>
      </w:lvl>
    </w:lvlOverride>
  </w:num>
  <w:num w:numId="79" w16cid:durableId="8809390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621459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14530102">
    <w:abstractNumId w:val="11"/>
  </w:num>
  <w:num w:numId="82" w16cid:durableId="12927539">
    <w:abstractNumId w:val="26"/>
    <w:lvlOverride w:ilvl="0">
      <w:lvl w:ilvl="0">
        <w:start w:val="1"/>
        <w:numFmt w:val="decimal"/>
        <w:pStyle w:val="Heading1"/>
        <w:lvlText w:val="%1."/>
        <w:lvlJc w:val="left"/>
        <w:pPr>
          <w:tabs>
            <w:tab w:val="num" w:pos="964"/>
          </w:tabs>
          <w:ind w:left="964" w:hanging="964"/>
        </w:pPr>
        <w:rPr>
          <w:rFonts w:ascii="Arial" w:hAnsi="Arial" w:hint="default"/>
          <w:b/>
          <w:i w:val="0"/>
          <w:caps/>
          <w:sz w:val="20"/>
          <w:szCs w:val="20"/>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83" w16cid:durableId="1732188793">
    <w:abstractNumId w:val="26"/>
    <w:lvlOverride w:ilvl="0">
      <w:lvl w:ilvl="0">
        <w:start w:val="1"/>
        <w:numFmt w:val="decimal"/>
        <w:pStyle w:val="Heading1"/>
        <w:lvlText w:val="%1."/>
        <w:lvlJc w:val="left"/>
        <w:pPr>
          <w:tabs>
            <w:tab w:val="num" w:pos="964"/>
          </w:tabs>
          <w:ind w:left="964" w:hanging="964"/>
        </w:pPr>
        <w:rPr>
          <w:rFonts w:ascii="Arial" w:hAnsi="Arial" w:hint="default"/>
          <w:b/>
          <w:i w:val="0"/>
          <w:caps/>
          <w:sz w:val="20"/>
          <w:szCs w:val="20"/>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84" w16cid:durableId="1317997723">
    <w:abstractNumId w:val="26"/>
    <w:lvlOverride w:ilvl="0">
      <w:lvl w:ilvl="0">
        <w:start w:val="1"/>
        <w:numFmt w:val="decimal"/>
        <w:pStyle w:val="Heading1"/>
        <w:lvlText w:val="%1."/>
        <w:lvlJc w:val="left"/>
        <w:pPr>
          <w:tabs>
            <w:tab w:val="num" w:pos="964"/>
          </w:tabs>
          <w:ind w:left="964" w:hanging="964"/>
        </w:pPr>
        <w:rPr>
          <w:rFonts w:ascii="Arial" w:hAnsi="Arial" w:hint="default"/>
          <w:b/>
          <w:i w:val="0"/>
          <w:caps/>
          <w:sz w:val="20"/>
          <w:szCs w:val="20"/>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85" w16cid:durableId="954756388">
    <w:abstractNumId w:val="26"/>
    <w:lvlOverride w:ilvl="0">
      <w:lvl w:ilvl="0">
        <w:start w:val="1"/>
        <w:numFmt w:val="decimal"/>
        <w:pStyle w:val="Heading1"/>
        <w:lvlText w:val="%1."/>
        <w:lvlJc w:val="left"/>
        <w:pPr>
          <w:tabs>
            <w:tab w:val="num" w:pos="964"/>
          </w:tabs>
          <w:ind w:left="964" w:hanging="964"/>
        </w:pPr>
        <w:rPr>
          <w:rFonts w:ascii="Arial" w:hAnsi="Arial" w:hint="default"/>
          <w:b/>
          <w:i w:val="0"/>
          <w:caps/>
          <w:sz w:val="20"/>
          <w:szCs w:val="20"/>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86" w16cid:durableId="1592153570">
    <w:abstractNumId w:val="26"/>
    <w:lvlOverride w:ilvl="0">
      <w:lvl w:ilvl="0">
        <w:start w:val="1"/>
        <w:numFmt w:val="decimal"/>
        <w:pStyle w:val="Heading1"/>
        <w:lvlText w:val="%1."/>
        <w:lvlJc w:val="left"/>
        <w:pPr>
          <w:tabs>
            <w:tab w:val="num" w:pos="964"/>
          </w:tabs>
          <w:ind w:left="964" w:hanging="964"/>
        </w:pPr>
        <w:rPr>
          <w:rFonts w:ascii="Arial" w:hAnsi="Arial" w:hint="default"/>
          <w:b/>
          <w:i w:val="0"/>
          <w:caps/>
          <w:sz w:val="20"/>
          <w:szCs w:val="20"/>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87" w16cid:durableId="197473419">
    <w:abstractNumId w:val="26"/>
    <w:lvlOverride w:ilvl="0">
      <w:lvl w:ilvl="0">
        <w:start w:val="1"/>
        <w:numFmt w:val="decimal"/>
        <w:pStyle w:val="Heading1"/>
        <w:lvlText w:val="%1."/>
        <w:lvlJc w:val="left"/>
        <w:pPr>
          <w:tabs>
            <w:tab w:val="num" w:pos="964"/>
          </w:tabs>
          <w:ind w:left="964" w:hanging="964"/>
        </w:pPr>
        <w:rPr>
          <w:rFonts w:ascii="Arial" w:hAnsi="Arial" w:hint="default"/>
          <w:b/>
          <w:i w:val="0"/>
          <w:caps/>
          <w:sz w:val="20"/>
          <w:szCs w:val="20"/>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88" w16cid:durableId="28920156">
    <w:abstractNumId w:val="26"/>
    <w:lvlOverride w:ilvl="0">
      <w:lvl w:ilvl="0">
        <w:start w:val="1"/>
        <w:numFmt w:val="decimal"/>
        <w:pStyle w:val="Heading1"/>
        <w:lvlText w:val="%1."/>
        <w:lvlJc w:val="left"/>
        <w:pPr>
          <w:tabs>
            <w:tab w:val="num" w:pos="964"/>
          </w:tabs>
          <w:ind w:left="964" w:hanging="964"/>
        </w:pPr>
        <w:rPr>
          <w:rFonts w:ascii="Arial" w:hAnsi="Arial" w:hint="default"/>
          <w:b/>
          <w:i w:val="0"/>
          <w:caps/>
          <w:sz w:val="20"/>
          <w:szCs w:val="20"/>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89" w16cid:durableId="5312649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778284557">
    <w:abstractNumId w:val="6"/>
  </w:num>
  <w:num w:numId="91" w16cid:durableId="1394965372">
    <w:abstractNumId w:val="26"/>
    <w:lvlOverride w:ilvl="0">
      <w:lvl w:ilvl="0">
        <w:start w:val="1"/>
        <w:numFmt w:val="decimal"/>
        <w:pStyle w:val="Heading1"/>
        <w:lvlText w:val="%1."/>
        <w:lvlJc w:val="left"/>
        <w:pPr>
          <w:tabs>
            <w:tab w:val="num" w:pos="964"/>
          </w:tabs>
          <w:ind w:left="964" w:hanging="964"/>
        </w:pPr>
        <w:rPr>
          <w:rFonts w:ascii="Arial" w:hAnsi="Arial" w:hint="default"/>
          <w:b/>
          <w:i w:val="0"/>
          <w:caps/>
          <w:sz w:val="20"/>
          <w:szCs w:val="20"/>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92" w16cid:durableId="563570929">
    <w:abstractNumId w:val="26"/>
    <w:lvlOverride w:ilvl="0">
      <w:lvl w:ilvl="0">
        <w:start w:val="1"/>
        <w:numFmt w:val="decimal"/>
        <w:pStyle w:val="Heading1"/>
        <w:lvlText w:val="%1."/>
        <w:lvlJc w:val="left"/>
        <w:pPr>
          <w:tabs>
            <w:tab w:val="num" w:pos="964"/>
          </w:tabs>
          <w:ind w:left="964" w:hanging="964"/>
        </w:pPr>
        <w:rPr>
          <w:rFonts w:ascii="Arial" w:hAnsi="Arial" w:hint="default"/>
          <w:b/>
          <w:i w:val="0"/>
          <w:caps/>
          <w:sz w:val="20"/>
          <w:szCs w:val="20"/>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93" w16cid:durableId="1094400829">
    <w:abstractNumId w:val="26"/>
    <w:lvlOverride w:ilvl="0">
      <w:lvl w:ilvl="0">
        <w:start w:val="1"/>
        <w:numFmt w:val="decimal"/>
        <w:pStyle w:val="Heading1"/>
        <w:lvlText w:val="%1."/>
        <w:lvlJc w:val="left"/>
        <w:pPr>
          <w:tabs>
            <w:tab w:val="num" w:pos="964"/>
          </w:tabs>
          <w:ind w:left="964" w:hanging="964"/>
        </w:pPr>
        <w:rPr>
          <w:rFonts w:ascii="Arial" w:hAnsi="Arial" w:hint="default"/>
          <w:b/>
          <w:i w:val="0"/>
          <w:caps/>
          <w:sz w:val="20"/>
          <w:szCs w:val="20"/>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94" w16cid:durableId="1210804059">
    <w:abstractNumId w:val="26"/>
    <w:lvlOverride w:ilvl="0">
      <w:lvl w:ilvl="0">
        <w:start w:val="1"/>
        <w:numFmt w:val="decimal"/>
        <w:pStyle w:val="Heading1"/>
        <w:lvlText w:val="%1."/>
        <w:lvlJc w:val="left"/>
        <w:pPr>
          <w:tabs>
            <w:tab w:val="num" w:pos="964"/>
          </w:tabs>
          <w:ind w:left="964" w:hanging="964"/>
        </w:pPr>
        <w:rPr>
          <w:rFonts w:ascii="Arial" w:hAnsi="Arial" w:hint="default"/>
          <w:b/>
          <w:i w:val="0"/>
          <w:caps/>
          <w:sz w:val="20"/>
          <w:szCs w:val="20"/>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95" w16cid:durableId="1634821471">
    <w:abstractNumId w:val="26"/>
    <w:lvlOverride w:ilvl="0">
      <w:lvl w:ilvl="0">
        <w:start w:val="1"/>
        <w:numFmt w:val="decimal"/>
        <w:pStyle w:val="Heading1"/>
        <w:lvlText w:val="%1."/>
        <w:lvlJc w:val="left"/>
        <w:pPr>
          <w:tabs>
            <w:tab w:val="num" w:pos="964"/>
          </w:tabs>
          <w:ind w:left="964" w:hanging="964"/>
        </w:pPr>
        <w:rPr>
          <w:rFonts w:ascii="Arial" w:hAnsi="Arial" w:hint="default"/>
          <w:b/>
          <w:i w:val="0"/>
          <w:caps/>
          <w:sz w:val="20"/>
          <w:szCs w:val="20"/>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96" w16cid:durableId="656882417">
    <w:abstractNumId w:val="26"/>
    <w:lvlOverride w:ilvl="0">
      <w:lvl w:ilvl="0">
        <w:start w:val="1"/>
        <w:numFmt w:val="decimal"/>
        <w:pStyle w:val="Heading1"/>
        <w:lvlText w:val="%1."/>
        <w:lvlJc w:val="left"/>
        <w:pPr>
          <w:tabs>
            <w:tab w:val="num" w:pos="964"/>
          </w:tabs>
          <w:ind w:left="964" w:hanging="964"/>
        </w:pPr>
        <w:rPr>
          <w:rFonts w:ascii="Arial" w:hAnsi="Arial" w:hint="default"/>
          <w:b/>
          <w:i w:val="0"/>
          <w:caps/>
          <w:sz w:val="20"/>
          <w:szCs w:val="20"/>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97" w16cid:durableId="1847599259">
    <w:abstractNumId w:val="26"/>
    <w:lvlOverride w:ilvl="0">
      <w:lvl w:ilvl="0">
        <w:start w:val="1"/>
        <w:numFmt w:val="decimal"/>
        <w:pStyle w:val="Heading1"/>
        <w:lvlText w:val="%1."/>
        <w:lvlJc w:val="left"/>
        <w:pPr>
          <w:tabs>
            <w:tab w:val="num" w:pos="964"/>
          </w:tabs>
          <w:ind w:left="964" w:hanging="964"/>
        </w:pPr>
        <w:rPr>
          <w:rFonts w:ascii="Arial" w:hAnsi="Arial" w:hint="default"/>
          <w:b/>
          <w:i w:val="0"/>
          <w:caps/>
          <w:sz w:val="20"/>
          <w:szCs w:val="20"/>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98" w16cid:durableId="10790619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725094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736049025">
    <w:abstractNumId w:val="27"/>
  </w:num>
  <w:num w:numId="101" w16cid:durableId="467742416">
    <w:abstractNumId w:val="17"/>
  </w:num>
  <w:num w:numId="102" w16cid:durableId="228226707">
    <w:abstractNumId w:val="24"/>
  </w:num>
  <w:num w:numId="103" w16cid:durableId="798034051">
    <w:abstractNumId w:val="26"/>
  </w:num>
  <w:num w:numId="104" w16cid:durableId="754663926">
    <w:abstractNumId w:val="23"/>
  </w:num>
  <w:num w:numId="105" w16cid:durableId="1879930326">
    <w:abstractNumId w:val="31"/>
  </w:num>
  <w:num w:numId="106" w16cid:durableId="1937666735">
    <w:abstractNumId w:val="14"/>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AutoFooter" w:val="-1"/>
    <w:docVar w:name="CUFooterText" w:val="L\325030472.9"/>
    <w:docVar w:name="IDDAcAddress" w:val="Level 28, Riparian Plaza  71 Eagle Street"/>
    <w:docVar w:name="IDDAcLiab" w:val="﻿"/>
    <w:docVar w:name="IDDAcn110" w:val="Definitions and interpretation"/>
    <w:docVar w:name="IDDAcn136" w:val="."/>
    <w:docVar w:name="IDDAcn136x2" w:val="; and"/>
    <w:docVar w:name="IDDAcPODX" w:val="GPO Box 55  Brisbane  QLD  4001"/>
    <w:docVar w:name="IDDAcref" w:val="12220/12192/00003333"/>
    <w:docVar w:name="IDDActp" w:val="tp"/>
    <w:docVar w:name="IDDACUO" w:val="Brisbane"/>
    <w:docVar w:name="IDDACUO_Add1" w:val="Level 28, Riparian Plaza"/>
    <w:docVar w:name="IDDACUO_Add1Service" w:val="Level 28, Riparian Plaza"/>
    <w:docVar w:name="IDDACUO_Add2" w:val="71 Eagle Street"/>
    <w:docVar w:name="IDDACUO_BuildingName" w:val="﻿"/>
    <w:docVar w:name="IDDACUO_City" w:val="Brisbane"/>
    <w:docVar w:name="IDDACUO_Code" w:val="﻿"/>
    <w:docVar w:name="IDDACUO_Country" w:val="Australia"/>
    <w:docVar w:name="IDDACUO_DBInsertedFields" w:val="Code,Office,FirmName1,FirmName2,Add1,Add1Service,Add2,City,State,Pcode,Country,SearchAdd,MailAdd1,MailAdd2,MailPcode,DXAdd1,DXAdd2,Web,TelPrefix,TelExt,FaxPrefix,FaxExt,TelPreLoc,FaxPreLoc,UnitLevel,BuildingName,StreetNo,StreetName,StreetType,EService"/>
    <w:docVar w:name="IDDACUO_DXAdd1" w:val="﻿"/>
    <w:docVar w:name="IDDACUO_DXAdd2" w:val="﻿"/>
    <w:docVar w:name="IDDACUO_EService" w:val="service@claytonutz.com"/>
    <w:docVar w:name="IDDACUO_FaxExt" w:val="9669"/>
    <w:docVar w:name="IDDACUO_FaxPrefix" w:val="+61 7 3221"/>
    <w:docVar w:name="IDDACUO_FaxPreLoc" w:val="(07) 3221"/>
    <w:docVar w:name="IDDACUO_FirmName1" w:val="Clayton Utz"/>
    <w:docVar w:name="IDDACUO_FirmName2" w:val="Lawyers"/>
    <w:docVar w:name="IDDACUO_MailAdd1" w:val="GPO Box 55"/>
    <w:docVar w:name="IDDACUO_MailAdd2" w:val="Brisbane"/>
    <w:docVar w:name="IDDACUO_MailPcode" w:val="4001"/>
    <w:docVar w:name="IDDACUO_Office" w:val="Brisbane"/>
    <w:docVar w:name="IDDACUO_Pcode" w:val="4000"/>
    <w:docVar w:name="IDDACUO_SearchAdd" w:val="Level 28, Riparian Plaza, 71 Eagle Street, Brisbane"/>
    <w:docVar w:name="IDDACUO_State" w:val="QLD"/>
    <w:docVar w:name="IDDACUO_StreetName" w:val="﻿"/>
    <w:docVar w:name="IDDACUO_StreetNo" w:val="﻿"/>
    <w:docVar w:name="IDDACUO_StreetType" w:val="﻿"/>
    <w:docVar w:name="IDDACUO_TelExt" w:val="7000"/>
    <w:docVar w:name="IDDACUO_TelPrefix" w:val="+61 7 3292"/>
    <w:docVar w:name="IDDACUO_TelPreLoc" w:val="(07) 3292"/>
    <w:docVar w:name="IDDACUO_UnitLevel" w:val="﻿"/>
    <w:docVar w:name="IDDACUO_Web" w:val="www.claytonutz.com"/>
    <w:docVar w:name="IDDADASetCUO" w:val="Usersite"/>
    <w:docVar w:name="IDDAN1" w:val="12220"/>
    <w:docVar w:name="IDDAN1_CertNo" w:val="﻿"/>
    <w:docVar w:name="IDDAN1_Email" w:val="jdoran@claytonutz.com"/>
    <w:docVar w:name="IDDAN1_Fax" w:val="+61 7 3221 9669"/>
    <w:docVar w:name="IDDAN1_FirstName" w:val="Jamie"/>
    <w:docVar w:name="IDDAN1_Gender" w:val="M"/>
    <w:docVar w:name="IDDAN1_Initials" w:val="JPD"/>
    <w:docVar w:name="IDDAN1_LogonId" w:val="JDORAN"/>
    <w:docVar w:name="IDDAN1_MiddleName" w:val="Paul Sampson"/>
    <w:docVar w:name="IDDAN1_Mobile" w:val="﻿"/>
    <w:docVar w:name="IDDAN1_Name" w:val="James Paul Sampson Doran"/>
    <w:docVar w:name="IDDAN1_NameDistinction" w:val="﻿"/>
    <w:docVar w:name="IDDAN1_Phone" w:val="+61 7 3292 7196"/>
    <w:docVar w:name="IDDAN1_Position" w:val="Partner"/>
    <w:docVar w:name="IDDAN1_PreferredName" w:val="Jamie Doran"/>
    <w:docVar w:name="IDDAN1_SignTitle" w:val="Partner"/>
    <w:docVar w:name="IDDAN1_Surname" w:val="Doran"/>
    <w:docVar w:name="IDDAN1_Title" w:val="Mr"/>
    <w:docVar w:name="IDDAN100" w:val="﻿"/>
    <w:docVar w:name="IDDAN101" w:val="﻿"/>
    <w:docVar w:name="IDDAN101_count" w:val="0"/>
    <w:docVar w:name="IDDAN102" w:val="﻿"/>
    <w:docVar w:name="IDDAN102_count" w:val="0"/>
    <w:docVar w:name="IDDAN103" w:val="﻿"/>
    <w:docVar w:name="IDDAN103_count" w:val="0"/>
    <w:docVar w:name="IDDAN104" w:val="﻿"/>
    <w:docVar w:name="IDDAN104_count" w:val="0"/>
    <w:docVar w:name="IDDAN105" w:val="﻿"/>
    <w:docVar w:name="IDDAN106" w:val="﻿"/>
    <w:docVar w:name="IDDAN107" w:val="﻿"/>
    <w:docVar w:name="IDDAN108" w:val="﻿"/>
    <w:docVar w:name="IDDAN109" w:val="﻿"/>
    <w:docVar w:name="IDDAN109_count" w:val="0"/>
    <w:docVar w:name="IDDAN110" w:val="﻿"/>
    <w:docVar w:name="IDDAN110_Text" w:val="﻿"/>
    <w:docVar w:name="IDDAN111" w:val="﻿"/>
    <w:docVar w:name="IDDAN111_Text" w:val="﻿"/>
    <w:docVar w:name="IDDAN112" w:val="﻿"/>
    <w:docVar w:name="IDDAN112_Text" w:val="﻿"/>
    <w:docVar w:name="IDDAN113" w:val="﻿"/>
    <w:docVar w:name="IDDAN113_Text" w:val="﻿"/>
    <w:docVar w:name="IDDAN114" w:val="﻿"/>
    <w:docVar w:name="IDDAN114_Text" w:val="﻿"/>
    <w:docVar w:name="IDDAN115" w:val="﻿"/>
    <w:docVar w:name="IDDAN115_Text" w:val="﻿"/>
    <w:docVar w:name="IDDAN116" w:val="﻿"/>
    <w:docVar w:name="IDDAN116_Text" w:val="﻿"/>
    <w:docVar w:name="IDDAN117" w:val="﻿"/>
    <w:docVar w:name="IDDAN117_Text" w:val="﻿"/>
    <w:docVar w:name="IDDAN118" w:val="﻿"/>
    <w:docVar w:name="IDDAN118_Text" w:val="﻿"/>
    <w:docVar w:name="IDDAN119" w:val="﻿"/>
    <w:docVar w:name="IDDAN119_Text" w:val="﻿"/>
    <w:docVar w:name="IDDAN120" w:val="﻿"/>
    <w:docVar w:name="IDDAN120_Text" w:val="﻿"/>
    <w:docVar w:name="IDDAN121" w:val="﻿"/>
    <w:docVar w:name="IDDAN121_Text" w:val="﻿"/>
    <w:docVar w:name="IDDAN122" w:val="﻿"/>
    <w:docVar w:name="IDDAN122_Text" w:val="﻿"/>
    <w:docVar w:name="IDDAN123" w:val="﻿"/>
    <w:docVar w:name="IDDAN123_Text" w:val="﻿"/>
    <w:docVar w:name="IDDAN124" w:val="﻿"/>
    <w:docVar w:name="IDDAN124_Text" w:val="﻿"/>
    <w:docVar w:name="IDDAN125" w:val="﻿"/>
    <w:docVar w:name="IDDAN125_Text" w:val="﻿"/>
    <w:docVar w:name="IDDAN126" w:val="﻿"/>
    <w:docVar w:name="IDDAN126_Text" w:val="﻿"/>
    <w:docVar w:name="IDDAN127" w:val="﻿"/>
    <w:docVar w:name="IDDAN127_Text" w:val="﻿"/>
    <w:docVar w:name="IDDAN128" w:val="﻿"/>
    <w:docVar w:name="IDDAN129" w:val="﻿"/>
    <w:docVar w:name="IDDAN129_Text" w:val="﻿"/>
    <w:docVar w:name="IDDAN130" w:val="﻿"/>
    <w:docVar w:name="IDDAN130_Text" w:val="﻿"/>
    <w:docVar w:name="IDDAN131" w:val="﻿"/>
    <w:docVar w:name="IDDAN131_Text" w:val="﻿"/>
    <w:docVar w:name="IDDAN132" w:val="﻿"/>
    <w:docVar w:name="IDDAN133" w:val="﻿"/>
    <w:docVar w:name="IDDAN134" w:val="﻿"/>
    <w:docVar w:name="IDDAN134_Text" w:val="﻿"/>
    <w:docVar w:name="IDDAN135" w:val="﻿"/>
    <w:docVar w:name="IDDAN136" w:val="﻿"/>
    <w:docVar w:name="IDDAN136_Text" w:val="﻿"/>
    <w:docVar w:name="IDDAN140" w:val="C"/>
    <w:docVar w:name="IDDAN140_Text" w:val="﻿"/>
    <w:docVar w:name="IDDAN178" w:val="﻿"/>
    <w:docVar w:name="IDDAN2" w:val="12220"/>
    <w:docVar w:name="IDDAN2_CertNo" w:val="﻿"/>
    <w:docVar w:name="IDDAN2_Email" w:val="jdoran@claytonutz.com"/>
    <w:docVar w:name="IDDAN2_Fax" w:val="+61 7 3221 9669"/>
    <w:docVar w:name="IDDAN2_FirstName" w:val="Jamie"/>
    <w:docVar w:name="IDDAN2_Gender" w:val="M"/>
    <w:docVar w:name="IDDAN2_Initials" w:val="JPD"/>
    <w:docVar w:name="IDDAN2_LogonId" w:val="JDORAN"/>
    <w:docVar w:name="IDDAN2_MiddleName" w:val="Paul Sampson"/>
    <w:docVar w:name="IDDAN2_Mobile" w:val="﻿"/>
    <w:docVar w:name="IDDAN2_Name" w:val="James Paul Sampson Doran"/>
    <w:docVar w:name="IDDAN2_NameDistinction" w:val="﻿"/>
    <w:docVar w:name="IDDAN2_Phone" w:val="+61 7 3292 7196"/>
    <w:docVar w:name="IDDAN2_Position" w:val="Partner"/>
    <w:docVar w:name="IDDAN2_PreferredName" w:val="Jamie Doran"/>
    <w:docVar w:name="IDDAN2_SignTitle" w:val="Partner"/>
    <w:docVar w:name="IDDAN2_Surname" w:val="Doran"/>
    <w:docVar w:name="IDDAN2_Title" w:val="Mr"/>
    <w:docVar w:name="IDDAN3" w:val="12192"/>
    <w:docVar w:name="IDDAN3_CertNo" w:val="﻿"/>
    <w:docVar w:name="IDDAN3_Email" w:val="jcorby@claytonutz.com"/>
    <w:docVar w:name="IDDAN3_Fax" w:val="+61 7 3221 9669"/>
    <w:docVar w:name="IDDAN3_FirstName" w:val="Jonathan"/>
    <w:docVar w:name="IDDAN3_Gender" w:val="M"/>
    <w:docVar w:name="IDDAN3_Initials" w:val="JTC"/>
    <w:docVar w:name="IDDAN3_LogonId" w:val="JCORBY"/>
    <w:docVar w:name="IDDAN3_MiddleName" w:val="Thomas"/>
    <w:docVar w:name="IDDAN3_Mobile" w:val="﻿"/>
    <w:docVar w:name="IDDAN3_Name" w:val="Jonathan Thomas Corby"/>
    <w:docVar w:name="IDDAN3_NameDistinction" w:val="﻿"/>
    <w:docVar w:name="IDDAN3_Phone" w:val="+61 7 3292 7244"/>
    <w:docVar w:name="IDDAN3_Position" w:val="Special Counsel"/>
    <w:docVar w:name="IDDAN3_PreferredName" w:val="Jonathan Corby"/>
    <w:docVar w:name="IDDAN3_SignTitle" w:val="Special Counsel"/>
    <w:docVar w:name="IDDAN3_Surname" w:val="Corby"/>
    <w:docVar w:name="IDDAN3_Title" w:val="Mr"/>
    <w:docVar w:name="IDDAN300" w:val="N"/>
    <w:docVar w:name="IDDAN300_Text" w:val="No"/>
    <w:docVar w:name="IDDAN301" w:val="N"/>
    <w:docVar w:name="IDDAN301_Text" w:val="No"/>
    <w:docVar w:name="IDDAN302" w:val="N"/>
    <w:docVar w:name="IDDAN302_Text" w:val="No"/>
    <w:docVar w:name="IDDAN303" w:val="N"/>
    <w:docVar w:name="IDDAN303_Text" w:val="No"/>
    <w:docVar w:name="IDDAN304" w:val="N"/>
    <w:docVar w:name="IDDAN304_Text" w:val="No"/>
    <w:docVar w:name="IDDAN305" w:val="N"/>
    <w:docVar w:name="IDDAN305_Text" w:val="No"/>
    <w:docVar w:name="IDDAN306" w:val="Y"/>
    <w:docVar w:name="IDDAN306_Text" w:val="Yes"/>
    <w:docVar w:name="IDDAN307" w:val="N"/>
    <w:docVar w:name="IDDAN307_Text" w:val="No"/>
    <w:docVar w:name="IDDAN308" w:val="N"/>
    <w:docVar w:name="IDDAN308_Text" w:val="No"/>
    <w:docVar w:name="IDDAN309" w:val="N"/>
    <w:docVar w:name="IDDAN309_Text" w:val="No"/>
    <w:docVar w:name="IDDAN310" w:val="N"/>
    <w:docVar w:name="IDDAN310_Text" w:val="No"/>
    <w:docVar w:name="IDDAN311" w:val="N"/>
    <w:docVar w:name="IDDAN311_Text" w:val="No"/>
    <w:docVar w:name="IDDAN4" w:val="00003333"/>
    <w:docVar w:name="IDDAN50" w:val="Financial Incentive Agreement"/>
    <w:docVar w:name="IDDAN51" w:val="Agreement"/>
    <w:docVar w:name="IDDAN52" w:val="N"/>
    <w:docVar w:name="IDDAN52_Text" w:val="No"/>
    <w:docVar w:name="IDDAN53" w:val="Y"/>
    <w:docVar w:name="IDDAN53_Text" w:val="Yes"/>
    <w:docVar w:name="IDDAN54" w:val="2"/>
    <w:docVar w:name="IDDAN54_Text" w:val="2"/>
    <w:docVar w:name="IDDAN55" w:val="the State"/>
    <w:docVar w:name="IDDAN56" w:val="the Recipient"/>
    <w:docVar w:name="IDDAN57" w:val="﻿"/>
    <w:docVar w:name="IDDAN58" w:val="﻿"/>
    <w:docVar w:name="IDDAN59" w:val="﻿"/>
    <w:docVar w:name="IDDAN60" w:val="﻿"/>
    <w:docVar w:name="IDDAN61" w:val="State of Queensland through the Department of Employment, Economic Development and Innovation "/>
    <w:docVar w:name="IDDAN61_1" w:val="State of Queensland through the Department of Employment, Economic Development and Innovation "/>
    <w:docVar w:name="IDDAN61_1_rank" w:val="1"/>
    <w:docVar w:name="IDDAN61_count" w:val="1"/>
    <w:docVar w:name="IDDAN61_rank" w:val="1"/>
    <w:docVar w:name="IDDAN62" w:val="Y"/>
    <w:docVar w:name="IDDAN62_1" w:val="Y"/>
    <w:docVar w:name="IDDAN62_1_rank" w:val="1"/>
    <w:docVar w:name="IDDAN62_1_Text" w:val="Yes"/>
    <w:docVar w:name="IDDAN62_count" w:val="1"/>
    <w:docVar w:name="IDDAN62_rank" w:val="1"/>
    <w:docVar w:name="IDDAN62_Text" w:val="Yes"/>
    <w:docVar w:name="IDDAN63" w:val="﻿"/>
    <w:docVar w:name="IDDAN63_1" w:val="﻿"/>
    <w:docVar w:name="IDDAN63_1_rank" w:val="1"/>
    <w:docVar w:name="IDDAN63_count" w:val="1"/>
    <w:docVar w:name="IDDAN63_rank" w:val="1"/>
    <w:docVar w:name="IDDAN64" w:val="Level 3, 63 George Street, Brisbane, Queensland"/>
    <w:docVar w:name="IDDAN64_1" w:val="Level 3, 63 George Street, Brisbane, Queensland"/>
    <w:docVar w:name="IDDAN64_1_rank" w:val="1"/>
    <w:docVar w:name="IDDAN64_count" w:val="1"/>
    <w:docVar w:name="IDDAN64_rank" w:val="1"/>
    <w:docVar w:name="IDDAN65" w:val="﻿"/>
    <w:docVar w:name="IDDAN66" w:val="﻿"/>
    <w:docVar w:name="IDDAN67" w:val="﻿"/>
    <w:docVar w:name="IDDAN68" w:val="﻿"/>
    <w:docVar w:name="IDDAN69" w:val="﻿"/>
    <w:docVar w:name="IDDAN69_count" w:val="0"/>
    <w:docVar w:name="IDDAN70" w:val="﻿"/>
    <w:docVar w:name="IDDAN70_count" w:val="0"/>
    <w:docVar w:name="IDDAN71" w:val="﻿"/>
    <w:docVar w:name="IDDAN71_count" w:val="0"/>
    <w:docVar w:name="IDDAN72" w:val="﻿"/>
    <w:docVar w:name="IDDAN72_count" w:val="0"/>
    <w:docVar w:name="IDDAN73" w:val="﻿"/>
    <w:docVar w:name="IDDAN74" w:val="﻿"/>
    <w:docVar w:name="IDDAN75" w:val="﻿"/>
    <w:docVar w:name="IDDAN76" w:val="﻿"/>
    <w:docVar w:name="IDDAN77" w:val="﻿"/>
    <w:docVar w:name="IDDAN77_count" w:val="0"/>
    <w:docVar w:name="IDDAN78" w:val="﻿"/>
    <w:docVar w:name="IDDAN78_count" w:val="0"/>
    <w:docVar w:name="IDDAN79" w:val="﻿"/>
    <w:docVar w:name="IDDAN79_count" w:val="0"/>
    <w:docVar w:name="IDDAN80" w:val="﻿"/>
    <w:docVar w:name="IDDAN80_count" w:val="0"/>
    <w:docVar w:name="IDDAN81" w:val="﻿"/>
    <w:docVar w:name="IDDAN82" w:val="﻿"/>
    <w:docVar w:name="IDDAN83" w:val="﻿"/>
    <w:docVar w:name="IDDAN84" w:val="﻿"/>
    <w:docVar w:name="IDDAN85" w:val="﻿"/>
    <w:docVar w:name="IDDAN85_count" w:val="0"/>
    <w:docVar w:name="IDDAN86" w:val="﻿"/>
    <w:docVar w:name="IDDAN86_count" w:val="0"/>
    <w:docVar w:name="IDDAN87" w:val="﻿"/>
    <w:docVar w:name="IDDAN87_count" w:val="0"/>
    <w:docVar w:name="IDDAN88" w:val="﻿"/>
    <w:docVar w:name="IDDAN88_count" w:val="0"/>
    <w:docVar w:name="IDDAN89" w:val="﻿"/>
    <w:docVar w:name="IDDAN90" w:val="﻿"/>
    <w:docVar w:name="IDDAN91" w:val="﻿"/>
    <w:docVar w:name="IDDAN92" w:val="﻿"/>
    <w:docVar w:name="IDDAN93" w:val="﻿"/>
    <w:docVar w:name="IDDAN93_count" w:val="0"/>
    <w:docVar w:name="IDDAN94" w:val="﻿"/>
    <w:docVar w:name="IDDAN94_count" w:val="0"/>
    <w:docVar w:name="IDDAN95" w:val="﻿"/>
    <w:docVar w:name="IDDAN95_count" w:val="0"/>
    <w:docVar w:name="IDDAN96" w:val="﻿"/>
    <w:docVar w:name="IDDAN96_count" w:val="0"/>
    <w:docVar w:name="IDDAN97" w:val="﻿"/>
    <w:docVar w:name="IDDAN98" w:val="﻿"/>
    <w:docVar w:name="IDDAN99" w:val="﻿"/>
    <w:docVar w:name="IDDARepeatGroup10" w:val=",N109,$Y$"/>
    <w:docVar w:name="IDDARepeatGroup4" w:val=",N61,N62,N63,N64,$Y$"/>
    <w:docVar w:name="IDDARepeatGroup5" w:val=",N69,N70,N71,N72,$Y$"/>
    <w:docVar w:name="IDDARepeatGroup6" w:val=",N77,N78,N79,N80,$Y$"/>
    <w:docVar w:name="IDDARepeatGroup7" w:val=",N85,N86,N87,N88,$Y$"/>
    <w:docVar w:name="IDDARepeatGroup8" w:val=",N93,N94,N95,N96,$Y$"/>
    <w:docVar w:name="IDDARepeatGroup9" w:val=",N101,N102,N103,N104,$Y$"/>
    <w:docVar w:name="IDDC1Expr" w:val="Function value_x000d__x000a_'Purpose:  This compute is placed at the end of the Stamp Duty clause (b).  If the answer to question N136 is Yes the value is &quot;; and&quot;, if the answer is No then the value is &quot;.&quot;_x000d__x000a__x000d__x000a_If mn136 = &quot;Y&quot; then_x000d__x000a__x0009_value = &quot;; and&quot;_x000d__x000a_else_x000d__x000a__x0009_value = &quot;.&quot;_x000d__x000a_end if_x000d__x000a_End Function"/>
    <w:docVar w:name="IDDC1Name" w:val="cn136"/>
    <w:docVar w:name="IDDC1PrintText" w:val="; and // ."/>
    <w:docVar w:name="IDDC2Expr" w:val="Function value_x000d__x000a_'Purpose:  This compute is placed at the end of the Stamp Duty clause (a).  If the answer to question N136 is Yes the value is &quot;;&quot;, if the answer is No then the value is &quot;; and&quot;_x000d__x000a__x000d__x000a__x000d__x000a_If mn136 = &quot;Y&quot; then_x000d__x000a__x0009_value = &quot;;&quot;_x000d__x000a_else_x000d__x000a__x0009_value = &quot;; and&quot;_x000d__x000a_end if_x000d__x000a_End Function"/>
    <w:docVar w:name="IDDC2Name" w:val="cn136x2"/>
    <w:docVar w:name="IDDC2PrintText" w:val="; // ; and"/>
    <w:docVar w:name="IDDC3Expr" w:val="Function value_x000d__x000a_#include cref_x000d__x000a_End Function_x000d__x000a_"/>
    <w:docVar w:name="IDDC3Name" w:val="cref"/>
    <w:docVar w:name="IDDC3PrintText" w:val="Our reference"/>
    <w:docVar w:name="IDDC4Expr" w:val="Function value_x000d__x000a_#include cAddress_x000d__x000a_End Function"/>
    <w:docVar w:name="IDDC4Name" w:val="cAddress"/>
    <w:docVar w:name="IDDC4PrintText" w:val="Add1 and or add2"/>
    <w:docVar w:name="IDDC5Expr" w:val="Function value_x000d__x000a_#include cPODX_x000d__x000a_End Function"/>
    <w:docVar w:name="IDDC5Name" w:val="cPODX"/>
    <w:docVar w:name="IDDC5PrintText" w:val="PO Box or DX details"/>
    <w:docVar w:name="IDDC6Expr" w:val="Function value_x000d__x000a_#include cLiab_x000d__x000a_End Function"/>
    <w:docVar w:name="IDDC6Name" w:val="cLiab"/>
    <w:docVar w:name="IDDC6PrintText" w:val="for NSW/ACT"/>
    <w:docVar w:name="IDDC7Expr" w:val="Function value_x000d__x000a__x0009_value = &quot;tp&quot;_x000d__x000a_End Function"/>
    <w:docVar w:name="IDDC7Name" w:val="ctp"/>
    <w:docVar w:name="IDDC7PrintText" w:val="CU office"/>
    <w:docVar w:name="IDDC8Expr" w:val="Function value_x000d__x000a_'Purpose: If:_x000d__x000a_'Definitions and interpretation clauses are chosen then value:   Definitions and interpretation _x000d__x000a_'Only definition chosen:  Definitions_x000d__x000a_'Only interpretation chosen:  Interpretation_x000d__x000a_'None are chosen then value:  delete, there is a iddDel wrapped around this variable in the document._x000d__x000a_'NOTE: If only definitions is chosen, the heading 2 Definition must be deleted.  If only interpretation is chosen, the heading 2 Interpretation must be deleted.  These &quot;heading 2&quot; defintion or interpretation is found in the hidden boilerplate clause library._x000d__x000a__x000d__x000a_If mn110 = &quot;N&quot; and mn111 = &quot;N&quot; then_x000d__x000a__x0009_value = &quot;delete&quot;_x000d__x000a_elseif mn110 = &quot;Y&quot; and mn111 = &quot;N&quot; then_x000d__x000a__x0009_value = &quot;Definitions&quot;_x000d__x000a_elseif mn110 = &quot;N&quot; and mn111 = &quot;Y&quot; then_x000d__x000a__x0009_value = &quot;Interpretation&quot;_x000d__x000a_else_x000d__x000a__x0009_value = &quot;Definitions and interpretation&quot;_x000d__x000a_end if_x000d__x000a_End Function"/>
    <w:docVar w:name="IDDC8Name" w:val="cn110"/>
    <w:docVar w:name="IDDC8PrintText" w:val="Definitions and interpretation // Definitions // Interpretation"/>
    <w:docVar w:name="IDDC9Expr" w:val="Function value_x000d__x000a__x0009_value = &quot;Usersite&quot;_x000d__x000a_End Function"/>
    <w:docVar w:name="IDDC9Name" w:val="DASetCUO"/>
    <w:docVar w:name="IDDHaveAlreadyDonePromptOnFileNew" w:val="Y"/>
    <w:docVar w:name="IDDOptAllowVPNotGenedRelDoc" w:val="N"/>
    <w:docVar w:name="IDDOptALPWSBookmarks" w:val="Y"/>
    <w:docVar w:name="IDDOptBackColour" w:val="12632256"/>
    <w:docVar w:name="IDDOptCheckForUpdate" w:val="N"/>
    <w:docVar w:name="IDDOptCheckForUpdateDate" w:val="﻿"/>
    <w:docVar w:name="IDDOptCheckForUpdateDoc" w:val="﻿"/>
    <w:docVar w:name="IDDOptCheckForUpdateMsg" w:val="﻿"/>
    <w:docVar w:name="IDDOptCommentaryStylesChar" w:val="Y"/>
    <w:docVar w:name="IDDOptCommentaryStylesPara" w:val="N"/>
    <w:docVar w:name="IDDOptDeleteBookmarks" w:val="Y"/>
    <w:docVar w:name="IDDOptDisableReprompt" w:val="N"/>
    <w:docVar w:name="IDDOptDisplayVarNames" w:val="FL"/>
    <w:docVar w:name="IDDOptDocId" w:val="﻿"/>
    <w:docVar w:name="IDDOptExplodeBookmarks" w:val="Y"/>
    <w:docVar w:name="IDDOptForeColour" w:val="0"/>
    <w:docVar w:name="IDDOptLastUpdated" w:val="7 May 2008"/>
    <w:docVar w:name="IDDOptNotesBookmarks" w:val="N"/>
    <w:docVar w:name="IDDOptPromptOnFileNew" w:val="Y"/>
    <w:docVar w:name="IDDOptRemoveIddDetails" w:val="N"/>
    <w:docVar w:name="IDDOptUnlinkBookmarks" w:val="Y"/>
    <w:docVar w:name="IDDOptUnlinkFields" w:val="N"/>
    <w:docVar w:name="IDDOptUpdDocUsed" w:val="Y"/>
    <w:docVar w:name="IDDOptVariableMarkerStyle" w:val="Y"/>
    <w:docVar w:name="IDDOptVariableMarkerWhichVars" w:val="NONBLANK"/>
    <w:docVar w:name="IDDOutputType" w:val="DOCVARIABLE"/>
    <w:docVar w:name="IDDOutputTypeHash" w:val="﻿"/>
    <w:docVar w:name="IDDRShowPath" w:val="Y"/>
    <w:docVar w:name="IDDRSort" w:val="Y"/>
    <w:docVar w:name="IDDVersion" w:val="3.1"/>
    <w:docVar w:name="IDDW10AddInsDelOnReprompt" w:val="N"/>
    <w:docVar w:name="IDDW10AllowRepeat" w:val="Y"/>
    <w:docVar w:name="IDDW10Columns" w:val="1"/>
    <w:docVar w:name="IDDW10DisableIf" w:val="mn53 = &quot;N&quot;"/>
    <w:docVar w:name="IDDW10OperatorNotes" w:val="_x000d__x000a_This is a repeat window.  Click [Add] to add another recital.  To reorder recitals, click on the up or down arrows next to the [Add] and [Insert] buttons.  To delete a set of details, highlight the details and click [Delete]._x000d__x000a_"/>
    <w:docVar w:name="IDDW10Title" w:val="Background"/>
    <w:docVar w:name="IDDW10V1DisableIf" w:val="mn53 = &quot;N&quot;"/>
    <w:docVar w:name="IDDW10V1Length" w:val="7"/>
    <w:docVar w:name="IDDW10V1Name" w:val="N109"/>
    <w:docVar w:name="IDDW10V1PrintText" w:val="Background"/>
    <w:docVar w:name="IDDW10V1Text" w:val="Insert background (recitals)"/>
    <w:docVar w:name="IDDW10V1Type" w:val="MULTI"/>
    <w:docVar w:name="IDDW11Columns" w:val="1"/>
    <w:docVar w:name="IDDW11Title" w:val="General clauses"/>
    <w:docVar w:name="IDDW11V1Name" w:val="LeadInX8"/>
    <w:docVar w:name="IDDW11V1Text" w:val="Do you require the following clauses:"/>
    <w:docVar w:name="IDDW11V1Type" w:val="LEADIN"/>
    <w:docVar w:name="IDDW11V2C1" w:val="Yes [Y]"/>
    <w:docVar w:name="IDDW11V2C2" w:val="No [N]"/>
    <w:docVar w:name="IDDW11V2ChoiceDisplayAs" w:val="RB"/>
    <w:docVar w:name="IDDW11V2ChoiceListSource" w:val="ENTER"/>
    <w:docVar w:name="IDDW11V2DisableIf" w:val="Isreprompt"/>
    <w:docVar w:name="IDDW11V2Name" w:val="N110"/>
    <w:docVar w:name="IDDW11V2Text" w:val="Definitions"/>
    <w:docVar w:name="IDDW11V2Type" w:val="CHOICE"/>
    <w:docVar w:name="IDDW11V3C1" w:val="Yes [Y]"/>
    <w:docVar w:name="IDDW11V3C2" w:val="No [N]"/>
    <w:docVar w:name="IDDW11V3ChoiceDisplayAs" w:val="RB"/>
    <w:docVar w:name="IDDW11V3ChoiceListSource" w:val="ENTER"/>
    <w:docVar w:name="IDDW11V3DisableIf" w:val="Isreprompt"/>
    <w:docVar w:name="IDDW11V3Name" w:val="N111"/>
    <w:docVar w:name="IDDW11V3Text" w:val="Interpretation"/>
    <w:docVar w:name="IDDW11V3Type" w:val="CHOICE"/>
    <w:docVar w:name="IDDW11V4C1" w:val="A - specified co-promisors jointly and severally bound [A]"/>
    <w:docVar w:name="IDDW11V4C2" w:val="B - joint and several benefit and burden [B]"/>
    <w:docVar w:name="IDDW11V4ChoiceDisplayAs" w:val="RB"/>
    <w:docVar w:name="IDDW11V4ChoiceListSource" w:val="ENTER"/>
    <w:docVar w:name="IDDW11V4DisableIf" w:val="Isreprompt or mn111 = &quot;N&quot;"/>
    <w:docVar w:name="IDDW11V4Name" w:val="N127"/>
    <w:docVar w:name="IDDW11V4Text" w:val="Choose A or B:_x000d__x000a_A - only co-promisors specified by their defined name in this clause to be jointly and severally bound_x000d__x000a_B - all co-promisees be jointly and severally benefited and all co-promisors jointly and severally bound"/>
    <w:docVar w:name="IDDW11V4Type" w:val="CHOICE"/>
    <w:docVar w:name="IDDW11V5DisableIf" w:val="mn127 = &quot;B&quot; or mn111 = &quot;N&quot;"/>
    <w:docVar w:name="IDDW11V5Edit" w:val="A"/>
    <w:docVar w:name="IDDW11V5Length" w:val="255"/>
    <w:docVar w:name="IDDW11V5Name" w:val="N128"/>
    <w:docVar w:name="IDDW11V5PrintText" w:val="Defined name of co-promisors"/>
    <w:docVar w:name="IDDW11V5Text" w:val="Defined name of co-promisors_x000d__x000a_"/>
    <w:docVar w:name="IDDW11V5Type" w:val="SINGLE"/>
    <w:docVar w:name="IDDW11V6C1" w:val="Yes [Y]"/>
    <w:docVar w:name="IDDW11V6C2" w:val="No [N]"/>
    <w:docVar w:name="IDDW11V6ChoiceDisplayAs" w:val="RB"/>
    <w:docVar w:name="IDDW11V6ChoiceListSource" w:val="ENTER"/>
    <w:docVar w:name="IDDW11V6DisableIf" w:val="Isreprompt or mn111 = &quot;N&quot;"/>
    <w:docVar w:name="IDDW11V6Name" w:val="N129"/>
    <w:docVar w:name="IDDW11V6Text" w:val="Is a trustee or is it possible that a trustee will be a party to your document?"/>
    <w:docVar w:name="IDDW11V6Type" w:val="CHOICE"/>
    <w:docVar w:name="IDDW12Columns" w:val="1"/>
    <w:docVar w:name="IDDW12Title" w:val="General clauses"/>
    <w:docVar w:name="IDDW12V10C1" w:val="Yes [Y]"/>
    <w:docVar w:name="IDDW12V10C2" w:val="No [N]"/>
    <w:docVar w:name="IDDW12V10ChoiceDisplayAs" w:val="RB"/>
    <w:docVar w:name="IDDW12V10ChoiceListSource" w:val="ENTER"/>
    <w:docVar w:name="IDDW12V10DisableIf" w:val="Isreprompt"/>
    <w:docVar w:name="IDDW12V10Name" w:val="N119"/>
    <w:docVar w:name="IDDW12V10Text" w:val="Assignment"/>
    <w:docVar w:name="IDDW12V10Type" w:val="CHOICE"/>
    <w:docVar w:name="IDDW12V11C1" w:val="Yes [Y]"/>
    <w:docVar w:name="IDDW12V11C2" w:val="No [N]"/>
    <w:docVar w:name="IDDW12V11ChoiceDisplayAs" w:val="RB"/>
    <w:docVar w:name="IDDW12V11ChoiceListSource" w:val="ENTER"/>
    <w:docVar w:name="IDDW12V11DisableIf" w:val="Isreprompt"/>
    <w:docVar w:name="IDDW12V11Name" w:val="N120"/>
    <w:docVar w:name="IDDW12V11Text" w:val="Counterparts"/>
    <w:docVar w:name="IDDW12V11Type" w:val="CHOICE"/>
    <w:docVar w:name="IDDW12V12C1" w:val="Yes [Y]"/>
    <w:docVar w:name="IDDW12V12C2" w:val="No [N]"/>
    <w:docVar w:name="IDDW12V12ChoiceDisplayAs" w:val="RB"/>
    <w:docVar w:name="IDDW12V12ChoiceListSource" w:val="ENTER"/>
    <w:docVar w:name="IDDW12V12DisableIf" w:val="Isreprompt"/>
    <w:docVar w:name="IDDW12V12Name" w:val="N121"/>
    <w:docVar w:name="IDDW12V12Text" w:val="No representation or reliance"/>
    <w:docVar w:name="IDDW12V12Type" w:val="CHOICE"/>
    <w:docVar w:name="IDDW12V1Name" w:val="LeadInX9"/>
    <w:docVar w:name="IDDW12V1Text" w:val="Do you require the following clauses:"/>
    <w:docVar w:name="IDDW12V1Type" w:val="LEADIN"/>
    <w:docVar w:name="IDDW12V2C1" w:val="Yes [Y]"/>
    <w:docVar w:name="IDDW12V2C2" w:val="No [N]"/>
    <w:docVar w:name="IDDW12V2ChoiceDisplayAs" w:val="RB"/>
    <w:docVar w:name="IDDW12V2ChoiceListSource" w:val="ENTER"/>
    <w:docVar w:name="IDDW12V2DisableIf" w:val="Isreprompt"/>
    <w:docVar w:name="IDDW12V2Name" w:val="N113"/>
    <w:docVar w:name="IDDW12V2Text" w:val="Governing law"/>
    <w:docVar w:name="IDDW12V2Type" w:val="CHOICE"/>
    <w:docVar w:name="IDDW12V3C1" w:val="Yes [Y]"/>
    <w:docVar w:name="IDDW12V3C2" w:val="No [N]"/>
    <w:docVar w:name="IDDW12V3ChoiceDisplayAs" w:val="RB"/>
    <w:docVar w:name="IDDW12V3ChoiceListSource" w:val="ENTER"/>
    <w:docVar w:name="IDDW12V3DisableIf" w:val="Isreprompt"/>
    <w:docVar w:name="IDDW12V3Name" w:val="N114"/>
    <w:docVar w:name="IDDW12V3Text" w:val="Jurisdiction"/>
    <w:docVar w:name="IDDW12V3Type" w:val="CHOICE"/>
    <w:docVar w:name="IDDW12V4C1" w:val="Australian Capital Territory [the Australian Capital Territory]"/>
    <w:docVar w:name="IDDW12V4C2" w:val="New South Wales [New South Wales]"/>
    <w:docVar w:name="IDDW12V4C3" w:val="Northern Territory [the Northern Territory]"/>
    <w:docVar w:name="IDDW12V4C4" w:val="Queensland [Queensland]"/>
    <w:docVar w:name="IDDW12V4C5" w:val="South Australia [South Australia]"/>
    <w:docVar w:name="IDDW12V4C6" w:val="Tasmania [Tasmania]"/>
    <w:docVar w:name="IDDW12V4C7" w:val="Victoria [Victoria]"/>
    <w:docVar w:name="IDDW12V4C8" w:val="Western Australia [Western Australia]"/>
    <w:docVar w:name="IDDW12V4ChoiceDisplayAs" w:val="CB"/>
    <w:docVar w:name="IDDW12V4ChoiceListSource" w:val="ENTER"/>
    <w:docVar w:name="IDDW12V4DisableIf" w:val="Isreprompt or mn113 = &quot;N&quot; and mn114 = &quot;N&quot;"/>
    <w:docVar w:name="IDDW12V4Name" w:val="N134"/>
    <w:docVar w:name="IDDW12V4PrintText" w:val="State or Territory"/>
    <w:docVar w:name="IDDW12V4Text" w:val="State or Territory for governing law and jurisdiction"/>
    <w:docVar w:name="IDDW12V4Type" w:val="CHOICE"/>
    <w:docVar w:name="IDDW12V5C1" w:val="Yes [Y]"/>
    <w:docVar w:name="IDDW12V5C2" w:val="No [N]"/>
    <w:docVar w:name="IDDW12V5ChoiceDisplayAs" w:val="RB"/>
    <w:docVar w:name="IDDW12V5ChoiceListSource" w:val="ENTER"/>
    <w:docVar w:name="IDDW12V5DisableIf" w:val="Isreprompt"/>
    <w:docVar w:name="IDDW12V5Name" w:val="N115"/>
    <w:docVar w:name="IDDW12V5Text" w:val="Amendments"/>
    <w:docVar w:name="IDDW12V5Type" w:val="CHOICE"/>
    <w:docVar w:name="IDDW12V6C1" w:val="Yes [Y]"/>
    <w:docVar w:name="IDDW12V6C2" w:val="No [N]"/>
    <w:docVar w:name="IDDW12V6ChoiceDisplayAs" w:val="RB"/>
    <w:docVar w:name="IDDW12V6ChoiceListSource" w:val="ENTER"/>
    <w:docVar w:name="IDDW12V6DisableIf" w:val="Isreprompt"/>
    <w:docVar w:name="IDDW12V6Name" w:val="N116"/>
    <w:docVar w:name="IDDW12V6Text" w:val="Waiver"/>
    <w:docVar w:name="IDDW12V6Type" w:val="CHOICE"/>
    <w:docVar w:name="IDDW12V7C1" w:val="Yes [Y]"/>
    <w:docVar w:name="IDDW12V7C2" w:val="No [N]"/>
    <w:docVar w:name="IDDW12V7ChoiceDisplayAs" w:val="RB"/>
    <w:docVar w:name="IDDW12V7ChoiceListSource" w:val="ENTER"/>
    <w:docVar w:name="IDDW12V7DisableIf" w:val="Isreprompt"/>
    <w:docVar w:name="IDDW12V7Name" w:val="N117"/>
    <w:docVar w:name="IDDW12V7Text" w:val="Further acts and documents"/>
    <w:docVar w:name="IDDW12V7Type" w:val="CHOICE"/>
    <w:docVar w:name="IDDW12V8C1" w:val="Yes [Y]"/>
    <w:docVar w:name="IDDW12V8C2" w:val="No [N]"/>
    <w:docVar w:name="IDDW12V8ChoiceDisplayAs" w:val="RB"/>
    <w:docVar w:name="IDDW12V8ChoiceListSource" w:val="ENTER"/>
    <w:docVar w:name="IDDW12V8DisableIf" w:val="Isreprompt"/>
    <w:docVar w:name="IDDW12V8Name" w:val="N118"/>
    <w:docVar w:name="IDDW12V8Text" w:val="Consents"/>
    <w:docVar w:name="IDDW12V8Type" w:val="CHOICE"/>
    <w:docVar w:name="IDDW12V9C1" w:val="A - consent is with absolute discretion [A]"/>
    <w:docVar w:name="IDDW12V9C2" w:val="B - consent cannot be unreasonably withheld [B]"/>
    <w:docVar w:name="IDDW12V9ChoiceDisplayAs" w:val="RB"/>
    <w:docVar w:name="IDDW12V9ChoiceListSource" w:val="ENTER"/>
    <w:docVar w:name="IDDW12V9DisableIf" w:val="Isreprompt or mn118 = &quot;N&quot;"/>
    <w:docVar w:name="IDDW12V9Name" w:val="N130"/>
    <w:docVar w:name="IDDW12V9Text" w:val="Choose A or B:"/>
    <w:docVar w:name="IDDW12V9Type" w:val="CHOICE"/>
    <w:docVar w:name="IDDW13Columns" w:val="1"/>
    <w:docVar w:name="IDDW13Title" w:val="General clauses"/>
    <w:docVar w:name="IDDW13V10C1" w:val="Yes [Y]"/>
    <w:docVar w:name="IDDW13V10C2" w:val="No [N]"/>
    <w:docVar w:name="IDDW13V10ChoiceDisplayAs" w:val="RB"/>
    <w:docVar w:name="IDDW13V10ChoiceListSource" w:val="ENTER"/>
    <w:docVar w:name="IDDW13V10DisableIf" w:val="Isreprompt"/>
    <w:docVar w:name="IDDW13V10Name" w:val="N125"/>
    <w:docVar w:name="IDDW13V10Text" w:val="Indemnities"/>
    <w:docVar w:name="IDDW13V10Type" w:val="CHOICE"/>
    <w:docVar w:name="IDDW13V11C1" w:val="Yes [Y]"/>
    <w:docVar w:name="IDDW13V11C2" w:val="No [N]"/>
    <w:docVar w:name="IDDW13V11ChoiceDisplayAs" w:val="RB"/>
    <w:docVar w:name="IDDW13V11ChoiceListSource" w:val="ENTER"/>
    <w:docVar w:name="IDDW13V11DisableIf" w:val="Isreprompt"/>
    <w:docVar w:name="IDDW13V11Name" w:val="N126"/>
    <w:docVar w:name="IDDW13V11Text" w:val="GST"/>
    <w:docVar w:name="IDDW13V11Type" w:val="CHOICE"/>
    <w:docVar w:name="IDDW13V12C1" w:val="Yes [Y]"/>
    <w:docVar w:name="IDDW13V12C2" w:val="No [N]"/>
    <w:docVar w:name="IDDW13V12ChoiceDisplayAs" w:val="RB"/>
    <w:docVar w:name="IDDW13V12ChoiceListSource" w:val="ENTER"/>
    <w:docVar w:name="IDDW13V12DisableIf" w:val="Isreprompt"/>
    <w:docVar w:name="IDDW13V12Name" w:val="N112"/>
    <w:docVar w:name="IDDW13V12Text" w:val="Notices"/>
    <w:docVar w:name="IDDW13V12Type" w:val="CHOICE"/>
    <w:docVar w:name="IDDW13V1Name" w:val="LeadInX10"/>
    <w:docVar w:name="IDDW13V1Text" w:val="Do you require the following clauses:"/>
    <w:docVar w:name="IDDW13V1Type" w:val="LEADIN"/>
    <w:docVar w:name="IDDW13V2C1" w:val="Yes [Y]"/>
    <w:docVar w:name="IDDW13V2C2" w:val="No [N]"/>
    <w:docVar w:name="IDDW13V2ChoiceDisplayAs" w:val="RB"/>
    <w:docVar w:name="IDDW13V2ChoiceListSource" w:val="ENTER"/>
    <w:docVar w:name="IDDW13V2DisableIf" w:val="Isreprompt"/>
    <w:docVar w:name="IDDW13V2Name" w:val="N122"/>
    <w:docVar w:name="IDDW13V2Text" w:val="Expenses"/>
    <w:docVar w:name="IDDW13V2Type" w:val="CHOICE"/>
    <w:docVar w:name="IDDW13V3C1" w:val="A - each party pays its own costs [A]"/>
    <w:docVar w:name="IDDW13V3C2" w:val="B - one party pays other's costs and indemnifies other [B]"/>
    <w:docVar w:name="IDDW13V3ChoiceDisplayAs" w:val="RB"/>
    <w:docVar w:name="IDDW13V3ChoiceListSource" w:val="ENTER"/>
    <w:docVar w:name="IDDW13V3DisableIf" w:val="Isreprompt or mn122 = &quot;N&quot;"/>
    <w:docVar w:name="IDDW13V3Name" w:val="N131"/>
    <w:docVar w:name="IDDW13V3Text" w:val="Choose A or B:"/>
    <w:docVar w:name="IDDW13V3Type" w:val="CHOICE"/>
    <w:docVar w:name="IDDW13V4DisableIf" w:val="mn131 = &quot;A&quot; or mn122 = &quot;N&quot;"/>
    <w:docVar w:name="IDDW13V4Edit" w:val="A"/>
    <w:docVar w:name="IDDW13V4Length" w:val="255"/>
    <w:docVar w:name="IDDW13V4Name" w:val="N132"/>
    <w:docVar w:name="IDDW13V4Text" w:val="Defined name of party paying costs"/>
    <w:docVar w:name="IDDW13V4Type" w:val="SINGLE"/>
    <w:docVar w:name="IDDW13V5DisableIf" w:val="mn131 = &quot;A&quot; or mn122 = &quot;N&quot;"/>
    <w:docVar w:name="IDDW13V5Edit" w:val="A"/>
    <w:docVar w:name="IDDW13V5Length" w:val="255"/>
    <w:docVar w:name="IDDW13V5Name" w:val="N133"/>
    <w:docVar w:name="IDDW13V5Text" w:val="Defined name of party whose costs are to be paid by another party"/>
    <w:docVar w:name="IDDW13V5Type" w:val="SINGLE"/>
    <w:docVar w:name="IDDW13V6C1" w:val="Yes [Y]"/>
    <w:docVar w:name="IDDW13V6C2" w:val="No [N]"/>
    <w:docVar w:name="IDDW13V6ChoiceDisplayAs" w:val="RB"/>
    <w:docVar w:name="IDDW13V6ChoiceListSource" w:val="ENTER"/>
    <w:docVar w:name="IDDW13V6DisableIf" w:val="Isreprompt"/>
    <w:docVar w:name="IDDW13V6Name" w:val="N123"/>
    <w:docVar w:name="IDDW13V6Text" w:val="Stamp duties"/>
    <w:docVar w:name="IDDW13V6Type" w:val="CHOICE"/>
    <w:docVar w:name="IDDW13V7DisableIf" w:val="mn123 = &quot;N&quot;"/>
    <w:docVar w:name="IDDW13V7Edit" w:val="A"/>
    <w:docVar w:name="IDDW13V7Length" w:val="255"/>
    <w:docVar w:name="IDDW13V7Name" w:val="N135"/>
    <w:docVar w:name="IDDW13V7Text" w:val="Defined name of party paying duty"/>
    <w:docVar w:name="IDDW13V7Type" w:val="SINGLE"/>
    <w:docVar w:name="IDDW13V8C1" w:val="Yes [Y]"/>
    <w:docVar w:name="IDDW13V8C2" w:val="No [N]"/>
    <w:docVar w:name="IDDW13V8ChoiceDisplayAs" w:val="RB"/>
    <w:docVar w:name="IDDW13V8ChoiceListSource" w:val="ENTER"/>
    <w:docVar w:name="IDDW13V8DisableIf" w:val="Isreprompt or mn123 = &quot;N&quot;"/>
    <w:docVar w:name="IDDW13V8Name" w:val="N136"/>
    <w:docVar w:name="IDDW13V8Text" w:val="Is the party paying the duty not the party primarily liable for the duty under the legislation?"/>
    <w:docVar w:name="IDDW13V8Type" w:val="CHOICE"/>
    <w:docVar w:name="IDDW13V9C1" w:val="Yes [Y]"/>
    <w:docVar w:name="IDDW13V9C2" w:val="No [N]"/>
    <w:docVar w:name="IDDW13V9ChoiceDisplayAs" w:val="RB"/>
    <w:docVar w:name="IDDW13V9ChoiceListSource" w:val="ENTER"/>
    <w:docVar w:name="IDDW13V9DisableIf" w:val="Isreprompt"/>
    <w:docVar w:name="IDDW13V9Name" w:val="N124"/>
    <w:docVar w:name="IDDW13V9Text" w:val="Entire agreement"/>
    <w:docVar w:name="IDDW13V9Type" w:val="CHOICE"/>
    <w:docVar w:name="IDDW14Columns" w:val="1"/>
    <w:docVar w:name="IDDW14DisableIf" w:val="mn112 = &quot;N&quot;"/>
    <w:docVar w:name="IDDW14Title" w:val="Service particulars"/>
    <w:docVar w:name="IDDW14V1C1" w:val="A"/>
    <w:docVar w:name="IDDW14V1C2" w:val="B"/>
    <w:docVar w:name="IDDW14V1C3" w:val="C (default)"/>
    <w:docVar w:name="IDDW14V1ChoiceDisplayAs" w:val="RB"/>
    <w:docVar w:name="IDDW14V1ChoiceListSource" w:val="ENTER"/>
    <w:docVar w:name="IDDW14V1DisableIf" w:val="mn112 = &quot;N&quot;"/>
    <w:docVar w:name="IDDW14V1Name" w:val="N140"/>
    <w:docVar w:name="IDDW14V1Text" w:val="Choose A or B or C:_x000d__x000a__x000d__x000a_A - no service particulars in &quot;Notices&quot; clause - paragraph (b) of that clause is - &quot;must be addressed to the address notified by the person receiving the communication to each other party from time to time&quot;_x000d__x000a__x000d__x000a_B - no service particulars in the &quot;Notices&quot; clause and paragraph (b) of that clause is - &quot;must be addressed as set out in [variable eg &quot;item 10 of the schedule&quot;] (or otherwise notified by that party to each other party from time to time)_x000d__x000a__x000d__x000a_C - service particulars in &quot;Notices&quot; clause"/>
    <w:docVar w:name="IDDW14V1Type" w:val="CHOICE"/>
    <w:docVar w:name="IDDW14V2DisableIf" w:val="mn112 = &quot;N&quot; or mn140 = &quot;C&quot; or mn140 = &quot;A&quot;"/>
    <w:docVar w:name="IDDW14V2Edit" w:val="A"/>
    <w:docVar w:name="IDDW14V2Length" w:val="255"/>
    <w:docVar w:name="IDDW14V2Name" w:val="N178"/>
    <w:docVar w:name="IDDW14V2Text" w:val="Where do service particulars appear eg &quot;item 10 of the schedule&quot;"/>
    <w:docVar w:name="IDDW14V2Type" w:val="SINGLE"/>
    <w:docVar w:name="IDDW15AddInsDelOnReprompt" w:val="N"/>
    <w:docVar w:name="IDDW15Columns" w:val="1"/>
    <w:docVar w:name="IDDW15DisableIf" w:val="mN140 &lt;&gt; &quot;C&quot; or mN112 = &quot;N&quot; "/>
    <w:docVar w:name="IDDW15Title" w:val="First party's details for service"/>
    <w:docVar w:name="IDDW15V1DisableIf" w:val="mN112 = &quot;N&quot; or mN140 &lt;&gt; &quot;C&quot;"/>
    <w:docVar w:name="IDDW15V1Name" w:val="LeadInX2"/>
    <w:docVar w:name="IDDW15V1Text" w:val="First party's details for service"/>
    <w:docVar w:name="IDDW15V1Type" w:val="LEADIN"/>
    <w:docVar w:name="IDDW15V2DisableIf" w:val="mN112 = &quot;N&quot; or mN140 &lt;&gt; &quot;C&quot;"/>
    <w:docVar w:name="IDDW15V2Edit" w:val="A"/>
    <w:docVar w:name="IDDW15V2Length" w:val="255"/>
    <w:docVar w:name="IDDW15V2Name" w:val="N65"/>
    <w:docVar w:name="IDDW15V2Text" w:val="Name"/>
    <w:docVar w:name="IDDW15V2Type" w:val="SINGLE"/>
    <w:docVar w:name="IDDW15V3DisableIf" w:val="mN112 = &quot;N&quot; or mN140 &lt;&gt; &quot;C&quot;"/>
    <w:docVar w:name="IDDW15V3Length" w:val="4"/>
    <w:docVar w:name="IDDW15V3Name" w:val="N66"/>
    <w:docVar w:name="IDDW15V3Text" w:val="Address"/>
    <w:docVar w:name="IDDW15V3Type" w:val="MULTI"/>
    <w:docVar w:name="IDDW15V4DisableIf" w:val="mN112 = &quot;N&quot; or mN140 &lt;&gt; &quot;C&quot;"/>
    <w:docVar w:name="IDDW15V4Edit" w:val="A"/>
    <w:docVar w:name="IDDW15V4Length" w:val="255"/>
    <w:docVar w:name="IDDW15V4Name" w:val="N67"/>
    <w:docVar w:name="IDDW15V4Text" w:val="Fax number"/>
    <w:docVar w:name="IDDW15V4Type" w:val="SINGLE"/>
    <w:docVar w:name="IDDW15V5DisableIf" w:val="mN112 = &quot;N&quot; or mN140 &lt;&gt; &quot;C&quot;"/>
    <w:docVar w:name="IDDW15V5Edit" w:val="A"/>
    <w:docVar w:name="IDDW15V5Length" w:val="255"/>
    <w:docVar w:name="IDDW15V5Name" w:val="N68"/>
    <w:docVar w:name="IDDW15V5Text" w:val="Person to whom directed"/>
    <w:docVar w:name="IDDW15V5Type" w:val="SINGLE"/>
    <w:docVar w:name="IDDW16AddInsDelOnReprompt" w:val="N"/>
    <w:docVar w:name="IDDW16Columns" w:val="1"/>
    <w:docVar w:name="IDDW16DisableIf" w:val="mN140 &lt;&gt; &quot;C&quot; or mN112 = &quot;N&quot; "/>
    <w:docVar w:name="IDDW16Title" w:val="Second party's details for service"/>
    <w:docVar w:name="IDDW16V1DisableIf" w:val="mN112 = &quot;N&quot; or mN140 &lt;&gt; &quot;C&quot;"/>
    <w:docVar w:name="IDDW16V1Name" w:val="LeadInX3"/>
    <w:docVar w:name="IDDW16V1Text" w:val="Second party's details for service"/>
    <w:docVar w:name="IDDW16V1Type" w:val="LEADIN"/>
    <w:docVar w:name="IDDW16V2DisableIf" w:val="mN112 = &quot;N&quot; or mN140 &lt;&gt; &quot;C&quot;"/>
    <w:docVar w:name="IDDW16V2Edit" w:val="A"/>
    <w:docVar w:name="IDDW16V2Length" w:val="255"/>
    <w:docVar w:name="IDDW16V2Name" w:val="N73"/>
    <w:docVar w:name="IDDW16V2Text" w:val="Name"/>
    <w:docVar w:name="IDDW16V2Type" w:val="SINGLE"/>
    <w:docVar w:name="IDDW16V3DisableIf" w:val="mN112 = &quot;N&quot; or mN140 &lt;&gt; &quot;C&quot;"/>
    <w:docVar w:name="IDDW16V3Length" w:val="4"/>
    <w:docVar w:name="IDDW16V3Name" w:val="N74"/>
    <w:docVar w:name="IDDW16V3Text" w:val="Address"/>
    <w:docVar w:name="IDDW16V3Type" w:val="MULTI"/>
    <w:docVar w:name="IDDW16V4DisableIf" w:val="mN112 = &quot;N&quot; or mN140 &lt;&gt; &quot;C&quot;"/>
    <w:docVar w:name="IDDW16V4Edit" w:val="A"/>
    <w:docVar w:name="IDDW16V4Length" w:val="255"/>
    <w:docVar w:name="IDDW16V4Name" w:val="N75"/>
    <w:docVar w:name="IDDW16V4Text" w:val="Fax number"/>
    <w:docVar w:name="IDDW16V4Type" w:val="SINGLE"/>
    <w:docVar w:name="IDDW16V5DisableIf" w:val="mN112 = &quot;N&quot; or mN140 &lt;&gt; &quot;C&quot;"/>
    <w:docVar w:name="IDDW16V5Edit" w:val="A"/>
    <w:docVar w:name="IDDW16V5Length" w:val="255"/>
    <w:docVar w:name="IDDW16V5Name" w:val="N76"/>
    <w:docVar w:name="IDDW16V5Text" w:val="Person to whom directed"/>
    <w:docVar w:name="IDDW16V5Type" w:val="SINGLE"/>
    <w:docVar w:name="IDDW17AddInsDelOnReprompt" w:val="N"/>
    <w:docVar w:name="IDDW17Columns" w:val="1"/>
    <w:docVar w:name="IDDW17DisableIf" w:val="mN140 &lt;&gt; &quot;C&quot; or mn54 &lt;= 2 or mN112 = &quot;N&quot; "/>
    <w:docVar w:name="IDDW17Title" w:val="Third party's details for service"/>
    <w:docVar w:name="IDDW17V1DisableIf" w:val="mn54 &lt;= 2 or mN112 = &quot;N&quot; or mN140 &lt;&gt; &quot;C&quot;"/>
    <w:docVar w:name="IDDW17V1Name" w:val="LeadInX4"/>
    <w:docVar w:name="IDDW17V1Text" w:val="Third party's details for service"/>
    <w:docVar w:name="IDDW17V1Type" w:val="LEADIN"/>
    <w:docVar w:name="IDDW17V2DisableIf" w:val="mn54 &lt;= 2 or mN112 = &quot;N&quot; or mN140 &lt;&gt; &quot;C&quot;"/>
    <w:docVar w:name="IDDW17V2Edit" w:val="A"/>
    <w:docVar w:name="IDDW17V2Length" w:val="255"/>
    <w:docVar w:name="IDDW17V2Name" w:val="N81"/>
    <w:docVar w:name="IDDW17V2Text" w:val="Name"/>
    <w:docVar w:name="IDDW17V2Type" w:val="SINGLE"/>
    <w:docVar w:name="IDDW17V3DisableIf" w:val="mn54 &lt;= 2 or mN112 = &quot;N&quot; or mN140 &lt;&gt; &quot;C&quot;"/>
    <w:docVar w:name="IDDW17V3Length" w:val="4"/>
    <w:docVar w:name="IDDW17V3Name" w:val="N82"/>
    <w:docVar w:name="IDDW17V3Text" w:val="Address"/>
    <w:docVar w:name="IDDW17V3Type" w:val="MULTI"/>
    <w:docVar w:name="IDDW17V4DisableIf" w:val="mn54 &lt;= 2 or mN112 = &quot;N&quot; or mN140 &lt;&gt; &quot;C&quot;"/>
    <w:docVar w:name="IDDW17V4Edit" w:val="A"/>
    <w:docVar w:name="IDDW17V4Length" w:val="255"/>
    <w:docVar w:name="IDDW17V4Name" w:val="N83"/>
    <w:docVar w:name="IDDW17V4Text" w:val="Fax number"/>
    <w:docVar w:name="IDDW17V4Type" w:val="SINGLE"/>
    <w:docVar w:name="IDDW17V5DisableIf" w:val="mn54 &lt;= 2 or mN112 = &quot;N&quot; or mN140 &lt;&gt; &quot;C&quot;"/>
    <w:docVar w:name="IDDW17V5Edit" w:val="A"/>
    <w:docVar w:name="IDDW17V5Length" w:val="255"/>
    <w:docVar w:name="IDDW17V5Name" w:val="N84"/>
    <w:docVar w:name="IDDW17V5Text" w:val="Person to whom directed"/>
    <w:docVar w:name="IDDW17V5Type" w:val="SINGLE"/>
    <w:docVar w:name="IDDW18AddInsDelOnReprompt" w:val="N"/>
    <w:docVar w:name="IDDW18Columns" w:val="1"/>
    <w:docVar w:name="IDDW18DisableIf" w:val="mN140 &lt;&gt; &quot;C&quot; or mn54 &lt;= 3 or mN112 = &quot;N&quot; "/>
    <w:docVar w:name="IDDW18Title" w:val="Fourth party's details for service"/>
    <w:docVar w:name="IDDW18V1DisableIf" w:val="mn54 &lt;= 3 or mN112 = &quot;N&quot; or mN140 &lt;&gt; &quot;C&quot;"/>
    <w:docVar w:name="IDDW18V1Name" w:val="LeadInX5"/>
    <w:docVar w:name="IDDW18V1Text" w:val="Fourth party's details for service"/>
    <w:docVar w:name="IDDW18V1Type" w:val="LEADIN"/>
    <w:docVar w:name="IDDW18V2DisableIf" w:val="mn54 &lt;= 3 or mN112 = &quot;N&quot; or mN140 &lt;&gt; &quot;C&quot;"/>
    <w:docVar w:name="IDDW18V2Edit" w:val="A"/>
    <w:docVar w:name="IDDW18V2Length" w:val="255"/>
    <w:docVar w:name="IDDW18V2Name" w:val="N89"/>
    <w:docVar w:name="IDDW18V2Text" w:val="Name"/>
    <w:docVar w:name="IDDW18V2Type" w:val="SINGLE"/>
    <w:docVar w:name="IDDW18V3DisableIf" w:val="mn54 &lt;= 3 or mN112 = &quot;N&quot; or mN140 &lt;&gt; &quot;C&quot;"/>
    <w:docVar w:name="IDDW18V3Length" w:val="4"/>
    <w:docVar w:name="IDDW18V3Name" w:val="N90"/>
    <w:docVar w:name="IDDW18V3Text" w:val="Address"/>
    <w:docVar w:name="IDDW18V3Type" w:val="MULTI"/>
    <w:docVar w:name="IDDW18V4DisableIf" w:val="mn54 &lt;= 3 or mN112 = &quot;N&quot; or mN140 &lt;&gt; &quot;C&quot;"/>
    <w:docVar w:name="IDDW18V4Edit" w:val="A"/>
    <w:docVar w:name="IDDW18V4Length" w:val="255"/>
    <w:docVar w:name="IDDW18V4Name" w:val="N91"/>
    <w:docVar w:name="IDDW18V4Text" w:val="Fax number"/>
    <w:docVar w:name="IDDW18V4Type" w:val="SINGLE"/>
    <w:docVar w:name="IDDW18V5DisableIf" w:val="mn54 &lt;= 3 or mN112 = &quot;N&quot; or mN140 &lt;&gt; &quot;C&quot;"/>
    <w:docVar w:name="IDDW18V5Edit" w:val="A"/>
    <w:docVar w:name="IDDW18V5Length" w:val="255"/>
    <w:docVar w:name="IDDW18V5Name" w:val="N92"/>
    <w:docVar w:name="IDDW18V5Text" w:val="Person to whom directed"/>
    <w:docVar w:name="IDDW18V5Type" w:val="SINGLE"/>
    <w:docVar w:name="IDDW19AddInsDelOnReprompt" w:val="N"/>
    <w:docVar w:name="IDDW19Columns" w:val="1"/>
    <w:docVar w:name="IDDW19DisableIf" w:val="mN140 &lt;&gt; &quot;C&quot; or mn54 &lt;= 4 or mN112 = &quot;N&quot; "/>
    <w:docVar w:name="IDDW19Title" w:val="Fifth party's details for service"/>
    <w:docVar w:name="IDDW19V1DisableIf" w:val="mn54 &lt;= 4 or mN112 = &quot;N&quot; or mN140 &lt;&gt; &quot;C&quot;"/>
    <w:docVar w:name="IDDW19V1Name" w:val="LeadInX6"/>
    <w:docVar w:name="IDDW19V1Text" w:val="Fifth party's details for service"/>
    <w:docVar w:name="IDDW19V1Type" w:val="LEADIN"/>
    <w:docVar w:name="IDDW19V2DisableIf" w:val="mn54 &lt;= 4 or mN112 = &quot;N&quot; or mN140 &lt;&gt; &quot;C&quot;"/>
    <w:docVar w:name="IDDW19V2Edit" w:val="A"/>
    <w:docVar w:name="IDDW19V2Length" w:val="255"/>
    <w:docVar w:name="IDDW19V2Name" w:val="N97"/>
    <w:docVar w:name="IDDW19V2Text" w:val="Name"/>
    <w:docVar w:name="IDDW19V2Type" w:val="SINGLE"/>
    <w:docVar w:name="IDDW19V3DisableIf" w:val="mn54 &lt;= 4 or mN112 = &quot;N&quot; or mN140 &lt;&gt; &quot;C&quot;"/>
    <w:docVar w:name="IDDW19V3Length" w:val="4"/>
    <w:docVar w:name="IDDW19V3Name" w:val="N98"/>
    <w:docVar w:name="IDDW19V3Text" w:val="Address"/>
    <w:docVar w:name="IDDW19V3Type" w:val="MULTI"/>
    <w:docVar w:name="IDDW19V4DisableIf" w:val="mn54 &lt;= 4 or mN112 = &quot;N&quot; or mN140 &lt;&gt; &quot;C&quot;"/>
    <w:docVar w:name="IDDW19V4Edit" w:val="A"/>
    <w:docVar w:name="IDDW19V4Length" w:val="255"/>
    <w:docVar w:name="IDDW19V4Name" w:val="N99"/>
    <w:docVar w:name="IDDW19V4Text" w:val="Fax number"/>
    <w:docVar w:name="IDDW19V4Type" w:val="SINGLE"/>
    <w:docVar w:name="IDDW19V5DisableIf" w:val="mn54 &lt;= 4 or mN112 = &quot;N&quot; or mN140 &lt;&gt; &quot;C&quot;"/>
    <w:docVar w:name="IDDW19V5Edit" w:val="A"/>
    <w:docVar w:name="IDDW19V5Length" w:val="255"/>
    <w:docVar w:name="IDDW19V5Name" w:val="N100"/>
    <w:docVar w:name="IDDW19V5Text" w:val="Person to whom directed"/>
    <w:docVar w:name="IDDW19V5Type" w:val="SINGLE"/>
    <w:docVar w:name="IDDW1Columns" w:val="1"/>
    <w:docVar w:name="IDDW1Title" w:val="CU office"/>
    <w:docVar w:name="IDDW1V1DBCodeField" w:val="Office"/>
    <w:docVar w:name="IDDW1V1DBConnCode" w:val="IDD"/>
    <w:docVar w:name="IDDW1V1DBGroupField" w:val="﻿"/>
    <w:docVar w:name="IDDW1V1DBGroupFieldVar" w:val="﻿"/>
    <w:docVar w:name="IDDW1V1DBInsertFields" w:val="*"/>
    <w:docVar w:name="IDDW1V1DBSearchField" w:val="SearchAdd"/>
    <w:docVar w:name="IDDW1V1DBTable" w:val="CUAddresses"/>
    <w:docVar w:name="IDDW1V1DisableIf" w:val="Isreprompt"/>
    <w:docVar w:name="IDDW1V1Name" w:val="CUO"/>
    <w:docVar w:name="IDDW1V1PrintText" w:val="Office address"/>
    <w:docVar w:name="IDDW1V1Text" w:val="Type in city of CU office (or % and then use_x000d__x000a_the browse button to select from list)"/>
    <w:docVar w:name="IDDW1V1Type" w:val="DB"/>
    <w:docVar w:name="IDDW1V2Name" w:val="LeadInX1"/>
    <w:docVar w:name="IDDW1V2Text" w:val="Our reference (For N1, N2, N3, type surname)"/>
    <w:docVar w:name="IDDW1V2Type" w:val="LEADIN"/>
    <w:docVar w:name="IDDW1V3Name" w:val="N1"/>
    <w:docVar w:name="IDDW1V3Text" w:val="Contact's name and reference"/>
    <w:docVar w:name="IDDW1V3Type" w:val="EMP"/>
    <w:docVar w:name="IDDW1V4Name" w:val="N2"/>
    <w:docVar w:name="IDDW1V4Text" w:val="Partner's name and reference"/>
    <w:docVar w:name="IDDW1V4Type" w:val="EMP"/>
    <w:docVar w:name="IDDW1V5Name" w:val="N3"/>
    <w:docVar w:name="IDDW1V5Text" w:val="Solicitor's name and reference"/>
    <w:docVar w:name="IDDW1V5Type" w:val="EMP"/>
    <w:docVar w:name="IDDW1V6Edit" w:val="A"/>
    <w:docVar w:name="IDDW1V6Length" w:val="255"/>
    <w:docVar w:name="IDDW1V6Name" w:val="N4"/>
    <w:docVar w:name="IDDW1V6Text" w:val="Matter number"/>
    <w:docVar w:name="IDDW1V6Type" w:val="SINGLE"/>
    <w:docVar w:name="IDDW20AddInsDelOnReprompt" w:val="N"/>
    <w:docVar w:name="IDDW20Columns" w:val="1"/>
    <w:docVar w:name="IDDW20DisableIf" w:val="mN140 &lt;&gt; &quot;C&quot; or mn54 &lt;= 5 or mN112 = &quot;N&quot; "/>
    <w:docVar w:name="IDDW20Title" w:val="Sixth party's details for service"/>
    <w:docVar w:name="IDDW20V1DisableIf" w:val="mn54 &lt;= 5 or mN112 = &quot;N&quot; or mN140 &lt;&gt; &quot;C&quot;"/>
    <w:docVar w:name="IDDW20V1Name" w:val="LeadInX7"/>
    <w:docVar w:name="IDDW20V1Text" w:val="Sixth party's details for service"/>
    <w:docVar w:name="IDDW20V1Type" w:val="LEADIN"/>
    <w:docVar w:name="IDDW20V2DisableIf" w:val="mn54 &lt;= 5 or mN112 = &quot;N&quot; or mN140 &lt;&gt; &quot;C&quot;"/>
    <w:docVar w:name="IDDW20V2Edit" w:val="A"/>
    <w:docVar w:name="IDDW20V2Length" w:val="255"/>
    <w:docVar w:name="IDDW20V2Name" w:val="N105"/>
    <w:docVar w:name="IDDW20V2Text" w:val="Name"/>
    <w:docVar w:name="IDDW20V2Type" w:val="SINGLE"/>
    <w:docVar w:name="IDDW20V3DisableIf" w:val="mn54 &lt;= 5 or mN112 = &quot;N&quot; or mN140 &lt;&gt; &quot;C&quot;"/>
    <w:docVar w:name="IDDW20V3Length" w:val="4"/>
    <w:docVar w:name="IDDW20V3Name" w:val="N106"/>
    <w:docVar w:name="IDDW20V3Text" w:val="Address"/>
    <w:docVar w:name="IDDW20V3Type" w:val="MULTI"/>
    <w:docVar w:name="IDDW20V4DisableIf" w:val="mn54 &lt;= 5 or mN112 = &quot;N&quot; or mN140 &lt;&gt; &quot;C&quot;"/>
    <w:docVar w:name="IDDW20V4Edit" w:val="A"/>
    <w:docVar w:name="IDDW20V4Length" w:val="255"/>
    <w:docVar w:name="IDDW20V4Name" w:val="N107"/>
    <w:docVar w:name="IDDW20V4Text" w:val="Fax number"/>
    <w:docVar w:name="IDDW20V4Type" w:val="SINGLE"/>
    <w:docVar w:name="IDDW20V5DisableIf" w:val="mn54 &lt;= 5 or mN112 = &quot;N&quot; or mN140 &lt;&gt; &quot;C&quot;"/>
    <w:docVar w:name="IDDW20V5Edit" w:val="A"/>
    <w:docVar w:name="IDDW20V5Length" w:val="255"/>
    <w:docVar w:name="IDDW20V5Name" w:val="N108"/>
    <w:docVar w:name="IDDW20V5Text" w:val="Person to whom directed"/>
    <w:docVar w:name="IDDW20V5Type" w:val="SINGLE"/>
    <w:docVar w:name="IDDW2Columns" w:val="1"/>
    <w:docVar w:name="IDDW2Title" w:val="Initial questions"/>
    <w:docVar w:name="IDDW2V1Edit" w:val="A"/>
    <w:docVar w:name="IDDW2V1Length" w:val="255"/>
    <w:docVar w:name="IDDW2V1Name" w:val="N50"/>
    <w:docVar w:name="IDDW2V1PrintText" w:val="Title of document"/>
    <w:docVar w:name="IDDW2V1Text" w:val="Title of document eg Loan facility agreement, Trust deed"/>
    <w:docVar w:name="IDDW2V1Type" w:val="SINGLE"/>
    <w:docVar w:name="IDDW2V2CV1" w:val="N52, Function value_x000d__x000a_'Purpose:  if this document is a deed then answer to question N52 is Yes._x000d__x000a__x000d__x000a_If mN51 = &quot;deed&quot; or mN51 = &quot;Deed&quot; or mN51 = &quot;DEED&quot; then_x000d__x000a__x0009_value = &quot;Y&quot;_x000d__x000a_end if_x000d__x000a_End Function"/>
    <w:docVar w:name="IDDW2V2Edit" w:val="A"/>
    <w:docVar w:name="IDDW2V2Length" w:val="255"/>
    <w:docVar w:name="IDDW2V2Name" w:val="N51"/>
    <w:docVar w:name="IDDW2V2PrintText" w:val="Doc called"/>
    <w:docVar w:name="IDDW2V2Text" w:val="How do you refer to your document eg document, deed, agreement, charge, contract etc?_x000d__x000a_"/>
    <w:docVar w:name="IDDW2V2Type" w:val="SINGLE"/>
    <w:docVar w:name="IDDW2V3C1" w:val="Yes [Y]"/>
    <w:docVar w:name="IDDW2V3C2" w:val="No [N]"/>
    <w:docVar w:name="IDDW2V3ChoiceDisplayAs" w:val="RB"/>
    <w:docVar w:name="IDDW2V3ChoiceListSource" w:val="ENTER"/>
    <w:docVar w:name="IDDW2V3DisableIf" w:val="Isreprompt"/>
    <w:docVar w:name="IDDW2V3Name" w:val="N52"/>
    <w:docVar w:name="IDDW2V3Text" w:val="Is your document to take legal effect as a deed?"/>
    <w:docVar w:name="IDDW2V3Type" w:val="CHOICE"/>
    <w:docVar w:name="IDDW2V4C1" w:val="Yes [Y]"/>
    <w:docVar w:name="IDDW2V4C2" w:val="No [N]"/>
    <w:docVar w:name="IDDW2V4ChoiceDisplayAs" w:val="RB"/>
    <w:docVar w:name="IDDW2V4ChoiceListSource" w:val="ENTER"/>
    <w:docVar w:name="IDDW2V4DisableIf" w:val="Isreprompt"/>
    <w:docVar w:name="IDDW2V4Name" w:val="N53"/>
    <w:docVar w:name="IDDW2V4Text" w:val="Do you want background (recitals)?"/>
    <w:docVar w:name="IDDW2V4Type" w:val="CHOICE"/>
    <w:docVar w:name="IDDW3Columns" w:val="1"/>
    <w:docVar w:name="IDDW3Title" w:val="Parties defined names"/>
    <w:docVar w:name="IDDW3V10C1" w:val="Yes [Y]"/>
    <w:docVar w:name="IDDW3V10C2" w:val="No [N] (default)"/>
    <w:docVar w:name="IDDW3V10ChoiceDisplayAs" w:val="RB"/>
    <w:docVar w:name="IDDW3V10ChoiceListSource" w:val="ENTER"/>
    <w:docVar w:name="IDDW3V10DisableIf" w:val="mN54 &lt;= &quot;2&quot; or isreprompt or mN302 = &quot;Y&quot;"/>
    <w:docVar w:name="IDDW3V10Name" w:val="N308"/>
    <w:docVar w:name="IDDW3V10ResetOnDisable" w:val="Y"/>
    <w:docVar w:name="IDDW3V10Text" w:val="Do you require the third party's address in the &quot;Parties&quot; section of the document?"/>
    <w:docVar w:name="IDDW3V10Type" w:val="CHOICE"/>
    <w:docVar w:name="IDDW3V11DisableIf" w:val="mn54 &lt;= 3"/>
    <w:docVar w:name="IDDW3V11Edit" w:val="A"/>
    <w:docVar w:name="IDDW3V11Length" w:val="255"/>
    <w:docVar w:name="IDDW3V11Name" w:val="N58"/>
    <w:docVar w:name="IDDW3V11Text" w:val="Fourth party's defined name"/>
    <w:docVar w:name="IDDW3V11Type" w:val="SINGLE"/>
    <w:docVar w:name="IDDW3V12C1" w:val="Yes [Y]"/>
    <w:docVar w:name="IDDW3V12C2" w:val="No [N] (default)"/>
    <w:docVar w:name="IDDW3V12ChoiceDisplayAs" w:val="RB"/>
    <w:docVar w:name="IDDW3V12ChoiceListSource" w:val="ENTER"/>
    <w:docVar w:name="IDDW3V12DisableIf" w:val="mN54 &lt;= &quot;3&quot; or isreprompt"/>
    <w:docVar w:name="IDDW3V12Name" w:val="N303"/>
    <w:docVar w:name="IDDW3V12ResetOnDisable" w:val="Y"/>
    <w:docVar w:name="IDDW3V12Text" w:val="If fourth party is more than one person do you require a schedule?"/>
    <w:docVar w:name="IDDW3V12Type" w:val="CHOICE"/>
    <w:docVar w:name="IDDW3V13C1" w:val="Yes [Y]"/>
    <w:docVar w:name="IDDW3V13C2" w:val="No [N] (default)"/>
    <w:docVar w:name="IDDW3V13ChoiceDisplayAs" w:val="RB"/>
    <w:docVar w:name="IDDW3V13ChoiceListSource" w:val="ENTER"/>
    <w:docVar w:name="IDDW3V13DisableIf" w:val="mN54 &lt;= &quot;3&quot; or isreprompt or mN303 = &quot;Y&quot;"/>
    <w:docVar w:name="IDDW3V13Name" w:val="N309"/>
    <w:docVar w:name="IDDW3V13ResetOnDisable" w:val="Y"/>
    <w:docVar w:name="IDDW3V13Text" w:val="Do you require the fourth party's address in the &quot;Parties&quot; section of the document?"/>
    <w:docVar w:name="IDDW3V13Type" w:val="CHOICE"/>
    <w:docVar w:name="IDDW3V14DisableIf" w:val="mn54 &lt;= 4"/>
    <w:docVar w:name="IDDW3V14Edit" w:val="A"/>
    <w:docVar w:name="IDDW3V14Length" w:val="255"/>
    <w:docVar w:name="IDDW3V14Name" w:val="N59"/>
    <w:docVar w:name="IDDW3V14Text" w:val="Fifth party's defined name"/>
    <w:docVar w:name="IDDW3V14Type" w:val="SINGLE"/>
    <w:docVar w:name="IDDW3V15C1" w:val="Yes [Y]"/>
    <w:docVar w:name="IDDW3V15C2" w:val="No [N] (default)"/>
    <w:docVar w:name="IDDW3V15ChoiceDisplayAs" w:val="RB"/>
    <w:docVar w:name="IDDW3V15ChoiceListSource" w:val="ENTER"/>
    <w:docVar w:name="IDDW3V15DisableIf" w:val="mN54 &lt;= &quot;4&quot; or isreprompt"/>
    <w:docVar w:name="IDDW3V15Name" w:val="N304"/>
    <w:docVar w:name="IDDW3V15ResetOnDisable" w:val="Y"/>
    <w:docVar w:name="IDDW3V15Text" w:val="If fifth party is more than one person do you require a schedule?"/>
    <w:docVar w:name="IDDW3V15Type" w:val="CHOICE"/>
    <w:docVar w:name="IDDW3V16C1" w:val="Yes [Y]"/>
    <w:docVar w:name="IDDW3V16C2" w:val="No [N] (default)"/>
    <w:docVar w:name="IDDW3V16ChoiceDisplayAs" w:val="RB"/>
    <w:docVar w:name="IDDW3V16ChoiceListSource" w:val="ENTER"/>
    <w:docVar w:name="IDDW3V16DisableIf" w:val="mN54 &lt;= &quot;4&quot; or isreprompt or mN304 = &quot;Y&quot;"/>
    <w:docVar w:name="IDDW3V16Name" w:val="N310"/>
    <w:docVar w:name="IDDW3V16ResetOnDisable" w:val="Y"/>
    <w:docVar w:name="IDDW3V16Text" w:val="Do you require the fifth party's address in the &quot;Parties&quot; section of the document?"/>
    <w:docVar w:name="IDDW3V16Type" w:val="CHOICE"/>
    <w:docVar w:name="IDDW3V17DisableIf" w:val="mn54 &lt;= 5"/>
    <w:docVar w:name="IDDW3V17Edit" w:val="A"/>
    <w:docVar w:name="IDDW3V17Length" w:val="255"/>
    <w:docVar w:name="IDDW3V17Name" w:val="N60"/>
    <w:docVar w:name="IDDW3V17Text" w:val="Sixth party's defined name"/>
    <w:docVar w:name="IDDW3V17Type" w:val="SINGLE"/>
    <w:docVar w:name="IDDW3V18C1" w:val="Yes [Y]"/>
    <w:docVar w:name="IDDW3V18C2" w:val="No [N] (default)"/>
    <w:docVar w:name="IDDW3V18ChoiceDisplayAs" w:val="RB"/>
    <w:docVar w:name="IDDW3V18ChoiceListSource" w:val="ENTER"/>
    <w:docVar w:name="IDDW3V18DisableIf" w:val="mN54 &lt;= &quot;5&quot; or isreprompt"/>
    <w:docVar w:name="IDDW3V18Name" w:val="N305"/>
    <w:docVar w:name="IDDW3V18ResetOnDisable" w:val="Y"/>
    <w:docVar w:name="IDDW3V18Text" w:val="If sixth party is more than one person do you require a schedule?"/>
    <w:docVar w:name="IDDW3V18Type" w:val="CHOICE"/>
    <w:docVar w:name="IDDW3V19C1" w:val="Yes [Y]"/>
    <w:docVar w:name="IDDW3V19C2" w:val="No [N] (default)"/>
    <w:docVar w:name="IDDW3V19ChoiceDisplayAs" w:val="RB"/>
    <w:docVar w:name="IDDW3V19ChoiceListSource" w:val="ENTER"/>
    <w:docVar w:name="IDDW3V19DisableIf" w:val="mN54 &lt;= &quot;5&quot; or isreprompt or mN305 = &quot;Y&quot;"/>
    <w:docVar w:name="IDDW3V19Name" w:val="N311"/>
    <w:docVar w:name="IDDW3V19ResetOnDisable" w:val="Y"/>
    <w:docVar w:name="IDDW3V19Text" w:val="Do you require the sixth party's address in the &quot;Parties&quot; section of the document?"/>
    <w:docVar w:name="IDDW3V19Type" w:val="CHOICE"/>
    <w:docVar w:name="IDDW3V1C1" w:val="2 (default)"/>
    <w:docVar w:name="IDDW3V1C2" w:val="3"/>
    <w:docVar w:name="IDDW3V1C3" w:val="4"/>
    <w:docVar w:name="IDDW3V1C4" w:val="5"/>
    <w:docVar w:name="IDDW3V1C5" w:val="6"/>
    <w:docVar w:name="IDDW3V1ChoiceDisplayAs" w:val="CB"/>
    <w:docVar w:name="IDDW3V1ChoiceListSource" w:val="ENTER"/>
    <w:docVar w:name="IDDW3V1DisableIf" w:val="Isreprompt"/>
    <w:docVar w:name="IDDW3V1Name" w:val="N54"/>
    <w:docVar w:name="IDDW3V1Text" w:val="How many parties are there to this document?"/>
    <w:docVar w:name="IDDW3V1Type" w:val="CHOICE"/>
    <w:docVar w:name="IDDW3V2Edit" w:val="A"/>
    <w:docVar w:name="IDDW3V2Length" w:val="255"/>
    <w:docVar w:name="IDDW3V2Name" w:val="N55"/>
    <w:docVar w:name="IDDW3V2Text" w:val="First party's defined name"/>
    <w:docVar w:name="IDDW3V2Type" w:val="SINGLE"/>
    <w:docVar w:name="IDDW3V3C1" w:val="Yes [Y]"/>
    <w:docVar w:name="IDDW3V3C2" w:val="No [N] (default)"/>
    <w:docVar w:name="IDDW3V3ChoiceDisplayAs" w:val="RB"/>
    <w:docVar w:name="IDDW3V3ChoiceListSource" w:val="ENTER"/>
    <w:docVar w:name="IDDW3V3DisableIf" w:val="isreprompt"/>
    <w:docVar w:name="IDDW3V3Name" w:val="N300"/>
    <w:docVar w:name="IDDW3V3ResetOnDisable" w:val="Y"/>
    <w:docVar w:name="IDDW3V3Text" w:val="If first party is more than one person do you require a schedule?"/>
    <w:docVar w:name="IDDW3V3Type" w:val="CHOICE"/>
    <w:docVar w:name="IDDW3V4C1" w:val="Yes [Y]"/>
    <w:docVar w:name="IDDW3V4C2" w:val="No [N] (default)"/>
    <w:docVar w:name="IDDW3V4ChoiceDisplayAs" w:val="RB"/>
    <w:docVar w:name="IDDW3V4ChoiceListSource" w:val="ENTER"/>
    <w:docVar w:name="IDDW3V4DisableIf" w:val="isreprompt or mN300 = &quot;Y&quot;"/>
    <w:docVar w:name="IDDW3V4Name" w:val="N306"/>
    <w:docVar w:name="IDDW3V4ResetOnDisable" w:val="Y"/>
    <w:docVar w:name="IDDW3V4Text" w:val="Do you require the first party's address in the &quot;Parties&quot; section of the document?"/>
    <w:docVar w:name="IDDW3V4Type" w:val="CHOICE"/>
    <w:docVar w:name="IDDW3V5Edit" w:val="A"/>
    <w:docVar w:name="IDDW3V5Length" w:val="255"/>
    <w:docVar w:name="IDDW3V5Name" w:val="N56"/>
    <w:docVar w:name="IDDW3V5Text" w:val="Second party's defined name"/>
    <w:docVar w:name="IDDW3V5Type" w:val="SINGLE"/>
    <w:docVar w:name="IDDW3V6C1" w:val="Yes [Y]"/>
    <w:docVar w:name="IDDW3V6C2" w:val="No [N] (default)"/>
    <w:docVar w:name="IDDW3V6ChoiceDisplayAs" w:val="RB"/>
    <w:docVar w:name="IDDW3V6ChoiceListSource" w:val="ENTER"/>
    <w:docVar w:name="IDDW3V6DisableIf" w:val="mN54 &lt;= &quot;1&quot; or isreprompt"/>
    <w:docVar w:name="IDDW3V6Name" w:val="N301"/>
    <w:docVar w:name="IDDW3V6ResetOnDisable" w:val="Y"/>
    <w:docVar w:name="IDDW3V6Text" w:val="If second party is more than one person do you require a schedule?"/>
    <w:docVar w:name="IDDW3V6Type" w:val="CHOICE"/>
    <w:docVar w:name="IDDW3V7C1" w:val="Yes [Y]"/>
    <w:docVar w:name="IDDW3V7C2" w:val="No [N] (default)"/>
    <w:docVar w:name="IDDW3V7ChoiceDisplayAs" w:val="RB"/>
    <w:docVar w:name="IDDW3V7ChoiceListSource" w:val="ENTER"/>
    <w:docVar w:name="IDDW3V7DisableIf" w:val="mN54 &lt;= &quot;1&quot; or isreprompt or mN301 = &quot;Y&quot;"/>
    <w:docVar w:name="IDDW3V7Name" w:val="N307"/>
    <w:docVar w:name="IDDW3V7ResetOnDisable" w:val="Y"/>
    <w:docVar w:name="IDDW3V7Text" w:val="Do you require the second party's address in the &quot;Parties&quot; section of the document?"/>
    <w:docVar w:name="IDDW3V7Type" w:val="CHOICE"/>
    <w:docVar w:name="IDDW3V8DisableIf" w:val="mn54 &lt;= 2"/>
    <w:docVar w:name="IDDW3V8Edit" w:val="A"/>
    <w:docVar w:name="IDDW3V8Length" w:val="255"/>
    <w:docVar w:name="IDDW3V8Name" w:val="N57"/>
    <w:docVar w:name="IDDW3V8Text" w:val="Third party's defined name"/>
    <w:docVar w:name="IDDW3V8Type" w:val="SINGLE"/>
    <w:docVar w:name="IDDW3V9C1" w:val="Yes [Y]"/>
    <w:docVar w:name="IDDW3V9C2" w:val="No [N] (default)"/>
    <w:docVar w:name="IDDW3V9ChoiceDisplayAs" w:val="RB"/>
    <w:docVar w:name="IDDW3V9ChoiceListSource" w:val="ENTER"/>
    <w:docVar w:name="IDDW3V9DisableIf" w:val="mN54 &lt;= &quot;2&quot; or isreprompt"/>
    <w:docVar w:name="IDDW3V9Name" w:val="N302"/>
    <w:docVar w:name="IDDW3V9ResetOnDisable" w:val="Y"/>
    <w:docVar w:name="IDDW3V9Text" w:val="If third party is more than one person do you require a schedule?"/>
    <w:docVar w:name="IDDW3V9Type" w:val="CHOICE"/>
    <w:docVar w:name="IDDW4AddInsDelOnReprompt" w:val="N"/>
    <w:docVar w:name="IDDW4AllowRepeat" w:val="Y"/>
    <w:docVar w:name="IDDW4Columns" w:val="1"/>
    <w:docVar w:name="IDDW4OperatorNotes" w:val="_x000d__x000a_This is a repeat window.  If this party consists of more than one person, complete ALL fields in the window and then click [Add] to add another set of details.  To reorder a set of details, click on the up or down arrows next to the [Add] and [Insert] buttons.  To delete a set of details, highlight the details and click [Delete]._x000d__x000a_"/>
    <w:docVar w:name="IDDW4Title" w:val="First party's details"/>
    <w:docVar w:name="IDDW4V1Edit" w:val="A"/>
    <w:docVar w:name="IDDW4V1Length" w:val="255"/>
    <w:docVar w:name="IDDW4V1Name" w:val="N61"/>
    <w:docVar w:name="IDDW4V1Text" w:val="First party's full name"/>
    <w:docVar w:name="IDDW4V1Type" w:val="SINGLE"/>
    <w:docVar w:name="IDDW4V2C1" w:val="Yes [Y]"/>
    <w:docVar w:name="IDDW4V2C2" w:val="No [N]"/>
    <w:docVar w:name="IDDW4V2ChoiceDisplayAs" w:val="RB"/>
    <w:docVar w:name="IDDW4V2ChoiceListSource" w:val="ENTER"/>
    <w:docVar w:name="IDDW4V2DisableIf" w:val="Isreprompt"/>
    <w:docVar w:name="IDDW4V2Name" w:val="N62"/>
    <w:docVar w:name="IDDW4V2Text" w:val="Does the first party have an ABN, ACN, ARBN?"/>
    <w:docVar w:name="IDDW4V2Type" w:val="CHOICE"/>
    <w:docVar w:name="IDDW4V3DisableIf" w:val="mn62 = &quot;N&quot;"/>
    <w:docVar w:name="IDDW4V3Edit" w:val="A"/>
    <w:docVar w:name="IDDW4V3Length" w:val="255"/>
    <w:docVar w:name="IDDW4V3Name" w:val="N63"/>
    <w:docVar w:name="IDDW4V3PrintText" w:val="Party's ABN/ACN/ARBN"/>
    <w:docVar w:name="IDDW4V3Text" w:val="First party's registration number (include text and number eg ABN 11 123 456 789)"/>
    <w:docVar w:name="IDDW4V3Type" w:val="SINGLE"/>
    <w:docVar w:name="IDDW4V4DisableIf" w:val="mN300 = &quot;N&quot; and mN306 = &quot;N&quot;"/>
    <w:docVar w:name="IDDW4V4Edit" w:val="A"/>
    <w:docVar w:name="IDDW4V4Length" w:val="255"/>
    <w:docVar w:name="IDDW4V4Name" w:val="N64"/>
    <w:docVar w:name="IDDW4V4Text" w:val="First party's address"/>
    <w:docVar w:name="IDDW4V4Type" w:val="SINGLE"/>
    <w:docVar w:name="IDDW5AddInsDelOnReprompt" w:val="N"/>
    <w:docVar w:name="IDDW5AllowRepeat" w:val="Y"/>
    <w:docVar w:name="IDDW5Columns" w:val="1"/>
    <w:docVar w:name="IDDW5OperatorNotes" w:val="_x000d__x000a_This is a repeat window.  If this party consists of more than one person, complete ALL fields in the window and then click [Add] to add another set of details.  To reorder a set of details, click on the up or down arrows next to the [Add] and [Insert] buttons.  To delete a set of details, highlight the details and click [Delete]._x000d__x000a_"/>
    <w:docVar w:name="IDDW5Title" w:val="Second party's details"/>
    <w:docVar w:name="IDDW5V1Edit" w:val="A"/>
    <w:docVar w:name="IDDW5V1Length" w:val="255"/>
    <w:docVar w:name="IDDW5V1Name" w:val="N69"/>
    <w:docVar w:name="IDDW5V1Text" w:val="Second party's full name"/>
    <w:docVar w:name="IDDW5V1Type" w:val="SINGLE"/>
    <w:docVar w:name="IDDW5V2C1" w:val="Yes [Y]"/>
    <w:docVar w:name="IDDW5V2C2" w:val="No [N]"/>
    <w:docVar w:name="IDDW5V2ChoiceDisplayAs" w:val="RB"/>
    <w:docVar w:name="IDDW5V2ChoiceListSource" w:val="ENTER"/>
    <w:docVar w:name="IDDW5V2DisableIf" w:val="isreprompt"/>
    <w:docVar w:name="IDDW5V2Name" w:val="N70"/>
    <w:docVar w:name="IDDW5V2Text" w:val="Does the second party have an ABN, ACN, ARBN?"/>
    <w:docVar w:name="IDDW5V2Type" w:val="CHOICE"/>
    <w:docVar w:name="IDDW5V3DisableIf" w:val="mn70 = &quot;N&quot;"/>
    <w:docVar w:name="IDDW5V3Edit" w:val="A"/>
    <w:docVar w:name="IDDW5V3Length" w:val="255"/>
    <w:docVar w:name="IDDW5V3Name" w:val="N71"/>
    <w:docVar w:name="IDDW5V3PrintText" w:val="Party's ABN/ACN/ARBN"/>
    <w:docVar w:name="IDDW5V3Text" w:val="Second party's registration number (include text and number eg ABN 11 123 456 789)"/>
    <w:docVar w:name="IDDW5V3Type" w:val="SINGLE"/>
    <w:docVar w:name="IDDW5V4DisableIf" w:val="mN54 &lt;= &quot;1&quot; or (mN301 = &quot;N&quot; and mN307 = &quot;N&quot;)"/>
    <w:docVar w:name="IDDW5V4Edit" w:val="A"/>
    <w:docVar w:name="IDDW5V4Length" w:val="255"/>
    <w:docVar w:name="IDDW5V4Name" w:val="N72"/>
    <w:docVar w:name="IDDW5V4Text" w:val="Second party's address"/>
    <w:docVar w:name="IDDW5V4Type" w:val="SINGLE"/>
    <w:docVar w:name="IDDW6AddInsDelOnReprompt" w:val="N"/>
    <w:docVar w:name="IDDW6AllowRepeat" w:val="Y"/>
    <w:docVar w:name="IDDW6Columns" w:val="1"/>
    <w:docVar w:name="IDDW6DisableIf" w:val="mn54 &lt;= 2"/>
    <w:docVar w:name="IDDW6OperatorNotes" w:val="_x000d__x000a_This is a repeat window.  If this party consists of more than one person, complete ALL fields in the window and then click [Add] to add another set of details.  To reorder a set of details, click on the up or down arrows next to the [Add] and [Insert] buttons.  To delete a set of details, highlight the details and click [Delete]._x000d__x000a_"/>
    <w:docVar w:name="IDDW6Title" w:val="Third party's details"/>
    <w:docVar w:name="IDDW6V1DisableIf" w:val="mn54 &lt;= 2"/>
    <w:docVar w:name="IDDW6V1Edit" w:val="A"/>
    <w:docVar w:name="IDDW6V1Length" w:val="255"/>
    <w:docVar w:name="IDDW6V1Name" w:val="N77"/>
    <w:docVar w:name="IDDW6V1Text" w:val="Third party's full name"/>
    <w:docVar w:name="IDDW6V1Type" w:val="SINGLE"/>
    <w:docVar w:name="IDDW6V2C1" w:val="Yes [Y]"/>
    <w:docVar w:name="IDDW6V2C2" w:val="No [N]"/>
    <w:docVar w:name="IDDW6V2ChoiceDisplayAs" w:val="RB"/>
    <w:docVar w:name="IDDW6V2ChoiceListSource" w:val="ENTER"/>
    <w:docVar w:name="IDDW6V2DisableIf" w:val="mn54 &lt;= 2 or Isreprompt"/>
    <w:docVar w:name="IDDW6V2Name" w:val="N78"/>
    <w:docVar w:name="IDDW6V2Text" w:val="Does the third party have an ABN, ACN, ARBN?"/>
    <w:docVar w:name="IDDW6V2Type" w:val="CHOICE"/>
    <w:docVar w:name="IDDW6V3DisableIf" w:val="mn54 &lt;= 2 or mn78 = &quot;N&quot;"/>
    <w:docVar w:name="IDDW6V3Edit" w:val="A"/>
    <w:docVar w:name="IDDW6V3Length" w:val="255"/>
    <w:docVar w:name="IDDW6V3Name" w:val="N79"/>
    <w:docVar w:name="IDDW6V3PrintText" w:val="Party's ABN/ACN/ARBN"/>
    <w:docVar w:name="IDDW6V3Text" w:val="Third party's registration number (include text and number eg ABN 11 123 456 789)"/>
    <w:docVar w:name="IDDW6V3Type" w:val="SINGLE"/>
    <w:docVar w:name="IDDW6V4DisableIf" w:val="mN54 &lt;= &quot;2&quot; or (mN302 = &quot;N&quot; and mN308 = &quot;N&quot;)"/>
    <w:docVar w:name="IDDW6V4Edit" w:val="A"/>
    <w:docVar w:name="IDDW6V4Length" w:val="255"/>
    <w:docVar w:name="IDDW6V4Name" w:val="N80"/>
    <w:docVar w:name="IDDW6V4Text" w:val="Third party's address"/>
    <w:docVar w:name="IDDW6V4Type" w:val="SINGLE"/>
    <w:docVar w:name="IDDW7AddInsDelOnReprompt" w:val="N"/>
    <w:docVar w:name="IDDW7AllowRepeat" w:val="Y"/>
    <w:docVar w:name="IDDW7Columns" w:val="1"/>
    <w:docVar w:name="IDDW7DisableIf" w:val="mn54 &lt;= 3"/>
    <w:docVar w:name="IDDW7OperatorNotes" w:val="_x000d__x000a_This is a repeat window.  If this party consists of more than one person, complete ALL fields in the window and then click [Add] to add another set of details.  To reorder a set of details, click on the up or down arrows next to the [Add] and [Insert] buttons.  To delete a set of details, highlight the details and click [Delete]._x000d__x000a_"/>
    <w:docVar w:name="IDDW7Title" w:val="Fourth party's details"/>
    <w:docVar w:name="IDDW7V1DisableIf" w:val="mn54 &lt;= 3"/>
    <w:docVar w:name="IDDW7V1Edit" w:val="A"/>
    <w:docVar w:name="IDDW7V1Length" w:val="255"/>
    <w:docVar w:name="IDDW7V1Name" w:val="N85"/>
    <w:docVar w:name="IDDW7V1Text" w:val="Fourth party's full name"/>
    <w:docVar w:name="IDDW7V1Type" w:val="SINGLE"/>
    <w:docVar w:name="IDDW7V2C1" w:val="Yes [Y]"/>
    <w:docVar w:name="IDDW7V2C2" w:val="No [N]"/>
    <w:docVar w:name="IDDW7V2ChoiceDisplayAs" w:val="RB"/>
    <w:docVar w:name="IDDW7V2ChoiceListSource" w:val="ENTER"/>
    <w:docVar w:name="IDDW7V2DisableIf" w:val="mn54 &lt;= 3 or Isreprompt"/>
    <w:docVar w:name="IDDW7V2Name" w:val="N86"/>
    <w:docVar w:name="IDDW7V2Text" w:val="Does the fourth party have an ABN, ACN, ARBN?"/>
    <w:docVar w:name="IDDW7V2Type" w:val="CHOICE"/>
    <w:docVar w:name="IDDW7V3DisableIf" w:val="mn54 &lt;= 3 or mn86 = &quot;N&quot;"/>
    <w:docVar w:name="IDDW7V3Edit" w:val="A"/>
    <w:docVar w:name="IDDW7V3Length" w:val="255"/>
    <w:docVar w:name="IDDW7V3Name" w:val="N87"/>
    <w:docVar w:name="IDDW7V3PrintText" w:val="Party's ABN/ACN/ARBN"/>
    <w:docVar w:name="IDDW7V3Text" w:val="Fourth party's registration number (include text and number eg ABN 11 123 456 789)"/>
    <w:docVar w:name="IDDW7V3Type" w:val="SINGLE"/>
    <w:docVar w:name="IDDW7V4DisableIf" w:val="mN54 &lt;= &quot;3&quot; or (mN303 = &quot;N&quot; and mN309 = &quot;N&quot;)"/>
    <w:docVar w:name="IDDW7V4Edit" w:val="A"/>
    <w:docVar w:name="IDDW7V4Length" w:val="255"/>
    <w:docVar w:name="IDDW7V4Name" w:val="N88"/>
    <w:docVar w:name="IDDW7V4Text" w:val="Fourth party's address"/>
    <w:docVar w:name="IDDW7V4Type" w:val="SINGLE"/>
    <w:docVar w:name="IDDW8AddInsDelOnReprompt" w:val="N"/>
    <w:docVar w:name="IDDW8AllowRepeat" w:val="Y"/>
    <w:docVar w:name="IDDW8Columns" w:val="1"/>
    <w:docVar w:name="IDDW8DisableIf" w:val="mn54 &lt;= 4"/>
    <w:docVar w:name="IDDW8OperatorNotes" w:val="_x000d__x000a_This is a repeat window.  If this party consists of more than one person, complete ALL fields in the window and then click [Add] to add another set of details.  To reorder a set of details, click on the up or down arrows next to the [Add] and [Insert] buttons.  To delete a set of details, highlight the details and click [Delete]._x000d__x000a_"/>
    <w:docVar w:name="IDDW8Title" w:val="Fifth party's details"/>
    <w:docVar w:name="IDDW8V1DisableIf" w:val="mn54 &lt;= 4"/>
    <w:docVar w:name="IDDW8V1Edit" w:val="A"/>
    <w:docVar w:name="IDDW8V1Length" w:val="255"/>
    <w:docVar w:name="IDDW8V1Name" w:val="N93"/>
    <w:docVar w:name="IDDW8V1Text" w:val="Fifth party's full name"/>
    <w:docVar w:name="IDDW8V1Type" w:val="SINGLE"/>
    <w:docVar w:name="IDDW8V2C1" w:val="Yes [Y]"/>
    <w:docVar w:name="IDDW8V2C2" w:val="No [N]"/>
    <w:docVar w:name="IDDW8V2ChoiceDisplayAs" w:val="RB"/>
    <w:docVar w:name="IDDW8V2ChoiceListSource" w:val="ENTER"/>
    <w:docVar w:name="IDDW8V2DisableIf" w:val="mn54 &lt;= 4 or Isreprompt"/>
    <w:docVar w:name="IDDW8V2Name" w:val="N94"/>
    <w:docVar w:name="IDDW8V2Text" w:val="Does the fifth party have an ABN, ACN, ARBN?"/>
    <w:docVar w:name="IDDW8V2Type" w:val="CHOICE"/>
    <w:docVar w:name="IDDW8V3DisableIf" w:val="mn54 &lt;= 4 or mn94 = &quot;N&quot;"/>
    <w:docVar w:name="IDDW8V3Edit" w:val="A"/>
    <w:docVar w:name="IDDW8V3Length" w:val="255"/>
    <w:docVar w:name="IDDW8V3Name" w:val="N95"/>
    <w:docVar w:name="IDDW8V3PrintText" w:val="Party's ABN/ACN/ARBN"/>
    <w:docVar w:name="IDDW8V3Text" w:val="Fifth party's registration number (include text and number eg ABN 11 123 456 789)"/>
    <w:docVar w:name="IDDW8V3Type" w:val="SINGLE"/>
    <w:docVar w:name="IDDW8V4DisableIf" w:val="mN54 &lt;= &quot;4&quot; or (mN304 = &quot;N&quot; and mN310 = &quot;N&quot;)"/>
    <w:docVar w:name="IDDW8V4Edit" w:val="A"/>
    <w:docVar w:name="IDDW8V4Length" w:val="255"/>
    <w:docVar w:name="IDDW8V4Name" w:val="N96"/>
    <w:docVar w:name="IDDW8V4Text" w:val="Fifth party's address"/>
    <w:docVar w:name="IDDW8V4Type" w:val="SINGLE"/>
    <w:docVar w:name="IDDW9AddInsDelOnReprompt" w:val="N"/>
    <w:docVar w:name="IDDW9AllowRepeat" w:val="Y"/>
    <w:docVar w:name="IDDW9Columns" w:val="1"/>
    <w:docVar w:name="IDDW9DisableIf" w:val="mn54 &lt;= 5"/>
    <w:docVar w:name="IDDW9OperatorNotes" w:val="_x000d__x000a_This is a repeat window.  If this party consists of more than one person, complete ALL fields in the window and then click [Add] to add another set of details.  To reorder a set of details, click on the up or down arrows next to the [Add] and [Insert] buttons.  To delete a set of details, highlight the details and click [Delete]._x000d__x000a_"/>
    <w:docVar w:name="IDDW9Title" w:val="Sixth party's details"/>
    <w:docVar w:name="IDDW9V1DisableIf" w:val="mn54 &lt;= 5"/>
    <w:docVar w:name="IDDW9V1Edit" w:val="A"/>
    <w:docVar w:name="IDDW9V1Length" w:val="255"/>
    <w:docVar w:name="IDDW9V1Name" w:val="N101"/>
    <w:docVar w:name="IDDW9V1Text" w:val="Sixth party's full name"/>
    <w:docVar w:name="IDDW9V1Type" w:val="SINGLE"/>
    <w:docVar w:name="IDDW9V2C1" w:val="Yes [Y]"/>
    <w:docVar w:name="IDDW9V2C2" w:val="No [N]"/>
    <w:docVar w:name="IDDW9V2ChoiceDisplayAs" w:val="RB"/>
    <w:docVar w:name="IDDW9V2ChoiceListSource" w:val="ENTER"/>
    <w:docVar w:name="IDDW9V2DisableIf" w:val="mn54 &lt;= 5 or Isreprompt"/>
    <w:docVar w:name="IDDW9V2Name" w:val="N102"/>
    <w:docVar w:name="IDDW9V2Text" w:val="Does the sixth party have an ABN, ACN, ARBN?"/>
    <w:docVar w:name="IDDW9V2Type" w:val="CHOICE"/>
    <w:docVar w:name="IDDW9V3DisableIf" w:val="mn54 &lt;= 5 or mn102 = &quot;N&quot;"/>
    <w:docVar w:name="IDDW9V3Edit" w:val="A"/>
    <w:docVar w:name="IDDW9V3Length" w:val="255"/>
    <w:docVar w:name="IDDW9V3Name" w:val="N103"/>
    <w:docVar w:name="IDDW9V3PrintText" w:val="Party's ABN/ACN/ARBN"/>
    <w:docVar w:name="IDDW9V3Text" w:val="Sixth party's registration number (include text and number eg ABN 11 123 456 789)"/>
    <w:docVar w:name="IDDW9V3Type" w:val="SINGLE"/>
    <w:docVar w:name="IDDW9V4DisableIf" w:val="mN54 &lt;= &quot;5&quot; or (mN305 = &quot;N&quot; and mN311 = &quot;N&quot;)"/>
    <w:docVar w:name="IDDW9V4Edit" w:val="A"/>
    <w:docVar w:name="IDDW9V4Length" w:val="255"/>
    <w:docVar w:name="IDDW9V4Name" w:val="N104"/>
    <w:docVar w:name="IDDW9V4Text" w:val="Sixth party's address"/>
    <w:docVar w:name="IDDW9V4Type" w:val="SINGLE"/>
    <w:docVar w:name="mcAddress" w:val="Level 28, Riparian Plaza  71 Eagle Street"/>
    <w:docVar w:name="mcLiab" w:val="﻿"/>
    <w:docVar w:name="mcn110" w:val="Definitions and interpretation"/>
    <w:docVar w:name="mcn136" w:val="."/>
    <w:docVar w:name="mcn136x2" w:val="; and"/>
    <w:docVar w:name="mcPODX" w:val="GPO Box 55  Brisbane  QLD  4001"/>
    <w:docVar w:name="mcref" w:val="12220/12192/00003333"/>
    <w:docVar w:name="mctp" w:val="tp"/>
    <w:docVar w:name="mCUO" w:val="Brisbane"/>
    <w:docVar w:name="mCUO_Add1" w:val="Level 28, Riparian Plaza"/>
    <w:docVar w:name="mCUO_Add1Service" w:val="Level 28, Riparian Plaza"/>
    <w:docVar w:name="mCUO_Add2" w:val="71 Eagle Street"/>
    <w:docVar w:name="mCUO_BuildingName" w:val="﻿"/>
    <w:docVar w:name="mCUO_City" w:val="Brisbane"/>
    <w:docVar w:name="mCUO_Code" w:val="﻿"/>
    <w:docVar w:name="mCUO_Country" w:val="Australia"/>
    <w:docVar w:name="mCUO_DXAdd1" w:val="﻿"/>
    <w:docVar w:name="mCUO_DXAdd2" w:val="﻿"/>
    <w:docVar w:name="mCUO_EService" w:val="service@claytonutz.com"/>
    <w:docVar w:name="mCUO_FaxExt" w:val="9669"/>
    <w:docVar w:name="mCUO_FaxPrefix" w:val="+61 7 3221"/>
    <w:docVar w:name="mCUO_FaxPreLoc" w:val="(07) 3221"/>
    <w:docVar w:name="mCUO_FirmName1" w:val="Clayton Utz"/>
    <w:docVar w:name="mCUO_FirmName2" w:val="Lawyers"/>
    <w:docVar w:name="mCUO_MailAdd1" w:val="GPO Box 55"/>
    <w:docVar w:name="mCUO_MailAdd2" w:val="Brisbane"/>
    <w:docVar w:name="mCUO_MailPcode" w:val="4001"/>
    <w:docVar w:name="mCUO_Office" w:val="Brisbane"/>
    <w:docVar w:name="mCUO_Pcode" w:val="4000"/>
    <w:docVar w:name="mCUO_SearchAdd" w:val="Level 28, Riparian Plaza, 71 Eagle Street, Brisbane"/>
    <w:docVar w:name="mCUO_State" w:val="QLD"/>
    <w:docVar w:name="mCUO_StreetName" w:val="﻿"/>
    <w:docVar w:name="mCUO_StreetNo" w:val="﻿"/>
    <w:docVar w:name="mCUO_StreetType" w:val="﻿"/>
    <w:docVar w:name="mCUO_TelExt" w:val="7000"/>
    <w:docVar w:name="mCUO_TelPrefix" w:val="+61 7 3292"/>
    <w:docVar w:name="mCUO_TelPreLoc" w:val="(07) 3292"/>
    <w:docVar w:name="mCUO_UnitLevel" w:val="﻿"/>
    <w:docVar w:name="mCUO_Web" w:val="www.claytonutz.com"/>
    <w:docVar w:name="mDASetCUO" w:val="Usersite"/>
    <w:docVar w:name="mN1" w:val="12220"/>
    <w:docVar w:name="mN1_CertNo" w:val="﻿"/>
    <w:docVar w:name="mN1_Email" w:val="jdoran@claytonutz.com"/>
    <w:docVar w:name="mN1_Fax" w:val="+61 7 3221 9669"/>
    <w:docVar w:name="mN1_FirstName" w:val="Jamie"/>
    <w:docVar w:name="mN1_Gender" w:val="M"/>
    <w:docVar w:name="mN1_Initials" w:val="JPD"/>
    <w:docVar w:name="mN1_LogonId" w:val="JDORAN"/>
    <w:docVar w:name="mN1_MiddleName" w:val="Paul Sampson"/>
    <w:docVar w:name="mN1_Mobile" w:val="﻿"/>
    <w:docVar w:name="mN1_Name" w:val="James Paul Sampson Doran"/>
    <w:docVar w:name="mN1_NameDistinction" w:val="﻿"/>
    <w:docVar w:name="mN1_Phone" w:val="+61 7 3292 7196"/>
    <w:docVar w:name="mN1_Position" w:val="Partner"/>
    <w:docVar w:name="mN1_PreferredName" w:val="Jamie Doran"/>
    <w:docVar w:name="mN1_SignTitle" w:val="Partner"/>
    <w:docVar w:name="mN1_Surname" w:val="Doran"/>
    <w:docVar w:name="mN1_Title" w:val="Mr"/>
    <w:docVar w:name="mN100" w:val="﻿"/>
    <w:docVar w:name="mN101" w:val="﻿"/>
    <w:docVar w:name="mN101_count" w:val="0"/>
    <w:docVar w:name="mN102" w:val="﻿"/>
    <w:docVar w:name="mN102_count" w:val="0"/>
    <w:docVar w:name="mN103" w:val="﻿"/>
    <w:docVar w:name="mN103_count" w:val="0"/>
    <w:docVar w:name="mN104" w:val="﻿"/>
    <w:docVar w:name="mN104_count" w:val="0"/>
    <w:docVar w:name="mN105" w:val="﻿"/>
    <w:docVar w:name="mN106" w:val="﻿"/>
    <w:docVar w:name="mN107" w:val="﻿"/>
    <w:docVar w:name="mN108" w:val="﻿"/>
    <w:docVar w:name="mN109" w:val="﻿"/>
    <w:docVar w:name="mN109_count" w:val="0"/>
    <w:docVar w:name="mN110" w:val="﻿"/>
    <w:docVar w:name="mN110_Text" w:val="﻿"/>
    <w:docVar w:name="mN111" w:val="﻿"/>
    <w:docVar w:name="mN111_Text" w:val="﻿"/>
    <w:docVar w:name="mN112" w:val="﻿"/>
    <w:docVar w:name="mN112_Text" w:val="﻿"/>
    <w:docVar w:name="mN113" w:val="﻿"/>
    <w:docVar w:name="mN113_Text" w:val="﻿"/>
    <w:docVar w:name="mN114" w:val="﻿"/>
    <w:docVar w:name="mN114_Text" w:val="﻿"/>
    <w:docVar w:name="mN115" w:val="﻿"/>
    <w:docVar w:name="mN115_Text" w:val="﻿"/>
    <w:docVar w:name="mN116" w:val="﻿"/>
    <w:docVar w:name="mN116_Text" w:val="﻿"/>
    <w:docVar w:name="mN117" w:val="﻿"/>
    <w:docVar w:name="mN117_Text" w:val="﻿"/>
    <w:docVar w:name="mN118" w:val="﻿"/>
    <w:docVar w:name="mN118_Text" w:val="﻿"/>
    <w:docVar w:name="mN119" w:val="﻿"/>
    <w:docVar w:name="mN119_Text" w:val="﻿"/>
    <w:docVar w:name="mN120" w:val="﻿"/>
    <w:docVar w:name="mN120_Text" w:val="﻿"/>
    <w:docVar w:name="mN121" w:val="﻿"/>
    <w:docVar w:name="mN121_Text" w:val="﻿"/>
    <w:docVar w:name="mN122" w:val="﻿"/>
    <w:docVar w:name="mN122_Text" w:val="﻿"/>
    <w:docVar w:name="mN123" w:val="﻿"/>
    <w:docVar w:name="mN123_Text" w:val="﻿"/>
    <w:docVar w:name="mN124" w:val="﻿"/>
    <w:docVar w:name="mN124_Text" w:val="﻿"/>
    <w:docVar w:name="mN125" w:val="﻿"/>
    <w:docVar w:name="mN125_Text" w:val="﻿"/>
    <w:docVar w:name="mN126" w:val="﻿"/>
    <w:docVar w:name="mN126_Text" w:val="﻿"/>
    <w:docVar w:name="mN127" w:val="﻿"/>
    <w:docVar w:name="mN127_Text" w:val="﻿"/>
    <w:docVar w:name="mN128" w:val="﻿"/>
    <w:docVar w:name="mN129" w:val="﻿"/>
    <w:docVar w:name="mN129_Text" w:val="﻿"/>
    <w:docVar w:name="mN130" w:val="﻿"/>
    <w:docVar w:name="mN130_Text" w:val="﻿"/>
    <w:docVar w:name="mN131" w:val="﻿"/>
    <w:docVar w:name="mN131_Text" w:val="﻿"/>
    <w:docVar w:name="mN132" w:val="﻿"/>
    <w:docVar w:name="mN133" w:val="﻿"/>
    <w:docVar w:name="mN134" w:val="﻿"/>
    <w:docVar w:name="mN134_Text" w:val="﻿"/>
    <w:docVar w:name="mN135" w:val="﻿"/>
    <w:docVar w:name="mN136" w:val="﻿"/>
    <w:docVar w:name="mN136_Text" w:val="﻿"/>
    <w:docVar w:name="mN140" w:val="C"/>
    <w:docVar w:name="mN140_Text" w:val="﻿"/>
    <w:docVar w:name="mN178" w:val="﻿"/>
    <w:docVar w:name="mN2" w:val="12220"/>
    <w:docVar w:name="mN2_CertNo" w:val="﻿"/>
    <w:docVar w:name="mN2_Email" w:val="jdoran@claytonutz.com"/>
    <w:docVar w:name="mN2_Fax" w:val="+61 7 3221 9669"/>
    <w:docVar w:name="mN2_FirstName" w:val="Jamie"/>
    <w:docVar w:name="mN2_Gender" w:val="M"/>
    <w:docVar w:name="mN2_Initials" w:val="JPD"/>
    <w:docVar w:name="mN2_LogonId" w:val="JDORAN"/>
    <w:docVar w:name="mN2_MiddleName" w:val="Paul Sampson"/>
    <w:docVar w:name="mN2_Mobile" w:val="﻿"/>
    <w:docVar w:name="mN2_Name" w:val="James Paul Sampson Doran"/>
    <w:docVar w:name="mN2_NameDistinction" w:val="﻿"/>
    <w:docVar w:name="mN2_Phone" w:val="+61 7 3292 7196"/>
    <w:docVar w:name="mN2_Position" w:val="Partner"/>
    <w:docVar w:name="mN2_PreferredName" w:val="Jamie Doran"/>
    <w:docVar w:name="mN2_SignTitle" w:val="Partner"/>
    <w:docVar w:name="mN2_Surname" w:val="Doran"/>
    <w:docVar w:name="mN2_Title" w:val="Mr"/>
    <w:docVar w:name="mN3" w:val="12192"/>
    <w:docVar w:name="mN3_CertNo" w:val="﻿"/>
    <w:docVar w:name="mN3_Email" w:val="jcorby@claytonutz.com"/>
    <w:docVar w:name="mN3_Fax" w:val="+61 7 3221 9669"/>
    <w:docVar w:name="mN3_FirstName" w:val="Jonathan"/>
    <w:docVar w:name="mN3_Gender" w:val="M"/>
    <w:docVar w:name="mN3_Initials" w:val="JTC"/>
    <w:docVar w:name="mN3_LogonId" w:val="JCORBY"/>
    <w:docVar w:name="mN3_MiddleName" w:val="Thomas"/>
    <w:docVar w:name="mN3_Mobile" w:val="﻿"/>
    <w:docVar w:name="mN3_Name" w:val="Jonathan Thomas Corby"/>
    <w:docVar w:name="mN3_NameDistinction" w:val="﻿"/>
    <w:docVar w:name="mN3_Phone" w:val="+61 7 3292 7244"/>
    <w:docVar w:name="mN3_Position" w:val="Special Counsel"/>
    <w:docVar w:name="mN3_PreferredName" w:val="Jonathan Corby"/>
    <w:docVar w:name="mN3_SignTitle" w:val="Special Counsel"/>
    <w:docVar w:name="mN3_Surname" w:val="Corby"/>
    <w:docVar w:name="mN3_Title" w:val="Mr"/>
    <w:docVar w:name="mN300" w:val="N"/>
    <w:docVar w:name="mN300_Text" w:val="No"/>
    <w:docVar w:name="mN301" w:val="N"/>
    <w:docVar w:name="mN301_Text" w:val="No"/>
    <w:docVar w:name="mN302" w:val="N"/>
    <w:docVar w:name="mN302_Text" w:val="No"/>
    <w:docVar w:name="mN303" w:val="N"/>
    <w:docVar w:name="mN303_Text" w:val="No"/>
    <w:docVar w:name="mN304" w:val="N"/>
    <w:docVar w:name="mN304_Text" w:val="No"/>
    <w:docVar w:name="mN305" w:val="N"/>
    <w:docVar w:name="mN305_Text" w:val="No"/>
    <w:docVar w:name="mN306" w:val="Y"/>
    <w:docVar w:name="mN306_Text" w:val="Yes"/>
    <w:docVar w:name="mN307" w:val="N"/>
    <w:docVar w:name="mN307_Text" w:val="No"/>
    <w:docVar w:name="mN308" w:val="N"/>
    <w:docVar w:name="mN308_Text" w:val="No"/>
    <w:docVar w:name="mN309" w:val="N"/>
    <w:docVar w:name="mN309_Text" w:val="No"/>
    <w:docVar w:name="mN310" w:val="N"/>
    <w:docVar w:name="mN310_Text" w:val="No"/>
    <w:docVar w:name="mN311" w:val="N"/>
    <w:docVar w:name="mN311_Text" w:val="No"/>
    <w:docVar w:name="mN4" w:val="00003333"/>
    <w:docVar w:name="mN50" w:val="Financial Incentive Agreement"/>
    <w:docVar w:name="mN51" w:val="Agreement"/>
    <w:docVar w:name="mN52" w:val="N"/>
    <w:docVar w:name="mN52_Text" w:val="No"/>
    <w:docVar w:name="mN53" w:val="Y"/>
    <w:docVar w:name="mN53_Text" w:val="Yes"/>
    <w:docVar w:name="mN54" w:val="2"/>
    <w:docVar w:name="mN54_Text" w:val="2"/>
    <w:docVar w:name="mN55" w:val="the State"/>
    <w:docVar w:name="mN56" w:val="the Recipient"/>
    <w:docVar w:name="mN57" w:val="﻿"/>
    <w:docVar w:name="mN58" w:val="﻿"/>
    <w:docVar w:name="mN59" w:val="﻿"/>
    <w:docVar w:name="mN60" w:val="﻿"/>
    <w:docVar w:name="mN61" w:val="State of Queensland through the Department of Employment, Economic Development and Innovation "/>
    <w:docVar w:name="mN61_1" w:val="State of Queensland through the Department of Employment, Economic Development and Innovation "/>
    <w:docVar w:name="mN61_1_rank" w:val="1"/>
    <w:docVar w:name="mN61_count" w:val="1"/>
    <w:docVar w:name="mN61_rank" w:val="1"/>
    <w:docVar w:name="mN62" w:val="Y"/>
    <w:docVar w:name="mN62_1" w:val="Y"/>
    <w:docVar w:name="mN62_1_rank" w:val="1"/>
    <w:docVar w:name="mN62_1_Text" w:val="Yes"/>
    <w:docVar w:name="mN62_count" w:val="1"/>
    <w:docVar w:name="mN62_rank" w:val="1"/>
    <w:docVar w:name="mN62_Text" w:val="Yes"/>
    <w:docVar w:name="mN63" w:val="﻿"/>
    <w:docVar w:name="mN63_1" w:val="﻿"/>
    <w:docVar w:name="mN63_1_rank" w:val="1"/>
    <w:docVar w:name="mN63_count" w:val="1"/>
    <w:docVar w:name="mN63_rank" w:val="1"/>
    <w:docVar w:name="mN64" w:val="Level 3, 63 George Street, Brisbane, Queensland"/>
    <w:docVar w:name="mN64_1" w:val="Level 3, 63 George Street, Brisbane, Queensland"/>
    <w:docVar w:name="mN64_1_rank" w:val="1"/>
    <w:docVar w:name="mN64_count" w:val="1"/>
    <w:docVar w:name="mN64_rank" w:val="1"/>
    <w:docVar w:name="mN65" w:val="﻿"/>
    <w:docVar w:name="mN66" w:val="﻿"/>
    <w:docVar w:name="mN67" w:val="﻿"/>
    <w:docVar w:name="mN68" w:val="﻿"/>
    <w:docVar w:name="mN69" w:val="﻿"/>
    <w:docVar w:name="mN69_count" w:val="0"/>
    <w:docVar w:name="mN70" w:val="﻿"/>
    <w:docVar w:name="mN70_count" w:val="0"/>
    <w:docVar w:name="mN71" w:val="﻿"/>
    <w:docVar w:name="mN71_count" w:val="0"/>
    <w:docVar w:name="mN72" w:val="﻿"/>
    <w:docVar w:name="mN72_count" w:val="0"/>
    <w:docVar w:name="mN73" w:val="﻿"/>
    <w:docVar w:name="mN74" w:val="﻿"/>
    <w:docVar w:name="mN75" w:val="﻿"/>
    <w:docVar w:name="mN76" w:val="﻿"/>
    <w:docVar w:name="mN77" w:val="﻿"/>
    <w:docVar w:name="mN77_count" w:val="0"/>
    <w:docVar w:name="mN78" w:val="﻿"/>
    <w:docVar w:name="mN78_count" w:val="0"/>
    <w:docVar w:name="mN79" w:val="﻿"/>
    <w:docVar w:name="mN79_count" w:val="0"/>
    <w:docVar w:name="mN80" w:val="﻿"/>
    <w:docVar w:name="mN80_count" w:val="0"/>
    <w:docVar w:name="mN81" w:val="﻿"/>
    <w:docVar w:name="mN82" w:val="﻿"/>
    <w:docVar w:name="mN83" w:val="﻿"/>
    <w:docVar w:name="mN84" w:val="﻿"/>
    <w:docVar w:name="mN85" w:val="﻿"/>
    <w:docVar w:name="mN85_count" w:val="0"/>
    <w:docVar w:name="mN86" w:val="﻿"/>
    <w:docVar w:name="mN86_count" w:val="0"/>
    <w:docVar w:name="mN87" w:val="﻿"/>
    <w:docVar w:name="mN87_count" w:val="0"/>
    <w:docVar w:name="mN88" w:val="﻿"/>
    <w:docVar w:name="mN88_count" w:val="0"/>
    <w:docVar w:name="mN89" w:val="﻿"/>
    <w:docVar w:name="mN90" w:val="﻿"/>
    <w:docVar w:name="mN91" w:val="﻿"/>
    <w:docVar w:name="mN92" w:val="﻿"/>
    <w:docVar w:name="mN93" w:val="﻿"/>
    <w:docVar w:name="mN93_count" w:val="0"/>
    <w:docVar w:name="mN94" w:val="﻿"/>
    <w:docVar w:name="mN94_count" w:val="0"/>
    <w:docVar w:name="mN95" w:val="﻿"/>
    <w:docVar w:name="mN95_count" w:val="0"/>
    <w:docVar w:name="mN96" w:val="﻿"/>
    <w:docVar w:name="mN96_count" w:val="0"/>
    <w:docVar w:name="mN97" w:val="﻿"/>
    <w:docVar w:name="mN98" w:val="﻿"/>
    <w:docVar w:name="mN99" w:val="﻿"/>
  </w:docVars>
  <w:rsids>
    <w:rsidRoot w:val="00C52C04"/>
    <w:rsid w:val="000003A4"/>
    <w:rsid w:val="0000041E"/>
    <w:rsid w:val="0000079D"/>
    <w:rsid w:val="00000B59"/>
    <w:rsid w:val="00000D20"/>
    <w:rsid w:val="0000161E"/>
    <w:rsid w:val="0000382F"/>
    <w:rsid w:val="00003B33"/>
    <w:rsid w:val="00003B44"/>
    <w:rsid w:val="00004314"/>
    <w:rsid w:val="00004FB9"/>
    <w:rsid w:val="000056C9"/>
    <w:rsid w:val="00005934"/>
    <w:rsid w:val="000060C5"/>
    <w:rsid w:val="00006715"/>
    <w:rsid w:val="000068D4"/>
    <w:rsid w:val="00006BD0"/>
    <w:rsid w:val="00006DE6"/>
    <w:rsid w:val="00010014"/>
    <w:rsid w:val="00010850"/>
    <w:rsid w:val="0001150A"/>
    <w:rsid w:val="0001328D"/>
    <w:rsid w:val="00013C0E"/>
    <w:rsid w:val="000152A5"/>
    <w:rsid w:val="00017D09"/>
    <w:rsid w:val="00020A5A"/>
    <w:rsid w:val="000214B4"/>
    <w:rsid w:val="00021C5B"/>
    <w:rsid w:val="00022368"/>
    <w:rsid w:val="00022C43"/>
    <w:rsid w:val="000236A9"/>
    <w:rsid w:val="00024243"/>
    <w:rsid w:val="0002564A"/>
    <w:rsid w:val="00026950"/>
    <w:rsid w:val="0002737D"/>
    <w:rsid w:val="000303BB"/>
    <w:rsid w:val="000304AF"/>
    <w:rsid w:val="000309E3"/>
    <w:rsid w:val="000310CE"/>
    <w:rsid w:val="000338DE"/>
    <w:rsid w:val="00033C97"/>
    <w:rsid w:val="00034734"/>
    <w:rsid w:val="0003525E"/>
    <w:rsid w:val="000359C3"/>
    <w:rsid w:val="00035A3F"/>
    <w:rsid w:val="00036C5D"/>
    <w:rsid w:val="00036D2E"/>
    <w:rsid w:val="0003737D"/>
    <w:rsid w:val="00037687"/>
    <w:rsid w:val="00037ED8"/>
    <w:rsid w:val="000405E5"/>
    <w:rsid w:val="0004170A"/>
    <w:rsid w:val="00042488"/>
    <w:rsid w:val="000431CE"/>
    <w:rsid w:val="00043202"/>
    <w:rsid w:val="00043AA6"/>
    <w:rsid w:val="00044C34"/>
    <w:rsid w:val="00044C4F"/>
    <w:rsid w:val="0004635C"/>
    <w:rsid w:val="000471F5"/>
    <w:rsid w:val="00047672"/>
    <w:rsid w:val="00047AD4"/>
    <w:rsid w:val="00047C8C"/>
    <w:rsid w:val="00051BC9"/>
    <w:rsid w:val="000530C5"/>
    <w:rsid w:val="00053485"/>
    <w:rsid w:val="00053E14"/>
    <w:rsid w:val="00053FE8"/>
    <w:rsid w:val="00054358"/>
    <w:rsid w:val="0005514B"/>
    <w:rsid w:val="00055543"/>
    <w:rsid w:val="00055F6D"/>
    <w:rsid w:val="00060110"/>
    <w:rsid w:val="00060151"/>
    <w:rsid w:val="000605DE"/>
    <w:rsid w:val="00061081"/>
    <w:rsid w:val="0006144D"/>
    <w:rsid w:val="0006343F"/>
    <w:rsid w:val="00064264"/>
    <w:rsid w:val="0006504C"/>
    <w:rsid w:val="00070EBC"/>
    <w:rsid w:val="000720D2"/>
    <w:rsid w:val="00072FB2"/>
    <w:rsid w:val="00074F16"/>
    <w:rsid w:val="0007532E"/>
    <w:rsid w:val="000768B5"/>
    <w:rsid w:val="00077711"/>
    <w:rsid w:val="000779CA"/>
    <w:rsid w:val="00080597"/>
    <w:rsid w:val="00081045"/>
    <w:rsid w:val="000811C7"/>
    <w:rsid w:val="00081ADA"/>
    <w:rsid w:val="0008384F"/>
    <w:rsid w:val="00083DEE"/>
    <w:rsid w:val="00085A92"/>
    <w:rsid w:val="00085B3A"/>
    <w:rsid w:val="00086421"/>
    <w:rsid w:val="00086767"/>
    <w:rsid w:val="00086843"/>
    <w:rsid w:val="00087C35"/>
    <w:rsid w:val="00090874"/>
    <w:rsid w:val="00090A6C"/>
    <w:rsid w:val="00091158"/>
    <w:rsid w:val="00092431"/>
    <w:rsid w:val="0009359D"/>
    <w:rsid w:val="00095A48"/>
    <w:rsid w:val="00096BA8"/>
    <w:rsid w:val="000978F1"/>
    <w:rsid w:val="000A1117"/>
    <w:rsid w:val="000A38FF"/>
    <w:rsid w:val="000A51E6"/>
    <w:rsid w:val="000A5A26"/>
    <w:rsid w:val="000A6136"/>
    <w:rsid w:val="000A72DA"/>
    <w:rsid w:val="000A7362"/>
    <w:rsid w:val="000A7DC5"/>
    <w:rsid w:val="000B1FA4"/>
    <w:rsid w:val="000B27EF"/>
    <w:rsid w:val="000B2A89"/>
    <w:rsid w:val="000B31E9"/>
    <w:rsid w:val="000B3BF9"/>
    <w:rsid w:val="000B54EF"/>
    <w:rsid w:val="000B5B7A"/>
    <w:rsid w:val="000B641D"/>
    <w:rsid w:val="000B6B2A"/>
    <w:rsid w:val="000C3180"/>
    <w:rsid w:val="000C3811"/>
    <w:rsid w:val="000C3875"/>
    <w:rsid w:val="000C38D3"/>
    <w:rsid w:val="000C3C75"/>
    <w:rsid w:val="000C482D"/>
    <w:rsid w:val="000C5948"/>
    <w:rsid w:val="000C5A45"/>
    <w:rsid w:val="000C64EC"/>
    <w:rsid w:val="000C6F9D"/>
    <w:rsid w:val="000D0767"/>
    <w:rsid w:val="000D15B7"/>
    <w:rsid w:val="000D1755"/>
    <w:rsid w:val="000D1926"/>
    <w:rsid w:val="000D1ACE"/>
    <w:rsid w:val="000D1FBC"/>
    <w:rsid w:val="000D2242"/>
    <w:rsid w:val="000D2731"/>
    <w:rsid w:val="000D3534"/>
    <w:rsid w:val="000D3851"/>
    <w:rsid w:val="000D49C4"/>
    <w:rsid w:val="000D5BDC"/>
    <w:rsid w:val="000E02C3"/>
    <w:rsid w:val="000E056F"/>
    <w:rsid w:val="000E0B2E"/>
    <w:rsid w:val="000E0EAD"/>
    <w:rsid w:val="000E1D0D"/>
    <w:rsid w:val="000E273A"/>
    <w:rsid w:val="000E30D9"/>
    <w:rsid w:val="000E3183"/>
    <w:rsid w:val="000E46DF"/>
    <w:rsid w:val="000E49C1"/>
    <w:rsid w:val="000E4E03"/>
    <w:rsid w:val="000E6740"/>
    <w:rsid w:val="000E6FAE"/>
    <w:rsid w:val="000E7680"/>
    <w:rsid w:val="000F0B06"/>
    <w:rsid w:val="000F20AC"/>
    <w:rsid w:val="000F2734"/>
    <w:rsid w:val="000F2AEF"/>
    <w:rsid w:val="000F32B4"/>
    <w:rsid w:val="000F4038"/>
    <w:rsid w:val="000F543B"/>
    <w:rsid w:val="000F5E89"/>
    <w:rsid w:val="000F6629"/>
    <w:rsid w:val="000F684D"/>
    <w:rsid w:val="000F6C2B"/>
    <w:rsid w:val="000F7678"/>
    <w:rsid w:val="000F76FA"/>
    <w:rsid w:val="000F7D0D"/>
    <w:rsid w:val="00100091"/>
    <w:rsid w:val="001000D6"/>
    <w:rsid w:val="00102B10"/>
    <w:rsid w:val="00104401"/>
    <w:rsid w:val="00104767"/>
    <w:rsid w:val="00104B51"/>
    <w:rsid w:val="00104BD6"/>
    <w:rsid w:val="001056CB"/>
    <w:rsid w:val="00106000"/>
    <w:rsid w:val="001063B6"/>
    <w:rsid w:val="00106EBE"/>
    <w:rsid w:val="001074EF"/>
    <w:rsid w:val="00110BB6"/>
    <w:rsid w:val="00111257"/>
    <w:rsid w:val="001115C7"/>
    <w:rsid w:val="00112651"/>
    <w:rsid w:val="00113283"/>
    <w:rsid w:val="001146A6"/>
    <w:rsid w:val="001147EB"/>
    <w:rsid w:val="00114C01"/>
    <w:rsid w:val="00115508"/>
    <w:rsid w:val="0011693A"/>
    <w:rsid w:val="00117918"/>
    <w:rsid w:val="001201C6"/>
    <w:rsid w:val="00121613"/>
    <w:rsid w:val="00121D89"/>
    <w:rsid w:val="00122D13"/>
    <w:rsid w:val="00122F40"/>
    <w:rsid w:val="00124A1E"/>
    <w:rsid w:val="0012575E"/>
    <w:rsid w:val="0012631A"/>
    <w:rsid w:val="00126491"/>
    <w:rsid w:val="001276D2"/>
    <w:rsid w:val="00131217"/>
    <w:rsid w:val="00134AED"/>
    <w:rsid w:val="00134C12"/>
    <w:rsid w:val="00135172"/>
    <w:rsid w:val="00136AD0"/>
    <w:rsid w:val="00137616"/>
    <w:rsid w:val="001378A2"/>
    <w:rsid w:val="0014112B"/>
    <w:rsid w:val="00142893"/>
    <w:rsid w:val="00142F17"/>
    <w:rsid w:val="001432D7"/>
    <w:rsid w:val="00143B52"/>
    <w:rsid w:val="00145A4F"/>
    <w:rsid w:val="00146CF3"/>
    <w:rsid w:val="0015076C"/>
    <w:rsid w:val="00151DC3"/>
    <w:rsid w:val="0015240E"/>
    <w:rsid w:val="00152E6B"/>
    <w:rsid w:val="00152F46"/>
    <w:rsid w:val="001532CE"/>
    <w:rsid w:val="00153379"/>
    <w:rsid w:val="0015387D"/>
    <w:rsid w:val="00153B04"/>
    <w:rsid w:val="00154262"/>
    <w:rsid w:val="001548EB"/>
    <w:rsid w:val="001549F2"/>
    <w:rsid w:val="001549FD"/>
    <w:rsid w:val="0015577C"/>
    <w:rsid w:val="00160322"/>
    <w:rsid w:val="00161959"/>
    <w:rsid w:val="00162D17"/>
    <w:rsid w:val="0016331A"/>
    <w:rsid w:val="0016422C"/>
    <w:rsid w:val="00164D64"/>
    <w:rsid w:val="001651D5"/>
    <w:rsid w:val="00165874"/>
    <w:rsid w:val="00166101"/>
    <w:rsid w:val="001674DC"/>
    <w:rsid w:val="00167D09"/>
    <w:rsid w:val="001706A7"/>
    <w:rsid w:val="001707E4"/>
    <w:rsid w:val="0017093D"/>
    <w:rsid w:val="00170B3F"/>
    <w:rsid w:val="00172215"/>
    <w:rsid w:val="001724B0"/>
    <w:rsid w:val="0017289C"/>
    <w:rsid w:val="00173677"/>
    <w:rsid w:val="00173E60"/>
    <w:rsid w:val="00174DBC"/>
    <w:rsid w:val="001762F2"/>
    <w:rsid w:val="00176432"/>
    <w:rsid w:val="001775A9"/>
    <w:rsid w:val="0017781F"/>
    <w:rsid w:val="00177EC4"/>
    <w:rsid w:val="001809C8"/>
    <w:rsid w:val="0018229A"/>
    <w:rsid w:val="001827E2"/>
    <w:rsid w:val="00187261"/>
    <w:rsid w:val="001877B2"/>
    <w:rsid w:val="00187F37"/>
    <w:rsid w:val="00190F8D"/>
    <w:rsid w:val="00192268"/>
    <w:rsid w:val="001923C6"/>
    <w:rsid w:val="0019294C"/>
    <w:rsid w:val="00194D19"/>
    <w:rsid w:val="00194E55"/>
    <w:rsid w:val="00194FD3"/>
    <w:rsid w:val="00195C9A"/>
    <w:rsid w:val="0019758B"/>
    <w:rsid w:val="00197B67"/>
    <w:rsid w:val="001A17BB"/>
    <w:rsid w:val="001A195A"/>
    <w:rsid w:val="001A352A"/>
    <w:rsid w:val="001A6EB9"/>
    <w:rsid w:val="001B0E1B"/>
    <w:rsid w:val="001B184B"/>
    <w:rsid w:val="001B19FA"/>
    <w:rsid w:val="001B2CA4"/>
    <w:rsid w:val="001B2F14"/>
    <w:rsid w:val="001B2F51"/>
    <w:rsid w:val="001B42E4"/>
    <w:rsid w:val="001B452A"/>
    <w:rsid w:val="001B4A52"/>
    <w:rsid w:val="001B5FA1"/>
    <w:rsid w:val="001B5FF5"/>
    <w:rsid w:val="001B60E9"/>
    <w:rsid w:val="001B64AE"/>
    <w:rsid w:val="001B7322"/>
    <w:rsid w:val="001B798A"/>
    <w:rsid w:val="001B7A8B"/>
    <w:rsid w:val="001C0668"/>
    <w:rsid w:val="001C1277"/>
    <w:rsid w:val="001C283D"/>
    <w:rsid w:val="001C2894"/>
    <w:rsid w:val="001C2A92"/>
    <w:rsid w:val="001C307F"/>
    <w:rsid w:val="001C3B1A"/>
    <w:rsid w:val="001C3DF1"/>
    <w:rsid w:val="001C4679"/>
    <w:rsid w:val="001C567C"/>
    <w:rsid w:val="001C6923"/>
    <w:rsid w:val="001C70AD"/>
    <w:rsid w:val="001D0291"/>
    <w:rsid w:val="001D0B79"/>
    <w:rsid w:val="001D0DE2"/>
    <w:rsid w:val="001D209E"/>
    <w:rsid w:val="001D5B2E"/>
    <w:rsid w:val="001D6FF5"/>
    <w:rsid w:val="001E01EF"/>
    <w:rsid w:val="001E1C8E"/>
    <w:rsid w:val="001E1E7F"/>
    <w:rsid w:val="001E1FDB"/>
    <w:rsid w:val="001E2542"/>
    <w:rsid w:val="001E5BC2"/>
    <w:rsid w:val="001E6B8B"/>
    <w:rsid w:val="001F094C"/>
    <w:rsid w:val="001F0E73"/>
    <w:rsid w:val="001F151D"/>
    <w:rsid w:val="001F19D9"/>
    <w:rsid w:val="001F2E1C"/>
    <w:rsid w:val="001F2FCA"/>
    <w:rsid w:val="001F348E"/>
    <w:rsid w:val="001F35EC"/>
    <w:rsid w:val="001F3C55"/>
    <w:rsid w:val="001F3FD5"/>
    <w:rsid w:val="001F4177"/>
    <w:rsid w:val="001F42B7"/>
    <w:rsid w:val="001F4969"/>
    <w:rsid w:val="001F4D79"/>
    <w:rsid w:val="001F5905"/>
    <w:rsid w:val="001F63AD"/>
    <w:rsid w:val="001F663C"/>
    <w:rsid w:val="001F691A"/>
    <w:rsid w:val="001F6D9D"/>
    <w:rsid w:val="001F7D27"/>
    <w:rsid w:val="002004F3"/>
    <w:rsid w:val="00200B6C"/>
    <w:rsid w:val="00200F3A"/>
    <w:rsid w:val="002010C7"/>
    <w:rsid w:val="00201149"/>
    <w:rsid w:val="002011DB"/>
    <w:rsid w:val="00201B7F"/>
    <w:rsid w:val="00202F3C"/>
    <w:rsid w:val="00203754"/>
    <w:rsid w:val="00203AB6"/>
    <w:rsid w:val="00203B21"/>
    <w:rsid w:val="00203E2B"/>
    <w:rsid w:val="00205A7B"/>
    <w:rsid w:val="002068A4"/>
    <w:rsid w:val="002071B3"/>
    <w:rsid w:val="002073A5"/>
    <w:rsid w:val="002074E5"/>
    <w:rsid w:val="0020757F"/>
    <w:rsid w:val="00207D50"/>
    <w:rsid w:val="002120EA"/>
    <w:rsid w:val="002123C1"/>
    <w:rsid w:val="00212607"/>
    <w:rsid w:val="00213505"/>
    <w:rsid w:val="002137C7"/>
    <w:rsid w:val="002151F3"/>
    <w:rsid w:val="002178C5"/>
    <w:rsid w:val="00221344"/>
    <w:rsid w:val="002216B7"/>
    <w:rsid w:val="00222133"/>
    <w:rsid w:val="002236F3"/>
    <w:rsid w:val="00223D95"/>
    <w:rsid w:val="00224237"/>
    <w:rsid w:val="0022484E"/>
    <w:rsid w:val="00224CA0"/>
    <w:rsid w:val="0022669F"/>
    <w:rsid w:val="00226BA3"/>
    <w:rsid w:val="00227825"/>
    <w:rsid w:val="0023054D"/>
    <w:rsid w:val="002332C8"/>
    <w:rsid w:val="00234E56"/>
    <w:rsid w:val="002357CE"/>
    <w:rsid w:val="00235A55"/>
    <w:rsid w:val="00236B45"/>
    <w:rsid w:val="00237607"/>
    <w:rsid w:val="0023767A"/>
    <w:rsid w:val="002415A5"/>
    <w:rsid w:val="00241AF9"/>
    <w:rsid w:val="00241ECF"/>
    <w:rsid w:val="002428AB"/>
    <w:rsid w:val="002432E3"/>
    <w:rsid w:val="00244096"/>
    <w:rsid w:val="00245B96"/>
    <w:rsid w:val="002467FD"/>
    <w:rsid w:val="00246B0B"/>
    <w:rsid w:val="0024701F"/>
    <w:rsid w:val="00247452"/>
    <w:rsid w:val="00250858"/>
    <w:rsid w:val="00250A03"/>
    <w:rsid w:val="00250C3D"/>
    <w:rsid w:val="00252C1E"/>
    <w:rsid w:val="00252DDA"/>
    <w:rsid w:val="002538E1"/>
    <w:rsid w:val="00255611"/>
    <w:rsid w:val="00255B1C"/>
    <w:rsid w:val="00256490"/>
    <w:rsid w:val="00256F4B"/>
    <w:rsid w:val="002571ED"/>
    <w:rsid w:val="00257A22"/>
    <w:rsid w:val="00257BFE"/>
    <w:rsid w:val="00260181"/>
    <w:rsid w:val="0026046B"/>
    <w:rsid w:val="0026050B"/>
    <w:rsid w:val="00260C4F"/>
    <w:rsid w:val="00261681"/>
    <w:rsid w:val="00261A31"/>
    <w:rsid w:val="002639CE"/>
    <w:rsid w:val="002639E4"/>
    <w:rsid w:val="00264A11"/>
    <w:rsid w:val="00265FA9"/>
    <w:rsid w:val="0026620A"/>
    <w:rsid w:val="00266574"/>
    <w:rsid w:val="002671C6"/>
    <w:rsid w:val="00267D6B"/>
    <w:rsid w:val="0027225B"/>
    <w:rsid w:val="002740E3"/>
    <w:rsid w:val="00274625"/>
    <w:rsid w:val="00274A09"/>
    <w:rsid w:val="00274C01"/>
    <w:rsid w:val="002752C6"/>
    <w:rsid w:val="002755CA"/>
    <w:rsid w:val="00275600"/>
    <w:rsid w:val="002803A7"/>
    <w:rsid w:val="0028050E"/>
    <w:rsid w:val="0028069B"/>
    <w:rsid w:val="0028097B"/>
    <w:rsid w:val="00281AB6"/>
    <w:rsid w:val="00281AFD"/>
    <w:rsid w:val="00281F9A"/>
    <w:rsid w:val="0028216E"/>
    <w:rsid w:val="002839F8"/>
    <w:rsid w:val="00283E8B"/>
    <w:rsid w:val="00285496"/>
    <w:rsid w:val="002856E9"/>
    <w:rsid w:val="00285853"/>
    <w:rsid w:val="00285C6D"/>
    <w:rsid w:val="002867C3"/>
    <w:rsid w:val="00287B00"/>
    <w:rsid w:val="00290649"/>
    <w:rsid w:val="0029277A"/>
    <w:rsid w:val="00292A91"/>
    <w:rsid w:val="00292B57"/>
    <w:rsid w:val="00293399"/>
    <w:rsid w:val="002938DB"/>
    <w:rsid w:val="00293AAF"/>
    <w:rsid w:val="0029407A"/>
    <w:rsid w:val="00295D7B"/>
    <w:rsid w:val="00295E0B"/>
    <w:rsid w:val="0029622E"/>
    <w:rsid w:val="002A1886"/>
    <w:rsid w:val="002A2F6C"/>
    <w:rsid w:val="002A3CB5"/>
    <w:rsid w:val="002A40F1"/>
    <w:rsid w:val="002A40FB"/>
    <w:rsid w:val="002A47B8"/>
    <w:rsid w:val="002A4EC7"/>
    <w:rsid w:val="002A561D"/>
    <w:rsid w:val="002A590D"/>
    <w:rsid w:val="002A65A1"/>
    <w:rsid w:val="002A7261"/>
    <w:rsid w:val="002B0A3C"/>
    <w:rsid w:val="002B0E52"/>
    <w:rsid w:val="002B1526"/>
    <w:rsid w:val="002B1DB1"/>
    <w:rsid w:val="002B4392"/>
    <w:rsid w:val="002B52EF"/>
    <w:rsid w:val="002B5488"/>
    <w:rsid w:val="002B5AD0"/>
    <w:rsid w:val="002B636E"/>
    <w:rsid w:val="002B7214"/>
    <w:rsid w:val="002B72D3"/>
    <w:rsid w:val="002B7CBE"/>
    <w:rsid w:val="002B7D25"/>
    <w:rsid w:val="002C1718"/>
    <w:rsid w:val="002C253A"/>
    <w:rsid w:val="002C27B9"/>
    <w:rsid w:val="002C2B91"/>
    <w:rsid w:val="002C2C2A"/>
    <w:rsid w:val="002C317F"/>
    <w:rsid w:val="002C349E"/>
    <w:rsid w:val="002C3BE6"/>
    <w:rsid w:val="002C483F"/>
    <w:rsid w:val="002C48A5"/>
    <w:rsid w:val="002C4D38"/>
    <w:rsid w:val="002C57CE"/>
    <w:rsid w:val="002C6123"/>
    <w:rsid w:val="002C61A8"/>
    <w:rsid w:val="002C690B"/>
    <w:rsid w:val="002C7CFE"/>
    <w:rsid w:val="002D0C7B"/>
    <w:rsid w:val="002D28FB"/>
    <w:rsid w:val="002D2986"/>
    <w:rsid w:val="002D44E2"/>
    <w:rsid w:val="002D4EDE"/>
    <w:rsid w:val="002D51C3"/>
    <w:rsid w:val="002D599B"/>
    <w:rsid w:val="002E0019"/>
    <w:rsid w:val="002E1DCC"/>
    <w:rsid w:val="002E2D27"/>
    <w:rsid w:val="002E41FE"/>
    <w:rsid w:val="002E4273"/>
    <w:rsid w:val="002E4E15"/>
    <w:rsid w:val="002E5055"/>
    <w:rsid w:val="002E6492"/>
    <w:rsid w:val="002E6A83"/>
    <w:rsid w:val="002E6F74"/>
    <w:rsid w:val="002E71D4"/>
    <w:rsid w:val="002E7B19"/>
    <w:rsid w:val="002F024B"/>
    <w:rsid w:val="002F0B23"/>
    <w:rsid w:val="002F14B4"/>
    <w:rsid w:val="002F1902"/>
    <w:rsid w:val="002F19F6"/>
    <w:rsid w:val="002F29AA"/>
    <w:rsid w:val="002F327A"/>
    <w:rsid w:val="002F48A7"/>
    <w:rsid w:val="002F4F89"/>
    <w:rsid w:val="002F5582"/>
    <w:rsid w:val="002F677C"/>
    <w:rsid w:val="002F727A"/>
    <w:rsid w:val="002F7B5A"/>
    <w:rsid w:val="00300092"/>
    <w:rsid w:val="003027FB"/>
    <w:rsid w:val="00302887"/>
    <w:rsid w:val="00302A40"/>
    <w:rsid w:val="003030B9"/>
    <w:rsid w:val="0030360B"/>
    <w:rsid w:val="0030375D"/>
    <w:rsid w:val="00304D1A"/>
    <w:rsid w:val="00305178"/>
    <w:rsid w:val="003052EA"/>
    <w:rsid w:val="00305A06"/>
    <w:rsid w:val="003068FC"/>
    <w:rsid w:val="0030749D"/>
    <w:rsid w:val="0030759D"/>
    <w:rsid w:val="00307655"/>
    <w:rsid w:val="003079A7"/>
    <w:rsid w:val="003079D0"/>
    <w:rsid w:val="0031051C"/>
    <w:rsid w:val="00312BAE"/>
    <w:rsid w:val="003150C1"/>
    <w:rsid w:val="00315EB0"/>
    <w:rsid w:val="003170E4"/>
    <w:rsid w:val="00317A94"/>
    <w:rsid w:val="00320678"/>
    <w:rsid w:val="00321B2B"/>
    <w:rsid w:val="00322AD3"/>
    <w:rsid w:val="00322CF3"/>
    <w:rsid w:val="00323066"/>
    <w:rsid w:val="003235D9"/>
    <w:rsid w:val="00323EF7"/>
    <w:rsid w:val="00324B5A"/>
    <w:rsid w:val="003253B7"/>
    <w:rsid w:val="00325469"/>
    <w:rsid w:val="00326082"/>
    <w:rsid w:val="003268A5"/>
    <w:rsid w:val="00326DB2"/>
    <w:rsid w:val="003272BD"/>
    <w:rsid w:val="00332260"/>
    <w:rsid w:val="00333506"/>
    <w:rsid w:val="00336684"/>
    <w:rsid w:val="003377EE"/>
    <w:rsid w:val="003425AF"/>
    <w:rsid w:val="00342A54"/>
    <w:rsid w:val="00342BBE"/>
    <w:rsid w:val="003440C8"/>
    <w:rsid w:val="00344327"/>
    <w:rsid w:val="003449E1"/>
    <w:rsid w:val="00347203"/>
    <w:rsid w:val="00347378"/>
    <w:rsid w:val="0034768D"/>
    <w:rsid w:val="0035048E"/>
    <w:rsid w:val="0035052A"/>
    <w:rsid w:val="003507D1"/>
    <w:rsid w:val="00351FA1"/>
    <w:rsid w:val="0035226D"/>
    <w:rsid w:val="003526F8"/>
    <w:rsid w:val="00352E39"/>
    <w:rsid w:val="003536E3"/>
    <w:rsid w:val="00353F6F"/>
    <w:rsid w:val="00356AE0"/>
    <w:rsid w:val="00356B8D"/>
    <w:rsid w:val="00363F50"/>
    <w:rsid w:val="00364E6B"/>
    <w:rsid w:val="0036540F"/>
    <w:rsid w:val="003666FF"/>
    <w:rsid w:val="00366FBA"/>
    <w:rsid w:val="003675D4"/>
    <w:rsid w:val="003702AF"/>
    <w:rsid w:val="0037068F"/>
    <w:rsid w:val="003727C3"/>
    <w:rsid w:val="00373A03"/>
    <w:rsid w:val="00374126"/>
    <w:rsid w:val="00374786"/>
    <w:rsid w:val="003751FA"/>
    <w:rsid w:val="00375F11"/>
    <w:rsid w:val="00377299"/>
    <w:rsid w:val="00377785"/>
    <w:rsid w:val="00377E98"/>
    <w:rsid w:val="00380672"/>
    <w:rsid w:val="00381019"/>
    <w:rsid w:val="003819A2"/>
    <w:rsid w:val="003837FB"/>
    <w:rsid w:val="00384485"/>
    <w:rsid w:val="00384B02"/>
    <w:rsid w:val="00385B83"/>
    <w:rsid w:val="00386980"/>
    <w:rsid w:val="003871AE"/>
    <w:rsid w:val="00387F96"/>
    <w:rsid w:val="00391237"/>
    <w:rsid w:val="003917B6"/>
    <w:rsid w:val="00391B25"/>
    <w:rsid w:val="00392023"/>
    <w:rsid w:val="003928EF"/>
    <w:rsid w:val="00393619"/>
    <w:rsid w:val="00394C11"/>
    <w:rsid w:val="00396AA4"/>
    <w:rsid w:val="0039751B"/>
    <w:rsid w:val="003978A2"/>
    <w:rsid w:val="00397C6A"/>
    <w:rsid w:val="003A047F"/>
    <w:rsid w:val="003A0B10"/>
    <w:rsid w:val="003A10C3"/>
    <w:rsid w:val="003A19CC"/>
    <w:rsid w:val="003A2755"/>
    <w:rsid w:val="003A2D69"/>
    <w:rsid w:val="003A2E3C"/>
    <w:rsid w:val="003A4141"/>
    <w:rsid w:val="003A52B1"/>
    <w:rsid w:val="003A5587"/>
    <w:rsid w:val="003A5788"/>
    <w:rsid w:val="003A5E97"/>
    <w:rsid w:val="003A6D91"/>
    <w:rsid w:val="003B0EBC"/>
    <w:rsid w:val="003B13A1"/>
    <w:rsid w:val="003B1D2D"/>
    <w:rsid w:val="003B2A88"/>
    <w:rsid w:val="003B30BB"/>
    <w:rsid w:val="003B442E"/>
    <w:rsid w:val="003B50CC"/>
    <w:rsid w:val="003B6A7B"/>
    <w:rsid w:val="003B70AD"/>
    <w:rsid w:val="003C10C0"/>
    <w:rsid w:val="003C1C9D"/>
    <w:rsid w:val="003C39D7"/>
    <w:rsid w:val="003C3B4A"/>
    <w:rsid w:val="003C5FBD"/>
    <w:rsid w:val="003C7AF9"/>
    <w:rsid w:val="003C7D0A"/>
    <w:rsid w:val="003D0D28"/>
    <w:rsid w:val="003D0F8C"/>
    <w:rsid w:val="003D14F3"/>
    <w:rsid w:val="003D174C"/>
    <w:rsid w:val="003D2416"/>
    <w:rsid w:val="003D2C23"/>
    <w:rsid w:val="003D351C"/>
    <w:rsid w:val="003D42FC"/>
    <w:rsid w:val="003D5465"/>
    <w:rsid w:val="003D5CCD"/>
    <w:rsid w:val="003D71C2"/>
    <w:rsid w:val="003E0113"/>
    <w:rsid w:val="003E0F88"/>
    <w:rsid w:val="003E1E3D"/>
    <w:rsid w:val="003E242D"/>
    <w:rsid w:val="003E28F4"/>
    <w:rsid w:val="003E4EE4"/>
    <w:rsid w:val="003E5EF2"/>
    <w:rsid w:val="003E6AF6"/>
    <w:rsid w:val="003F1302"/>
    <w:rsid w:val="003F19F5"/>
    <w:rsid w:val="003F216F"/>
    <w:rsid w:val="003F5DDF"/>
    <w:rsid w:val="00400413"/>
    <w:rsid w:val="004021E9"/>
    <w:rsid w:val="0040236C"/>
    <w:rsid w:val="004032AA"/>
    <w:rsid w:val="004036FA"/>
    <w:rsid w:val="004050A7"/>
    <w:rsid w:val="004056A9"/>
    <w:rsid w:val="00405FF6"/>
    <w:rsid w:val="004065AD"/>
    <w:rsid w:val="00407FFD"/>
    <w:rsid w:val="004101E3"/>
    <w:rsid w:val="00410E55"/>
    <w:rsid w:val="00411145"/>
    <w:rsid w:val="0041248F"/>
    <w:rsid w:val="00412D11"/>
    <w:rsid w:val="00415CE6"/>
    <w:rsid w:val="00416449"/>
    <w:rsid w:val="004178E6"/>
    <w:rsid w:val="00417C19"/>
    <w:rsid w:val="00421415"/>
    <w:rsid w:val="00421C26"/>
    <w:rsid w:val="004221B5"/>
    <w:rsid w:val="00422AC3"/>
    <w:rsid w:val="004237B0"/>
    <w:rsid w:val="00423D15"/>
    <w:rsid w:val="00424322"/>
    <w:rsid w:val="00424CCB"/>
    <w:rsid w:val="00425A72"/>
    <w:rsid w:val="0042724D"/>
    <w:rsid w:val="00430CAF"/>
    <w:rsid w:val="0043138E"/>
    <w:rsid w:val="004318E0"/>
    <w:rsid w:val="0043199A"/>
    <w:rsid w:val="004326D6"/>
    <w:rsid w:val="00432723"/>
    <w:rsid w:val="004345D5"/>
    <w:rsid w:val="004348CD"/>
    <w:rsid w:val="00435804"/>
    <w:rsid w:val="004367A8"/>
    <w:rsid w:val="00436C05"/>
    <w:rsid w:val="00436E4D"/>
    <w:rsid w:val="0043766F"/>
    <w:rsid w:val="004402B3"/>
    <w:rsid w:val="004407D2"/>
    <w:rsid w:val="00440ADE"/>
    <w:rsid w:val="00441C9A"/>
    <w:rsid w:val="00442B24"/>
    <w:rsid w:val="00443226"/>
    <w:rsid w:val="0044356D"/>
    <w:rsid w:val="00443B3D"/>
    <w:rsid w:val="00444F26"/>
    <w:rsid w:val="00445BBA"/>
    <w:rsid w:val="00446423"/>
    <w:rsid w:val="00447472"/>
    <w:rsid w:val="004474B0"/>
    <w:rsid w:val="0045031D"/>
    <w:rsid w:val="00450B80"/>
    <w:rsid w:val="00451468"/>
    <w:rsid w:val="00452FCB"/>
    <w:rsid w:val="00453C75"/>
    <w:rsid w:val="004540D9"/>
    <w:rsid w:val="004546D4"/>
    <w:rsid w:val="00455D12"/>
    <w:rsid w:val="004568EF"/>
    <w:rsid w:val="0045718D"/>
    <w:rsid w:val="00457E13"/>
    <w:rsid w:val="0046017A"/>
    <w:rsid w:val="0046038E"/>
    <w:rsid w:val="004650D2"/>
    <w:rsid w:val="00465F5E"/>
    <w:rsid w:val="00466085"/>
    <w:rsid w:val="00466FDA"/>
    <w:rsid w:val="0047034C"/>
    <w:rsid w:val="0047214C"/>
    <w:rsid w:val="0047231A"/>
    <w:rsid w:val="0047275E"/>
    <w:rsid w:val="00474C83"/>
    <w:rsid w:val="004751CC"/>
    <w:rsid w:val="004756BA"/>
    <w:rsid w:val="00475CF5"/>
    <w:rsid w:val="00475E22"/>
    <w:rsid w:val="004761D0"/>
    <w:rsid w:val="00477738"/>
    <w:rsid w:val="004778DC"/>
    <w:rsid w:val="00477D48"/>
    <w:rsid w:val="00480170"/>
    <w:rsid w:val="00480DDA"/>
    <w:rsid w:val="00482627"/>
    <w:rsid w:val="00482919"/>
    <w:rsid w:val="00484790"/>
    <w:rsid w:val="00484F7B"/>
    <w:rsid w:val="00485B26"/>
    <w:rsid w:val="00485CAA"/>
    <w:rsid w:val="00486219"/>
    <w:rsid w:val="004867C7"/>
    <w:rsid w:val="0048785F"/>
    <w:rsid w:val="004900E3"/>
    <w:rsid w:val="004906E9"/>
    <w:rsid w:val="00490772"/>
    <w:rsid w:val="00490FEE"/>
    <w:rsid w:val="00491A02"/>
    <w:rsid w:val="00491E33"/>
    <w:rsid w:val="00492201"/>
    <w:rsid w:val="00494717"/>
    <w:rsid w:val="00494D27"/>
    <w:rsid w:val="00496199"/>
    <w:rsid w:val="004964BA"/>
    <w:rsid w:val="0049654D"/>
    <w:rsid w:val="00497EDC"/>
    <w:rsid w:val="004A0896"/>
    <w:rsid w:val="004A116E"/>
    <w:rsid w:val="004A147A"/>
    <w:rsid w:val="004A23CE"/>
    <w:rsid w:val="004A26DD"/>
    <w:rsid w:val="004A3CA5"/>
    <w:rsid w:val="004A4E60"/>
    <w:rsid w:val="004A6A70"/>
    <w:rsid w:val="004B1340"/>
    <w:rsid w:val="004B1476"/>
    <w:rsid w:val="004B17D2"/>
    <w:rsid w:val="004B1F99"/>
    <w:rsid w:val="004B2394"/>
    <w:rsid w:val="004B2F28"/>
    <w:rsid w:val="004B4269"/>
    <w:rsid w:val="004B55CE"/>
    <w:rsid w:val="004B582B"/>
    <w:rsid w:val="004B5E4B"/>
    <w:rsid w:val="004B6226"/>
    <w:rsid w:val="004C01FC"/>
    <w:rsid w:val="004C0288"/>
    <w:rsid w:val="004C1828"/>
    <w:rsid w:val="004C1A4B"/>
    <w:rsid w:val="004C2D9C"/>
    <w:rsid w:val="004C3A66"/>
    <w:rsid w:val="004C3AED"/>
    <w:rsid w:val="004C3E18"/>
    <w:rsid w:val="004C455B"/>
    <w:rsid w:val="004C4EF2"/>
    <w:rsid w:val="004C5016"/>
    <w:rsid w:val="004C715E"/>
    <w:rsid w:val="004D0A8F"/>
    <w:rsid w:val="004D13A4"/>
    <w:rsid w:val="004D1B21"/>
    <w:rsid w:val="004D1EC4"/>
    <w:rsid w:val="004D20F6"/>
    <w:rsid w:val="004D26AE"/>
    <w:rsid w:val="004D345F"/>
    <w:rsid w:val="004D45DB"/>
    <w:rsid w:val="004D46DD"/>
    <w:rsid w:val="004D4A5A"/>
    <w:rsid w:val="004D52C5"/>
    <w:rsid w:val="004D623B"/>
    <w:rsid w:val="004D640B"/>
    <w:rsid w:val="004D69F0"/>
    <w:rsid w:val="004D756D"/>
    <w:rsid w:val="004E03B0"/>
    <w:rsid w:val="004E2098"/>
    <w:rsid w:val="004E213A"/>
    <w:rsid w:val="004E2D37"/>
    <w:rsid w:val="004E34FF"/>
    <w:rsid w:val="004E43E5"/>
    <w:rsid w:val="004E45FA"/>
    <w:rsid w:val="004E486E"/>
    <w:rsid w:val="004E4D7D"/>
    <w:rsid w:val="004E4E2B"/>
    <w:rsid w:val="004E6B97"/>
    <w:rsid w:val="004F0E40"/>
    <w:rsid w:val="004F17C0"/>
    <w:rsid w:val="004F1C9D"/>
    <w:rsid w:val="004F5C68"/>
    <w:rsid w:val="004F652F"/>
    <w:rsid w:val="004F70ED"/>
    <w:rsid w:val="00500166"/>
    <w:rsid w:val="0050129C"/>
    <w:rsid w:val="00501DE7"/>
    <w:rsid w:val="00501DE9"/>
    <w:rsid w:val="00502E9A"/>
    <w:rsid w:val="00503268"/>
    <w:rsid w:val="00503381"/>
    <w:rsid w:val="00503B7C"/>
    <w:rsid w:val="00506DEB"/>
    <w:rsid w:val="00507496"/>
    <w:rsid w:val="005075E3"/>
    <w:rsid w:val="00507F18"/>
    <w:rsid w:val="005108E4"/>
    <w:rsid w:val="0051202E"/>
    <w:rsid w:val="00512D6C"/>
    <w:rsid w:val="0051407D"/>
    <w:rsid w:val="00514144"/>
    <w:rsid w:val="00514653"/>
    <w:rsid w:val="00514D09"/>
    <w:rsid w:val="00514E4C"/>
    <w:rsid w:val="00515A57"/>
    <w:rsid w:val="0051646B"/>
    <w:rsid w:val="00516E90"/>
    <w:rsid w:val="005171C7"/>
    <w:rsid w:val="00520EA3"/>
    <w:rsid w:val="0052170F"/>
    <w:rsid w:val="0052223D"/>
    <w:rsid w:val="005226F1"/>
    <w:rsid w:val="00522DCC"/>
    <w:rsid w:val="00523752"/>
    <w:rsid w:val="005246D4"/>
    <w:rsid w:val="00524E36"/>
    <w:rsid w:val="0052519B"/>
    <w:rsid w:val="0052574E"/>
    <w:rsid w:val="0052576F"/>
    <w:rsid w:val="005262CB"/>
    <w:rsid w:val="005318D2"/>
    <w:rsid w:val="0053269F"/>
    <w:rsid w:val="00532BD2"/>
    <w:rsid w:val="00534222"/>
    <w:rsid w:val="00534CF3"/>
    <w:rsid w:val="00535463"/>
    <w:rsid w:val="0053568E"/>
    <w:rsid w:val="00536461"/>
    <w:rsid w:val="005408B7"/>
    <w:rsid w:val="0054128D"/>
    <w:rsid w:val="00543356"/>
    <w:rsid w:val="0054354C"/>
    <w:rsid w:val="005442C0"/>
    <w:rsid w:val="00545201"/>
    <w:rsid w:val="005459BD"/>
    <w:rsid w:val="005464D7"/>
    <w:rsid w:val="0054683E"/>
    <w:rsid w:val="00546F8F"/>
    <w:rsid w:val="005478C5"/>
    <w:rsid w:val="00547C8C"/>
    <w:rsid w:val="00547FCC"/>
    <w:rsid w:val="00550016"/>
    <w:rsid w:val="0055020B"/>
    <w:rsid w:val="00550466"/>
    <w:rsid w:val="005528E5"/>
    <w:rsid w:val="005531CF"/>
    <w:rsid w:val="005534A2"/>
    <w:rsid w:val="005537B4"/>
    <w:rsid w:val="0055392D"/>
    <w:rsid w:val="00554876"/>
    <w:rsid w:val="005553F6"/>
    <w:rsid w:val="005574C7"/>
    <w:rsid w:val="00560BF9"/>
    <w:rsid w:val="00564349"/>
    <w:rsid w:val="005648CB"/>
    <w:rsid w:val="00567AC7"/>
    <w:rsid w:val="00570147"/>
    <w:rsid w:val="00570643"/>
    <w:rsid w:val="005716D4"/>
    <w:rsid w:val="00571D72"/>
    <w:rsid w:val="00572960"/>
    <w:rsid w:val="00572C15"/>
    <w:rsid w:val="00574279"/>
    <w:rsid w:val="00574D15"/>
    <w:rsid w:val="00576369"/>
    <w:rsid w:val="0057644C"/>
    <w:rsid w:val="005767B5"/>
    <w:rsid w:val="005772C7"/>
    <w:rsid w:val="00577C34"/>
    <w:rsid w:val="00580515"/>
    <w:rsid w:val="005813A0"/>
    <w:rsid w:val="00581E08"/>
    <w:rsid w:val="0058257C"/>
    <w:rsid w:val="00582DCA"/>
    <w:rsid w:val="00583487"/>
    <w:rsid w:val="00583B08"/>
    <w:rsid w:val="0058409D"/>
    <w:rsid w:val="00585953"/>
    <w:rsid w:val="00586032"/>
    <w:rsid w:val="00586B20"/>
    <w:rsid w:val="00590DF6"/>
    <w:rsid w:val="00590FE0"/>
    <w:rsid w:val="00591393"/>
    <w:rsid w:val="00591C43"/>
    <w:rsid w:val="005923C5"/>
    <w:rsid w:val="00592BC9"/>
    <w:rsid w:val="00593A24"/>
    <w:rsid w:val="0059524F"/>
    <w:rsid w:val="00596084"/>
    <w:rsid w:val="00596DAF"/>
    <w:rsid w:val="005975BC"/>
    <w:rsid w:val="00597616"/>
    <w:rsid w:val="005A0B2D"/>
    <w:rsid w:val="005A1032"/>
    <w:rsid w:val="005A2EFA"/>
    <w:rsid w:val="005A3E42"/>
    <w:rsid w:val="005A3F3E"/>
    <w:rsid w:val="005A4CBF"/>
    <w:rsid w:val="005A58F7"/>
    <w:rsid w:val="005A6504"/>
    <w:rsid w:val="005A6DD1"/>
    <w:rsid w:val="005A7D54"/>
    <w:rsid w:val="005A7FE3"/>
    <w:rsid w:val="005B08E6"/>
    <w:rsid w:val="005B0CE9"/>
    <w:rsid w:val="005B0D65"/>
    <w:rsid w:val="005B177D"/>
    <w:rsid w:val="005B27BA"/>
    <w:rsid w:val="005B2A10"/>
    <w:rsid w:val="005B2A96"/>
    <w:rsid w:val="005B3731"/>
    <w:rsid w:val="005B3D2F"/>
    <w:rsid w:val="005B68F1"/>
    <w:rsid w:val="005B7365"/>
    <w:rsid w:val="005C6F4A"/>
    <w:rsid w:val="005D21C7"/>
    <w:rsid w:val="005D271D"/>
    <w:rsid w:val="005D2AB2"/>
    <w:rsid w:val="005D2C50"/>
    <w:rsid w:val="005D35B6"/>
    <w:rsid w:val="005D4302"/>
    <w:rsid w:val="005D47DC"/>
    <w:rsid w:val="005D4EC0"/>
    <w:rsid w:val="005E1383"/>
    <w:rsid w:val="005E1CFC"/>
    <w:rsid w:val="005E3E8E"/>
    <w:rsid w:val="005E43BF"/>
    <w:rsid w:val="005E4AC8"/>
    <w:rsid w:val="005E5B9B"/>
    <w:rsid w:val="005E626D"/>
    <w:rsid w:val="005E7484"/>
    <w:rsid w:val="005E76B5"/>
    <w:rsid w:val="005F07D4"/>
    <w:rsid w:val="005F0DAC"/>
    <w:rsid w:val="005F0E89"/>
    <w:rsid w:val="005F1EFC"/>
    <w:rsid w:val="005F2138"/>
    <w:rsid w:val="005F22C3"/>
    <w:rsid w:val="005F2D36"/>
    <w:rsid w:val="005F33D6"/>
    <w:rsid w:val="005F3DAF"/>
    <w:rsid w:val="005F4F2F"/>
    <w:rsid w:val="005F5D30"/>
    <w:rsid w:val="005F654A"/>
    <w:rsid w:val="00600458"/>
    <w:rsid w:val="00600BCB"/>
    <w:rsid w:val="00602128"/>
    <w:rsid w:val="006034A2"/>
    <w:rsid w:val="0060482D"/>
    <w:rsid w:val="0060482E"/>
    <w:rsid w:val="00607E4E"/>
    <w:rsid w:val="00610207"/>
    <w:rsid w:val="006108C7"/>
    <w:rsid w:val="00610BA8"/>
    <w:rsid w:val="00610FCE"/>
    <w:rsid w:val="0061119B"/>
    <w:rsid w:val="00611462"/>
    <w:rsid w:val="006121FF"/>
    <w:rsid w:val="0061293D"/>
    <w:rsid w:val="006135A6"/>
    <w:rsid w:val="0061394B"/>
    <w:rsid w:val="00613B5D"/>
    <w:rsid w:val="00613D1B"/>
    <w:rsid w:val="00614EE8"/>
    <w:rsid w:val="00615084"/>
    <w:rsid w:val="00615294"/>
    <w:rsid w:val="00615538"/>
    <w:rsid w:val="006158F4"/>
    <w:rsid w:val="00616687"/>
    <w:rsid w:val="006176C9"/>
    <w:rsid w:val="00620497"/>
    <w:rsid w:val="006220D6"/>
    <w:rsid w:val="006225E5"/>
    <w:rsid w:val="006236CC"/>
    <w:rsid w:val="00624106"/>
    <w:rsid w:val="00624459"/>
    <w:rsid w:val="0062497F"/>
    <w:rsid w:val="00624C17"/>
    <w:rsid w:val="00625303"/>
    <w:rsid w:val="006256C8"/>
    <w:rsid w:val="006265AD"/>
    <w:rsid w:val="00630D82"/>
    <w:rsid w:val="00631E63"/>
    <w:rsid w:val="00632895"/>
    <w:rsid w:val="006342BA"/>
    <w:rsid w:val="006345A6"/>
    <w:rsid w:val="006351E5"/>
    <w:rsid w:val="00635874"/>
    <w:rsid w:val="0063652A"/>
    <w:rsid w:val="0063715F"/>
    <w:rsid w:val="00637922"/>
    <w:rsid w:val="006401B7"/>
    <w:rsid w:val="006402EC"/>
    <w:rsid w:val="00642535"/>
    <w:rsid w:val="00643098"/>
    <w:rsid w:val="00644154"/>
    <w:rsid w:val="00645D19"/>
    <w:rsid w:val="00646320"/>
    <w:rsid w:val="0064669D"/>
    <w:rsid w:val="00650E9F"/>
    <w:rsid w:val="0065123D"/>
    <w:rsid w:val="00651D92"/>
    <w:rsid w:val="00655297"/>
    <w:rsid w:val="00655500"/>
    <w:rsid w:val="00655B5F"/>
    <w:rsid w:val="00656512"/>
    <w:rsid w:val="00660029"/>
    <w:rsid w:val="00660DB2"/>
    <w:rsid w:val="00661AC2"/>
    <w:rsid w:val="00664BD6"/>
    <w:rsid w:val="00665539"/>
    <w:rsid w:val="00665D8C"/>
    <w:rsid w:val="0066601B"/>
    <w:rsid w:val="0066708B"/>
    <w:rsid w:val="006672EC"/>
    <w:rsid w:val="006675DC"/>
    <w:rsid w:val="00671576"/>
    <w:rsid w:val="00671A15"/>
    <w:rsid w:val="00671AE1"/>
    <w:rsid w:val="00671F83"/>
    <w:rsid w:val="00672A40"/>
    <w:rsid w:val="00674265"/>
    <w:rsid w:val="0067604A"/>
    <w:rsid w:val="0067618C"/>
    <w:rsid w:val="0067665C"/>
    <w:rsid w:val="00676FE3"/>
    <w:rsid w:val="00677570"/>
    <w:rsid w:val="00677BC5"/>
    <w:rsid w:val="00680D56"/>
    <w:rsid w:val="006830BB"/>
    <w:rsid w:val="00683536"/>
    <w:rsid w:val="0068378B"/>
    <w:rsid w:val="00683ADB"/>
    <w:rsid w:val="00684BAD"/>
    <w:rsid w:val="0068566B"/>
    <w:rsid w:val="0068585B"/>
    <w:rsid w:val="00690189"/>
    <w:rsid w:val="006907E6"/>
    <w:rsid w:val="00691592"/>
    <w:rsid w:val="00693060"/>
    <w:rsid w:val="00693ABE"/>
    <w:rsid w:val="0069461A"/>
    <w:rsid w:val="00696234"/>
    <w:rsid w:val="00696898"/>
    <w:rsid w:val="00696C0C"/>
    <w:rsid w:val="00697011"/>
    <w:rsid w:val="00697392"/>
    <w:rsid w:val="00697506"/>
    <w:rsid w:val="00697624"/>
    <w:rsid w:val="006A1047"/>
    <w:rsid w:val="006A1617"/>
    <w:rsid w:val="006A1A77"/>
    <w:rsid w:val="006A1DF0"/>
    <w:rsid w:val="006A2F86"/>
    <w:rsid w:val="006A3A51"/>
    <w:rsid w:val="006A40EE"/>
    <w:rsid w:val="006A4287"/>
    <w:rsid w:val="006A4A33"/>
    <w:rsid w:val="006A59C0"/>
    <w:rsid w:val="006A7470"/>
    <w:rsid w:val="006B0289"/>
    <w:rsid w:val="006B0C85"/>
    <w:rsid w:val="006B12DE"/>
    <w:rsid w:val="006B1BFA"/>
    <w:rsid w:val="006B1EE2"/>
    <w:rsid w:val="006B348D"/>
    <w:rsid w:val="006B3AC3"/>
    <w:rsid w:val="006B41FA"/>
    <w:rsid w:val="006B444A"/>
    <w:rsid w:val="006B60D2"/>
    <w:rsid w:val="006B6610"/>
    <w:rsid w:val="006B6A83"/>
    <w:rsid w:val="006B7703"/>
    <w:rsid w:val="006B7DC1"/>
    <w:rsid w:val="006C0606"/>
    <w:rsid w:val="006C0713"/>
    <w:rsid w:val="006C0C21"/>
    <w:rsid w:val="006C1A20"/>
    <w:rsid w:val="006C1C76"/>
    <w:rsid w:val="006C2083"/>
    <w:rsid w:val="006C2B07"/>
    <w:rsid w:val="006C31A4"/>
    <w:rsid w:val="006C51F0"/>
    <w:rsid w:val="006C6AE4"/>
    <w:rsid w:val="006D0C3C"/>
    <w:rsid w:val="006D2A61"/>
    <w:rsid w:val="006D3AF6"/>
    <w:rsid w:val="006D3EE1"/>
    <w:rsid w:val="006D5501"/>
    <w:rsid w:val="006D578F"/>
    <w:rsid w:val="006D6844"/>
    <w:rsid w:val="006E2781"/>
    <w:rsid w:val="006E3007"/>
    <w:rsid w:val="006E3684"/>
    <w:rsid w:val="006E3C0A"/>
    <w:rsid w:val="006E4300"/>
    <w:rsid w:val="006E4822"/>
    <w:rsid w:val="006E4EA0"/>
    <w:rsid w:val="006E6007"/>
    <w:rsid w:val="006E600A"/>
    <w:rsid w:val="006E6231"/>
    <w:rsid w:val="006E7182"/>
    <w:rsid w:val="006F0689"/>
    <w:rsid w:val="006F1BC4"/>
    <w:rsid w:val="006F1CBF"/>
    <w:rsid w:val="006F2EEB"/>
    <w:rsid w:val="006F3266"/>
    <w:rsid w:val="006F354A"/>
    <w:rsid w:val="006F39A9"/>
    <w:rsid w:val="006F4037"/>
    <w:rsid w:val="006F5505"/>
    <w:rsid w:val="006F583E"/>
    <w:rsid w:val="006F62F3"/>
    <w:rsid w:val="006F64DA"/>
    <w:rsid w:val="006F7034"/>
    <w:rsid w:val="007003B5"/>
    <w:rsid w:val="0070102E"/>
    <w:rsid w:val="007010E6"/>
    <w:rsid w:val="0070141C"/>
    <w:rsid w:val="00702A1B"/>
    <w:rsid w:val="00702F44"/>
    <w:rsid w:val="00703916"/>
    <w:rsid w:val="007039CB"/>
    <w:rsid w:val="007072AC"/>
    <w:rsid w:val="00707AF9"/>
    <w:rsid w:val="00710083"/>
    <w:rsid w:val="007102A4"/>
    <w:rsid w:val="00710B0F"/>
    <w:rsid w:val="0071193A"/>
    <w:rsid w:val="00711BEA"/>
    <w:rsid w:val="0071330C"/>
    <w:rsid w:val="00713719"/>
    <w:rsid w:val="0071372E"/>
    <w:rsid w:val="00713ADE"/>
    <w:rsid w:val="00714011"/>
    <w:rsid w:val="00714022"/>
    <w:rsid w:val="00714D7C"/>
    <w:rsid w:val="00714ED5"/>
    <w:rsid w:val="00714F92"/>
    <w:rsid w:val="00715322"/>
    <w:rsid w:val="00716636"/>
    <w:rsid w:val="00716B81"/>
    <w:rsid w:val="00716E70"/>
    <w:rsid w:val="00720C5D"/>
    <w:rsid w:val="00721060"/>
    <w:rsid w:val="0072109D"/>
    <w:rsid w:val="0072292D"/>
    <w:rsid w:val="007234E2"/>
    <w:rsid w:val="00723625"/>
    <w:rsid w:val="00723A36"/>
    <w:rsid w:val="00723DE4"/>
    <w:rsid w:val="00724083"/>
    <w:rsid w:val="007249AC"/>
    <w:rsid w:val="00725F9A"/>
    <w:rsid w:val="007261C9"/>
    <w:rsid w:val="00726882"/>
    <w:rsid w:val="0072730C"/>
    <w:rsid w:val="00731C01"/>
    <w:rsid w:val="00732297"/>
    <w:rsid w:val="00732A10"/>
    <w:rsid w:val="00732AB5"/>
    <w:rsid w:val="00732E8A"/>
    <w:rsid w:val="007339FC"/>
    <w:rsid w:val="00733E1E"/>
    <w:rsid w:val="00733FED"/>
    <w:rsid w:val="00734012"/>
    <w:rsid w:val="00734B64"/>
    <w:rsid w:val="007356A2"/>
    <w:rsid w:val="00735E27"/>
    <w:rsid w:val="007361F9"/>
    <w:rsid w:val="00736E60"/>
    <w:rsid w:val="00740B45"/>
    <w:rsid w:val="00741426"/>
    <w:rsid w:val="00741D57"/>
    <w:rsid w:val="007424CE"/>
    <w:rsid w:val="007430CD"/>
    <w:rsid w:val="00744072"/>
    <w:rsid w:val="00744743"/>
    <w:rsid w:val="007456E7"/>
    <w:rsid w:val="00745E0F"/>
    <w:rsid w:val="00746E5C"/>
    <w:rsid w:val="0075022F"/>
    <w:rsid w:val="007514FF"/>
    <w:rsid w:val="00754401"/>
    <w:rsid w:val="00754434"/>
    <w:rsid w:val="00755558"/>
    <w:rsid w:val="00755692"/>
    <w:rsid w:val="00755FF1"/>
    <w:rsid w:val="00756129"/>
    <w:rsid w:val="0075662D"/>
    <w:rsid w:val="0076072D"/>
    <w:rsid w:val="007608E2"/>
    <w:rsid w:val="0076111F"/>
    <w:rsid w:val="00761BF7"/>
    <w:rsid w:val="007624BD"/>
    <w:rsid w:val="00762CAB"/>
    <w:rsid w:val="00763618"/>
    <w:rsid w:val="007648CD"/>
    <w:rsid w:val="00764950"/>
    <w:rsid w:val="00764DBD"/>
    <w:rsid w:val="00766145"/>
    <w:rsid w:val="00766499"/>
    <w:rsid w:val="00766699"/>
    <w:rsid w:val="0076719D"/>
    <w:rsid w:val="007679A8"/>
    <w:rsid w:val="00770223"/>
    <w:rsid w:val="00770AA3"/>
    <w:rsid w:val="00770E1C"/>
    <w:rsid w:val="00771519"/>
    <w:rsid w:val="00771C64"/>
    <w:rsid w:val="00772345"/>
    <w:rsid w:val="00774399"/>
    <w:rsid w:val="00774D34"/>
    <w:rsid w:val="00775EAD"/>
    <w:rsid w:val="00776AA0"/>
    <w:rsid w:val="00776AF9"/>
    <w:rsid w:val="00776D55"/>
    <w:rsid w:val="00777346"/>
    <w:rsid w:val="00777AA3"/>
    <w:rsid w:val="00777FA3"/>
    <w:rsid w:val="0078013D"/>
    <w:rsid w:val="00782B5D"/>
    <w:rsid w:val="00784B0D"/>
    <w:rsid w:val="0078580A"/>
    <w:rsid w:val="00785FC7"/>
    <w:rsid w:val="00786FF6"/>
    <w:rsid w:val="007872BD"/>
    <w:rsid w:val="00787DB4"/>
    <w:rsid w:val="00790ADD"/>
    <w:rsid w:val="007932CD"/>
    <w:rsid w:val="00793611"/>
    <w:rsid w:val="007948C2"/>
    <w:rsid w:val="00795522"/>
    <w:rsid w:val="00795863"/>
    <w:rsid w:val="00797A47"/>
    <w:rsid w:val="007A0289"/>
    <w:rsid w:val="007A0F94"/>
    <w:rsid w:val="007A1A0D"/>
    <w:rsid w:val="007A214E"/>
    <w:rsid w:val="007A2630"/>
    <w:rsid w:val="007A2AE9"/>
    <w:rsid w:val="007A2F7F"/>
    <w:rsid w:val="007A311E"/>
    <w:rsid w:val="007A3165"/>
    <w:rsid w:val="007A38A1"/>
    <w:rsid w:val="007A3F09"/>
    <w:rsid w:val="007A5055"/>
    <w:rsid w:val="007A5F2D"/>
    <w:rsid w:val="007A6C9F"/>
    <w:rsid w:val="007A7A01"/>
    <w:rsid w:val="007A7AEC"/>
    <w:rsid w:val="007B0006"/>
    <w:rsid w:val="007B152C"/>
    <w:rsid w:val="007B3992"/>
    <w:rsid w:val="007B4689"/>
    <w:rsid w:val="007B6048"/>
    <w:rsid w:val="007B61F4"/>
    <w:rsid w:val="007B637F"/>
    <w:rsid w:val="007B727E"/>
    <w:rsid w:val="007C038A"/>
    <w:rsid w:val="007C0CE1"/>
    <w:rsid w:val="007C1E84"/>
    <w:rsid w:val="007C2734"/>
    <w:rsid w:val="007C2F68"/>
    <w:rsid w:val="007C67CD"/>
    <w:rsid w:val="007C6B8E"/>
    <w:rsid w:val="007C70DC"/>
    <w:rsid w:val="007C725F"/>
    <w:rsid w:val="007C72AE"/>
    <w:rsid w:val="007D140A"/>
    <w:rsid w:val="007D161D"/>
    <w:rsid w:val="007D3013"/>
    <w:rsid w:val="007D329D"/>
    <w:rsid w:val="007D36A6"/>
    <w:rsid w:val="007D38E2"/>
    <w:rsid w:val="007D3964"/>
    <w:rsid w:val="007D42DE"/>
    <w:rsid w:val="007D489A"/>
    <w:rsid w:val="007D514F"/>
    <w:rsid w:val="007E019E"/>
    <w:rsid w:val="007E14AD"/>
    <w:rsid w:val="007E260C"/>
    <w:rsid w:val="007E2F93"/>
    <w:rsid w:val="007E3B0C"/>
    <w:rsid w:val="007E3C4B"/>
    <w:rsid w:val="007E4722"/>
    <w:rsid w:val="007F0381"/>
    <w:rsid w:val="007F24C0"/>
    <w:rsid w:val="007F28CA"/>
    <w:rsid w:val="007F2CBB"/>
    <w:rsid w:val="007F3A3C"/>
    <w:rsid w:val="007F3C05"/>
    <w:rsid w:val="007F5460"/>
    <w:rsid w:val="007F5755"/>
    <w:rsid w:val="007F5BE3"/>
    <w:rsid w:val="007F6E62"/>
    <w:rsid w:val="007F6EB0"/>
    <w:rsid w:val="007F74D8"/>
    <w:rsid w:val="00800876"/>
    <w:rsid w:val="00800EF3"/>
    <w:rsid w:val="008015B6"/>
    <w:rsid w:val="00801613"/>
    <w:rsid w:val="0080237E"/>
    <w:rsid w:val="00803AEF"/>
    <w:rsid w:val="00804023"/>
    <w:rsid w:val="00804451"/>
    <w:rsid w:val="00804A1E"/>
    <w:rsid w:val="0080517F"/>
    <w:rsid w:val="0080631A"/>
    <w:rsid w:val="008066B2"/>
    <w:rsid w:val="00810452"/>
    <w:rsid w:val="00812945"/>
    <w:rsid w:val="00813B36"/>
    <w:rsid w:val="00813F1B"/>
    <w:rsid w:val="008140BB"/>
    <w:rsid w:val="00814334"/>
    <w:rsid w:val="008151B0"/>
    <w:rsid w:val="00815355"/>
    <w:rsid w:val="0081691A"/>
    <w:rsid w:val="008169B8"/>
    <w:rsid w:val="00820E07"/>
    <w:rsid w:val="008237A4"/>
    <w:rsid w:val="008241B3"/>
    <w:rsid w:val="00824332"/>
    <w:rsid w:val="00824537"/>
    <w:rsid w:val="00824FA7"/>
    <w:rsid w:val="0082530C"/>
    <w:rsid w:val="00825E4C"/>
    <w:rsid w:val="0082748D"/>
    <w:rsid w:val="008310C0"/>
    <w:rsid w:val="00831971"/>
    <w:rsid w:val="00831A02"/>
    <w:rsid w:val="00831FA5"/>
    <w:rsid w:val="008343CE"/>
    <w:rsid w:val="00834516"/>
    <w:rsid w:val="00834980"/>
    <w:rsid w:val="008350EB"/>
    <w:rsid w:val="008352D7"/>
    <w:rsid w:val="00835883"/>
    <w:rsid w:val="00835C97"/>
    <w:rsid w:val="008361F4"/>
    <w:rsid w:val="00836EFB"/>
    <w:rsid w:val="00840223"/>
    <w:rsid w:val="0084182A"/>
    <w:rsid w:val="00841884"/>
    <w:rsid w:val="0084189B"/>
    <w:rsid w:val="00841B2B"/>
    <w:rsid w:val="008434F9"/>
    <w:rsid w:val="00843513"/>
    <w:rsid w:val="00844149"/>
    <w:rsid w:val="00844F26"/>
    <w:rsid w:val="00845A82"/>
    <w:rsid w:val="008466BD"/>
    <w:rsid w:val="00846926"/>
    <w:rsid w:val="00846DF7"/>
    <w:rsid w:val="00847B4F"/>
    <w:rsid w:val="00847D74"/>
    <w:rsid w:val="00850CE7"/>
    <w:rsid w:val="00850FB1"/>
    <w:rsid w:val="00853170"/>
    <w:rsid w:val="00853FC7"/>
    <w:rsid w:val="0085525C"/>
    <w:rsid w:val="008570DA"/>
    <w:rsid w:val="00861321"/>
    <w:rsid w:val="00862209"/>
    <w:rsid w:val="00862EE5"/>
    <w:rsid w:val="00862FC2"/>
    <w:rsid w:val="00864263"/>
    <w:rsid w:val="008652FF"/>
    <w:rsid w:val="008654CF"/>
    <w:rsid w:val="00866D34"/>
    <w:rsid w:val="00867069"/>
    <w:rsid w:val="008703A7"/>
    <w:rsid w:val="008706A7"/>
    <w:rsid w:val="00870DC5"/>
    <w:rsid w:val="00873278"/>
    <w:rsid w:val="00873F5A"/>
    <w:rsid w:val="0087624C"/>
    <w:rsid w:val="0087783B"/>
    <w:rsid w:val="00877D06"/>
    <w:rsid w:val="00877D8E"/>
    <w:rsid w:val="0088028D"/>
    <w:rsid w:val="008804D2"/>
    <w:rsid w:val="00880D1D"/>
    <w:rsid w:val="008817B2"/>
    <w:rsid w:val="00881A00"/>
    <w:rsid w:val="00881B7F"/>
    <w:rsid w:val="00881FF1"/>
    <w:rsid w:val="00882C1D"/>
    <w:rsid w:val="0088321B"/>
    <w:rsid w:val="0088489C"/>
    <w:rsid w:val="0088635A"/>
    <w:rsid w:val="00886F22"/>
    <w:rsid w:val="00887EB4"/>
    <w:rsid w:val="00890123"/>
    <w:rsid w:val="00892916"/>
    <w:rsid w:val="00894C8D"/>
    <w:rsid w:val="008967D4"/>
    <w:rsid w:val="00897158"/>
    <w:rsid w:val="008977B0"/>
    <w:rsid w:val="00897A08"/>
    <w:rsid w:val="00897B15"/>
    <w:rsid w:val="008A00A1"/>
    <w:rsid w:val="008A018D"/>
    <w:rsid w:val="008A0C2C"/>
    <w:rsid w:val="008A10F5"/>
    <w:rsid w:val="008A117F"/>
    <w:rsid w:val="008A1D2A"/>
    <w:rsid w:val="008A2E76"/>
    <w:rsid w:val="008A39D4"/>
    <w:rsid w:val="008A4173"/>
    <w:rsid w:val="008A600D"/>
    <w:rsid w:val="008B0693"/>
    <w:rsid w:val="008B0904"/>
    <w:rsid w:val="008B25AC"/>
    <w:rsid w:val="008B2D19"/>
    <w:rsid w:val="008B2D65"/>
    <w:rsid w:val="008B41BF"/>
    <w:rsid w:val="008B439E"/>
    <w:rsid w:val="008B5467"/>
    <w:rsid w:val="008B5A17"/>
    <w:rsid w:val="008B61DF"/>
    <w:rsid w:val="008B6CB7"/>
    <w:rsid w:val="008C0C6F"/>
    <w:rsid w:val="008C1CEA"/>
    <w:rsid w:val="008C2E38"/>
    <w:rsid w:val="008C3DCD"/>
    <w:rsid w:val="008C40F8"/>
    <w:rsid w:val="008C47BA"/>
    <w:rsid w:val="008C57DA"/>
    <w:rsid w:val="008C7B7C"/>
    <w:rsid w:val="008D00B2"/>
    <w:rsid w:val="008D0800"/>
    <w:rsid w:val="008D4666"/>
    <w:rsid w:val="008D4A8A"/>
    <w:rsid w:val="008D4B7E"/>
    <w:rsid w:val="008D61F1"/>
    <w:rsid w:val="008D767F"/>
    <w:rsid w:val="008E009E"/>
    <w:rsid w:val="008E0344"/>
    <w:rsid w:val="008E0F01"/>
    <w:rsid w:val="008E140E"/>
    <w:rsid w:val="008E17D0"/>
    <w:rsid w:val="008E2437"/>
    <w:rsid w:val="008E2C3C"/>
    <w:rsid w:val="008E3D0A"/>
    <w:rsid w:val="008E4882"/>
    <w:rsid w:val="008E514E"/>
    <w:rsid w:val="008F0AAF"/>
    <w:rsid w:val="008F192E"/>
    <w:rsid w:val="008F2F65"/>
    <w:rsid w:val="008F35DF"/>
    <w:rsid w:val="008F3D5D"/>
    <w:rsid w:val="008F44B4"/>
    <w:rsid w:val="008F4A30"/>
    <w:rsid w:val="008F4A77"/>
    <w:rsid w:val="008F4C9F"/>
    <w:rsid w:val="008F7255"/>
    <w:rsid w:val="008F791C"/>
    <w:rsid w:val="009006F0"/>
    <w:rsid w:val="00900BF5"/>
    <w:rsid w:val="009045DF"/>
    <w:rsid w:val="00906296"/>
    <w:rsid w:val="00906A4B"/>
    <w:rsid w:val="00907AEF"/>
    <w:rsid w:val="00910050"/>
    <w:rsid w:val="00911188"/>
    <w:rsid w:val="00912D5C"/>
    <w:rsid w:val="00912DAB"/>
    <w:rsid w:val="009130BA"/>
    <w:rsid w:val="009158CD"/>
    <w:rsid w:val="0091652E"/>
    <w:rsid w:val="0091745C"/>
    <w:rsid w:val="0092004B"/>
    <w:rsid w:val="00920410"/>
    <w:rsid w:val="00920532"/>
    <w:rsid w:val="00926A02"/>
    <w:rsid w:val="0092751A"/>
    <w:rsid w:val="00927D2F"/>
    <w:rsid w:val="0093161A"/>
    <w:rsid w:val="00931DD8"/>
    <w:rsid w:val="00932B13"/>
    <w:rsid w:val="00932E6A"/>
    <w:rsid w:val="00933407"/>
    <w:rsid w:val="00936363"/>
    <w:rsid w:val="009366E4"/>
    <w:rsid w:val="0094123B"/>
    <w:rsid w:val="009415DA"/>
    <w:rsid w:val="00941D0B"/>
    <w:rsid w:val="00942FAD"/>
    <w:rsid w:val="00943ADD"/>
    <w:rsid w:val="00943FE4"/>
    <w:rsid w:val="00946523"/>
    <w:rsid w:val="00947992"/>
    <w:rsid w:val="00950AC8"/>
    <w:rsid w:val="00951C9F"/>
    <w:rsid w:val="00952817"/>
    <w:rsid w:val="00953F46"/>
    <w:rsid w:val="0095447D"/>
    <w:rsid w:val="009549D1"/>
    <w:rsid w:val="00960517"/>
    <w:rsid w:val="0096067E"/>
    <w:rsid w:val="00960AA7"/>
    <w:rsid w:val="00960B2D"/>
    <w:rsid w:val="009616D8"/>
    <w:rsid w:val="00962F3B"/>
    <w:rsid w:val="0096333E"/>
    <w:rsid w:val="009634DF"/>
    <w:rsid w:val="00963776"/>
    <w:rsid w:val="00964368"/>
    <w:rsid w:val="009644B6"/>
    <w:rsid w:val="00965570"/>
    <w:rsid w:val="00965DAD"/>
    <w:rsid w:val="0096783F"/>
    <w:rsid w:val="009706AE"/>
    <w:rsid w:val="00971084"/>
    <w:rsid w:val="009719EC"/>
    <w:rsid w:val="009730C3"/>
    <w:rsid w:val="00973AFD"/>
    <w:rsid w:val="00974893"/>
    <w:rsid w:val="009753CC"/>
    <w:rsid w:val="009765E3"/>
    <w:rsid w:val="009768CE"/>
    <w:rsid w:val="00977261"/>
    <w:rsid w:val="00980539"/>
    <w:rsid w:val="00981FCC"/>
    <w:rsid w:val="00982159"/>
    <w:rsid w:val="009827D8"/>
    <w:rsid w:val="00982B13"/>
    <w:rsid w:val="00983345"/>
    <w:rsid w:val="00984436"/>
    <w:rsid w:val="00984464"/>
    <w:rsid w:val="00984766"/>
    <w:rsid w:val="00984799"/>
    <w:rsid w:val="00985331"/>
    <w:rsid w:val="0098545B"/>
    <w:rsid w:val="00985723"/>
    <w:rsid w:val="00986241"/>
    <w:rsid w:val="009866D8"/>
    <w:rsid w:val="00987662"/>
    <w:rsid w:val="00987823"/>
    <w:rsid w:val="009879A5"/>
    <w:rsid w:val="0099058F"/>
    <w:rsid w:val="009907F8"/>
    <w:rsid w:val="00990A2E"/>
    <w:rsid w:val="0099171D"/>
    <w:rsid w:val="0099211C"/>
    <w:rsid w:val="00995990"/>
    <w:rsid w:val="00996596"/>
    <w:rsid w:val="00996DF5"/>
    <w:rsid w:val="00997A35"/>
    <w:rsid w:val="009A00C0"/>
    <w:rsid w:val="009A070D"/>
    <w:rsid w:val="009A0EB4"/>
    <w:rsid w:val="009A108C"/>
    <w:rsid w:val="009A2351"/>
    <w:rsid w:val="009A2FEB"/>
    <w:rsid w:val="009A30E5"/>
    <w:rsid w:val="009A3B9B"/>
    <w:rsid w:val="009A424D"/>
    <w:rsid w:val="009A45B5"/>
    <w:rsid w:val="009A50D7"/>
    <w:rsid w:val="009A5AA6"/>
    <w:rsid w:val="009A5C8A"/>
    <w:rsid w:val="009A5CD1"/>
    <w:rsid w:val="009A6011"/>
    <w:rsid w:val="009A6119"/>
    <w:rsid w:val="009A78BA"/>
    <w:rsid w:val="009A7C5E"/>
    <w:rsid w:val="009B0748"/>
    <w:rsid w:val="009B0749"/>
    <w:rsid w:val="009B0D21"/>
    <w:rsid w:val="009B1674"/>
    <w:rsid w:val="009B1CD6"/>
    <w:rsid w:val="009B1D10"/>
    <w:rsid w:val="009B33A0"/>
    <w:rsid w:val="009B3C3A"/>
    <w:rsid w:val="009B4792"/>
    <w:rsid w:val="009B4812"/>
    <w:rsid w:val="009B6FB5"/>
    <w:rsid w:val="009C0364"/>
    <w:rsid w:val="009C1042"/>
    <w:rsid w:val="009C123F"/>
    <w:rsid w:val="009C2A5E"/>
    <w:rsid w:val="009C2CE8"/>
    <w:rsid w:val="009C3BB6"/>
    <w:rsid w:val="009C4445"/>
    <w:rsid w:val="009C575D"/>
    <w:rsid w:val="009C6809"/>
    <w:rsid w:val="009C6F2D"/>
    <w:rsid w:val="009D0C71"/>
    <w:rsid w:val="009D1324"/>
    <w:rsid w:val="009D1A64"/>
    <w:rsid w:val="009D34CB"/>
    <w:rsid w:val="009D4DF8"/>
    <w:rsid w:val="009D5C3D"/>
    <w:rsid w:val="009D6D6F"/>
    <w:rsid w:val="009D7D81"/>
    <w:rsid w:val="009E0402"/>
    <w:rsid w:val="009E0643"/>
    <w:rsid w:val="009E0734"/>
    <w:rsid w:val="009E0B90"/>
    <w:rsid w:val="009E19BC"/>
    <w:rsid w:val="009E1F60"/>
    <w:rsid w:val="009E21C2"/>
    <w:rsid w:val="009E2779"/>
    <w:rsid w:val="009E35F3"/>
    <w:rsid w:val="009E37A0"/>
    <w:rsid w:val="009E39A2"/>
    <w:rsid w:val="009E3E01"/>
    <w:rsid w:val="009E3F1C"/>
    <w:rsid w:val="009E53B6"/>
    <w:rsid w:val="009E6442"/>
    <w:rsid w:val="009E7C4D"/>
    <w:rsid w:val="009F0A38"/>
    <w:rsid w:val="009F1C01"/>
    <w:rsid w:val="009F1DD0"/>
    <w:rsid w:val="009F3380"/>
    <w:rsid w:val="009F3C44"/>
    <w:rsid w:val="009F3EB1"/>
    <w:rsid w:val="009F40DF"/>
    <w:rsid w:val="009F4AAD"/>
    <w:rsid w:val="009F6763"/>
    <w:rsid w:val="009F6832"/>
    <w:rsid w:val="009F7236"/>
    <w:rsid w:val="009F7AFD"/>
    <w:rsid w:val="00A01AEA"/>
    <w:rsid w:val="00A01ECB"/>
    <w:rsid w:val="00A02891"/>
    <w:rsid w:val="00A03286"/>
    <w:rsid w:val="00A034CB"/>
    <w:rsid w:val="00A03864"/>
    <w:rsid w:val="00A03B8F"/>
    <w:rsid w:val="00A0480D"/>
    <w:rsid w:val="00A050E0"/>
    <w:rsid w:val="00A053D8"/>
    <w:rsid w:val="00A066BA"/>
    <w:rsid w:val="00A069FF"/>
    <w:rsid w:val="00A12A78"/>
    <w:rsid w:val="00A13B85"/>
    <w:rsid w:val="00A13B93"/>
    <w:rsid w:val="00A13D13"/>
    <w:rsid w:val="00A14080"/>
    <w:rsid w:val="00A1583D"/>
    <w:rsid w:val="00A16538"/>
    <w:rsid w:val="00A165A3"/>
    <w:rsid w:val="00A21381"/>
    <w:rsid w:val="00A226F2"/>
    <w:rsid w:val="00A23764"/>
    <w:rsid w:val="00A23F7C"/>
    <w:rsid w:val="00A2409F"/>
    <w:rsid w:val="00A245D2"/>
    <w:rsid w:val="00A2471B"/>
    <w:rsid w:val="00A25850"/>
    <w:rsid w:val="00A25F5E"/>
    <w:rsid w:val="00A26455"/>
    <w:rsid w:val="00A2645C"/>
    <w:rsid w:val="00A27439"/>
    <w:rsid w:val="00A27A6D"/>
    <w:rsid w:val="00A27AE2"/>
    <w:rsid w:val="00A27E8C"/>
    <w:rsid w:val="00A31065"/>
    <w:rsid w:val="00A316D4"/>
    <w:rsid w:val="00A319B2"/>
    <w:rsid w:val="00A340AA"/>
    <w:rsid w:val="00A343A8"/>
    <w:rsid w:val="00A356FD"/>
    <w:rsid w:val="00A36AA6"/>
    <w:rsid w:val="00A37246"/>
    <w:rsid w:val="00A418A6"/>
    <w:rsid w:val="00A42226"/>
    <w:rsid w:val="00A436EF"/>
    <w:rsid w:val="00A4396E"/>
    <w:rsid w:val="00A450A5"/>
    <w:rsid w:val="00A45D22"/>
    <w:rsid w:val="00A4731E"/>
    <w:rsid w:val="00A47913"/>
    <w:rsid w:val="00A50395"/>
    <w:rsid w:val="00A5075A"/>
    <w:rsid w:val="00A51EFD"/>
    <w:rsid w:val="00A51F6D"/>
    <w:rsid w:val="00A52630"/>
    <w:rsid w:val="00A52CFD"/>
    <w:rsid w:val="00A53598"/>
    <w:rsid w:val="00A53FA1"/>
    <w:rsid w:val="00A5496E"/>
    <w:rsid w:val="00A54A87"/>
    <w:rsid w:val="00A54BEE"/>
    <w:rsid w:val="00A5542E"/>
    <w:rsid w:val="00A564AF"/>
    <w:rsid w:val="00A56B8F"/>
    <w:rsid w:val="00A57F22"/>
    <w:rsid w:val="00A6054A"/>
    <w:rsid w:val="00A61537"/>
    <w:rsid w:val="00A627B0"/>
    <w:rsid w:val="00A6369A"/>
    <w:rsid w:val="00A65E1E"/>
    <w:rsid w:val="00A66BB9"/>
    <w:rsid w:val="00A6728B"/>
    <w:rsid w:val="00A678AE"/>
    <w:rsid w:val="00A67EB0"/>
    <w:rsid w:val="00A70F29"/>
    <w:rsid w:val="00A72136"/>
    <w:rsid w:val="00A722C9"/>
    <w:rsid w:val="00A72786"/>
    <w:rsid w:val="00A731EB"/>
    <w:rsid w:val="00A73497"/>
    <w:rsid w:val="00A75F7B"/>
    <w:rsid w:val="00A76147"/>
    <w:rsid w:val="00A774D6"/>
    <w:rsid w:val="00A800E4"/>
    <w:rsid w:val="00A81A9E"/>
    <w:rsid w:val="00A82A9D"/>
    <w:rsid w:val="00A844E5"/>
    <w:rsid w:val="00A86395"/>
    <w:rsid w:val="00A865CD"/>
    <w:rsid w:val="00A9073F"/>
    <w:rsid w:val="00A90C3A"/>
    <w:rsid w:val="00A915F7"/>
    <w:rsid w:val="00A91C42"/>
    <w:rsid w:val="00A91D10"/>
    <w:rsid w:val="00A9227E"/>
    <w:rsid w:val="00A940C1"/>
    <w:rsid w:val="00A94193"/>
    <w:rsid w:val="00A94E24"/>
    <w:rsid w:val="00A94EC3"/>
    <w:rsid w:val="00A95A29"/>
    <w:rsid w:val="00A960DB"/>
    <w:rsid w:val="00A97428"/>
    <w:rsid w:val="00A9795B"/>
    <w:rsid w:val="00A97AF8"/>
    <w:rsid w:val="00A97C68"/>
    <w:rsid w:val="00A97D71"/>
    <w:rsid w:val="00AA001F"/>
    <w:rsid w:val="00AA0D84"/>
    <w:rsid w:val="00AA10BC"/>
    <w:rsid w:val="00AA13C3"/>
    <w:rsid w:val="00AA2001"/>
    <w:rsid w:val="00AA26C9"/>
    <w:rsid w:val="00AA2706"/>
    <w:rsid w:val="00AA2886"/>
    <w:rsid w:val="00AA3521"/>
    <w:rsid w:val="00AA41E5"/>
    <w:rsid w:val="00AA423B"/>
    <w:rsid w:val="00AA4814"/>
    <w:rsid w:val="00AA60DF"/>
    <w:rsid w:val="00AB0D80"/>
    <w:rsid w:val="00AB3D2B"/>
    <w:rsid w:val="00AB424D"/>
    <w:rsid w:val="00AB69D6"/>
    <w:rsid w:val="00AC0A96"/>
    <w:rsid w:val="00AC1ADF"/>
    <w:rsid w:val="00AC4262"/>
    <w:rsid w:val="00AC4408"/>
    <w:rsid w:val="00AC5CFD"/>
    <w:rsid w:val="00AC5F80"/>
    <w:rsid w:val="00AC67F1"/>
    <w:rsid w:val="00AC7145"/>
    <w:rsid w:val="00AD01ED"/>
    <w:rsid w:val="00AD04B7"/>
    <w:rsid w:val="00AD1016"/>
    <w:rsid w:val="00AD15FB"/>
    <w:rsid w:val="00AD2983"/>
    <w:rsid w:val="00AD31B0"/>
    <w:rsid w:val="00AD3477"/>
    <w:rsid w:val="00AD3597"/>
    <w:rsid w:val="00AD603D"/>
    <w:rsid w:val="00AD7D8F"/>
    <w:rsid w:val="00AD7DF0"/>
    <w:rsid w:val="00AE0FFA"/>
    <w:rsid w:val="00AE1CBA"/>
    <w:rsid w:val="00AE3EAB"/>
    <w:rsid w:val="00AE49FB"/>
    <w:rsid w:val="00AE54FA"/>
    <w:rsid w:val="00AE5C75"/>
    <w:rsid w:val="00AE6073"/>
    <w:rsid w:val="00AE72A0"/>
    <w:rsid w:val="00AE7B8E"/>
    <w:rsid w:val="00AF0CBA"/>
    <w:rsid w:val="00AF22A9"/>
    <w:rsid w:val="00AF3F13"/>
    <w:rsid w:val="00AF4247"/>
    <w:rsid w:val="00AF4443"/>
    <w:rsid w:val="00AF4C9B"/>
    <w:rsid w:val="00AF54FF"/>
    <w:rsid w:val="00AF56CE"/>
    <w:rsid w:val="00AF63EF"/>
    <w:rsid w:val="00AF6DD9"/>
    <w:rsid w:val="00AF7113"/>
    <w:rsid w:val="00B00024"/>
    <w:rsid w:val="00B00433"/>
    <w:rsid w:val="00B01093"/>
    <w:rsid w:val="00B01376"/>
    <w:rsid w:val="00B01946"/>
    <w:rsid w:val="00B03A01"/>
    <w:rsid w:val="00B03AD1"/>
    <w:rsid w:val="00B05FA7"/>
    <w:rsid w:val="00B0613E"/>
    <w:rsid w:val="00B068AD"/>
    <w:rsid w:val="00B06D9B"/>
    <w:rsid w:val="00B07A4B"/>
    <w:rsid w:val="00B1024D"/>
    <w:rsid w:val="00B139CB"/>
    <w:rsid w:val="00B13D4E"/>
    <w:rsid w:val="00B13D96"/>
    <w:rsid w:val="00B15D48"/>
    <w:rsid w:val="00B165E8"/>
    <w:rsid w:val="00B16B06"/>
    <w:rsid w:val="00B172D1"/>
    <w:rsid w:val="00B17A0C"/>
    <w:rsid w:val="00B20949"/>
    <w:rsid w:val="00B2144C"/>
    <w:rsid w:val="00B227BD"/>
    <w:rsid w:val="00B23753"/>
    <w:rsid w:val="00B24F16"/>
    <w:rsid w:val="00B250C4"/>
    <w:rsid w:val="00B25A56"/>
    <w:rsid w:val="00B25AA8"/>
    <w:rsid w:val="00B25B51"/>
    <w:rsid w:val="00B26C6E"/>
    <w:rsid w:val="00B26DAE"/>
    <w:rsid w:val="00B26DDE"/>
    <w:rsid w:val="00B2769E"/>
    <w:rsid w:val="00B30CC4"/>
    <w:rsid w:val="00B31052"/>
    <w:rsid w:val="00B3188B"/>
    <w:rsid w:val="00B323F2"/>
    <w:rsid w:val="00B3240B"/>
    <w:rsid w:val="00B326B5"/>
    <w:rsid w:val="00B33782"/>
    <w:rsid w:val="00B350EF"/>
    <w:rsid w:val="00B41DE3"/>
    <w:rsid w:val="00B42978"/>
    <w:rsid w:val="00B42B30"/>
    <w:rsid w:val="00B42CA5"/>
    <w:rsid w:val="00B42FC8"/>
    <w:rsid w:val="00B43701"/>
    <w:rsid w:val="00B44EB2"/>
    <w:rsid w:val="00B476FD"/>
    <w:rsid w:val="00B51119"/>
    <w:rsid w:val="00B51621"/>
    <w:rsid w:val="00B51A91"/>
    <w:rsid w:val="00B52920"/>
    <w:rsid w:val="00B53493"/>
    <w:rsid w:val="00B540EB"/>
    <w:rsid w:val="00B545AF"/>
    <w:rsid w:val="00B54695"/>
    <w:rsid w:val="00B548A9"/>
    <w:rsid w:val="00B56A1F"/>
    <w:rsid w:val="00B56BB6"/>
    <w:rsid w:val="00B57CB5"/>
    <w:rsid w:val="00B600DA"/>
    <w:rsid w:val="00B61648"/>
    <w:rsid w:val="00B621AA"/>
    <w:rsid w:val="00B62353"/>
    <w:rsid w:val="00B62E52"/>
    <w:rsid w:val="00B63068"/>
    <w:rsid w:val="00B632EE"/>
    <w:rsid w:val="00B63640"/>
    <w:rsid w:val="00B64204"/>
    <w:rsid w:val="00B65279"/>
    <w:rsid w:val="00B6534A"/>
    <w:rsid w:val="00B65616"/>
    <w:rsid w:val="00B65992"/>
    <w:rsid w:val="00B660DC"/>
    <w:rsid w:val="00B663EE"/>
    <w:rsid w:val="00B66854"/>
    <w:rsid w:val="00B67C50"/>
    <w:rsid w:val="00B67CBE"/>
    <w:rsid w:val="00B7120A"/>
    <w:rsid w:val="00B72016"/>
    <w:rsid w:val="00B72CBD"/>
    <w:rsid w:val="00B731A8"/>
    <w:rsid w:val="00B74AA1"/>
    <w:rsid w:val="00B74C9C"/>
    <w:rsid w:val="00B74D2B"/>
    <w:rsid w:val="00B74D77"/>
    <w:rsid w:val="00B74DA4"/>
    <w:rsid w:val="00B751A2"/>
    <w:rsid w:val="00B75268"/>
    <w:rsid w:val="00B75F6A"/>
    <w:rsid w:val="00B76C83"/>
    <w:rsid w:val="00B80015"/>
    <w:rsid w:val="00B8143B"/>
    <w:rsid w:val="00B81CDB"/>
    <w:rsid w:val="00B823ED"/>
    <w:rsid w:val="00B82828"/>
    <w:rsid w:val="00B85167"/>
    <w:rsid w:val="00B85A1F"/>
    <w:rsid w:val="00B86837"/>
    <w:rsid w:val="00B90C90"/>
    <w:rsid w:val="00B913D9"/>
    <w:rsid w:val="00B92511"/>
    <w:rsid w:val="00B934CF"/>
    <w:rsid w:val="00B940DB"/>
    <w:rsid w:val="00B94CA5"/>
    <w:rsid w:val="00B95843"/>
    <w:rsid w:val="00B96F2E"/>
    <w:rsid w:val="00B971CA"/>
    <w:rsid w:val="00B972B9"/>
    <w:rsid w:val="00B97888"/>
    <w:rsid w:val="00B97E91"/>
    <w:rsid w:val="00BA0341"/>
    <w:rsid w:val="00BA07F8"/>
    <w:rsid w:val="00BA1C5E"/>
    <w:rsid w:val="00BA21D6"/>
    <w:rsid w:val="00BA21E9"/>
    <w:rsid w:val="00BA26D6"/>
    <w:rsid w:val="00BA3C5A"/>
    <w:rsid w:val="00BA3E77"/>
    <w:rsid w:val="00BA4C4C"/>
    <w:rsid w:val="00BA59EC"/>
    <w:rsid w:val="00BA6BBE"/>
    <w:rsid w:val="00BA6C6D"/>
    <w:rsid w:val="00BA6C7F"/>
    <w:rsid w:val="00BB0178"/>
    <w:rsid w:val="00BB0A78"/>
    <w:rsid w:val="00BB0ABB"/>
    <w:rsid w:val="00BB2E08"/>
    <w:rsid w:val="00BB3BBA"/>
    <w:rsid w:val="00BB462C"/>
    <w:rsid w:val="00BB5408"/>
    <w:rsid w:val="00BB564B"/>
    <w:rsid w:val="00BB59FB"/>
    <w:rsid w:val="00BB5B86"/>
    <w:rsid w:val="00BB6328"/>
    <w:rsid w:val="00BB6F59"/>
    <w:rsid w:val="00BB7377"/>
    <w:rsid w:val="00BC067B"/>
    <w:rsid w:val="00BC0D4E"/>
    <w:rsid w:val="00BC10B0"/>
    <w:rsid w:val="00BC2AAB"/>
    <w:rsid w:val="00BC2C33"/>
    <w:rsid w:val="00BC405A"/>
    <w:rsid w:val="00BC4541"/>
    <w:rsid w:val="00BC4A6E"/>
    <w:rsid w:val="00BC5612"/>
    <w:rsid w:val="00BC5AD3"/>
    <w:rsid w:val="00BC6990"/>
    <w:rsid w:val="00BD077C"/>
    <w:rsid w:val="00BD0CF2"/>
    <w:rsid w:val="00BD0FF3"/>
    <w:rsid w:val="00BD18EF"/>
    <w:rsid w:val="00BD322C"/>
    <w:rsid w:val="00BD3E2F"/>
    <w:rsid w:val="00BD415D"/>
    <w:rsid w:val="00BD4578"/>
    <w:rsid w:val="00BD48CA"/>
    <w:rsid w:val="00BD49F7"/>
    <w:rsid w:val="00BD5419"/>
    <w:rsid w:val="00BD5930"/>
    <w:rsid w:val="00BD5E0A"/>
    <w:rsid w:val="00BD5F56"/>
    <w:rsid w:val="00BE03A5"/>
    <w:rsid w:val="00BE33DF"/>
    <w:rsid w:val="00BE3A46"/>
    <w:rsid w:val="00BE5151"/>
    <w:rsid w:val="00BE64CC"/>
    <w:rsid w:val="00BF0257"/>
    <w:rsid w:val="00BF08EF"/>
    <w:rsid w:val="00BF2879"/>
    <w:rsid w:val="00BF44DF"/>
    <w:rsid w:val="00BF5D42"/>
    <w:rsid w:val="00BF5EB0"/>
    <w:rsid w:val="00BF7248"/>
    <w:rsid w:val="00BF7D0C"/>
    <w:rsid w:val="00C01707"/>
    <w:rsid w:val="00C01B3D"/>
    <w:rsid w:val="00C01EB0"/>
    <w:rsid w:val="00C02628"/>
    <w:rsid w:val="00C02B7C"/>
    <w:rsid w:val="00C037E7"/>
    <w:rsid w:val="00C0417B"/>
    <w:rsid w:val="00C04B02"/>
    <w:rsid w:val="00C05A09"/>
    <w:rsid w:val="00C06E66"/>
    <w:rsid w:val="00C11317"/>
    <w:rsid w:val="00C1324E"/>
    <w:rsid w:val="00C13334"/>
    <w:rsid w:val="00C14225"/>
    <w:rsid w:val="00C1761C"/>
    <w:rsid w:val="00C2201A"/>
    <w:rsid w:val="00C22197"/>
    <w:rsid w:val="00C22797"/>
    <w:rsid w:val="00C22C77"/>
    <w:rsid w:val="00C22C87"/>
    <w:rsid w:val="00C234DE"/>
    <w:rsid w:val="00C2357E"/>
    <w:rsid w:val="00C23D18"/>
    <w:rsid w:val="00C24586"/>
    <w:rsid w:val="00C25B71"/>
    <w:rsid w:val="00C267E2"/>
    <w:rsid w:val="00C26F7D"/>
    <w:rsid w:val="00C27666"/>
    <w:rsid w:val="00C27F35"/>
    <w:rsid w:val="00C30102"/>
    <w:rsid w:val="00C32E84"/>
    <w:rsid w:val="00C33570"/>
    <w:rsid w:val="00C34C5F"/>
    <w:rsid w:val="00C36844"/>
    <w:rsid w:val="00C36F0D"/>
    <w:rsid w:val="00C36FAA"/>
    <w:rsid w:val="00C4067C"/>
    <w:rsid w:val="00C40F44"/>
    <w:rsid w:val="00C416A6"/>
    <w:rsid w:val="00C41FA0"/>
    <w:rsid w:val="00C43677"/>
    <w:rsid w:val="00C4400D"/>
    <w:rsid w:val="00C456AD"/>
    <w:rsid w:val="00C45824"/>
    <w:rsid w:val="00C45C1D"/>
    <w:rsid w:val="00C46981"/>
    <w:rsid w:val="00C470A8"/>
    <w:rsid w:val="00C47C69"/>
    <w:rsid w:val="00C47D87"/>
    <w:rsid w:val="00C50157"/>
    <w:rsid w:val="00C5106B"/>
    <w:rsid w:val="00C52895"/>
    <w:rsid w:val="00C52C04"/>
    <w:rsid w:val="00C52C5D"/>
    <w:rsid w:val="00C530EF"/>
    <w:rsid w:val="00C54A95"/>
    <w:rsid w:val="00C56E7F"/>
    <w:rsid w:val="00C57F47"/>
    <w:rsid w:val="00C61545"/>
    <w:rsid w:val="00C61936"/>
    <w:rsid w:val="00C61A2F"/>
    <w:rsid w:val="00C629BA"/>
    <w:rsid w:val="00C62CB5"/>
    <w:rsid w:val="00C6310D"/>
    <w:rsid w:val="00C63F0E"/>
    <w:rsid w:val="00C65F2D"/>
    <w:rsid w:val="00C6643E"/>
    <w:rsid w:val="00C668E3"/>
    <w:rsid w:val="00C66CF0"/>
    <w:rsid w:val="00C673C2"/>
    <w:rsid w:val="00C70D45"/>
    <w:rsid w:val="00C72114"/>
    <w:rsid w:val="00C7328F"/>
    <w:rsid w:val="00C73ED9"/>
    <w:rsid w:val="00C7610A"/>
    <w:rsid w:val="00C77901"/>
    <w:rsid w:val="00C77B1F"/>
    <w:rsid w:val="00C77C72"/>
    <w:rsid w:val="00C77D08"/>
    <w:rsid w:val="00C8023F"/>
    <w:rsid w:val="00C803DD"/>
    <w:rsid w:val="00C82001"/>
    <w:rsid w:val="00C8241E"/>
    <w:rsid w:val="00C82DCA"/>
    <w:rsid w:val="00C83737"/>
    <w:rsid w:val="00C85AF4"/>
    <w:rsid w:val="00C86783"/>
    <w:rsid w:val="00C86877"/>
    <w:rsid w:val="00C869CA"/>
    <w:rsid w:val="00C87D1D"/>
    <w:rsid w:val="00C9004C"/>
    <w:rsid w:val="00C9093E"/>
    <w:rsid w:val="00C90E94"/>
    <w:rsid w:val="00C928AC"/>
    <w:rsid w:val="00C93297"/>
    <w:rsid w:val="00C96671"/>
    <w:rsid w:val="00CA07A6"/>
    <w:rsid w:val="00CA1567"/>
    <w:rsid w:val="00CA25D4"/>
    <w:rsid w:val="00CA3E18"/>
    <w:rsid w:val="00CA43AF"/>
    <w:rsid w:val="00CA4460"/>
    <w:rsid w:val="00CA450C"/>
    <w:rsid w:val="00CA4AC0"/>
    <w:rsid w:val="00CA5A28"/>
    <w:rsid w:val="00CA5BD1"/>
    <w:rsid w:val="00CA5D2C"/>
    <w:rsid w:val="00CA5F1E"/>
    <w:rsid w:val="00CA60E1"/>
    <w:rsid w:val="00CA610F"/>
    <w:rsid w:val="00CA626C"/>
    <w:rsid w:val="00CA6BDA"/>
    <w:rsid w:val="00CB00C6"/>
    <w:rsid w:val="00CB0171"/>
    <w:rsid w:val="00CB1480"/>
    <w:rsid w:val="00CB1937"/>
    <w:rsid w:val="00CB2A5B"/>
    <w:rsid w:val="00CB3B97"/>
    <w:rsid w:val="00CB521A"/>
    <w:rsid w:val="00CB72A9"/>
    <w:rsid w:val="00CB7622"/>
    <w:rsid w:val="00CC0088"/>
    <w:rsid w:val="00CC08B2"/>
    <w:rsid w:val="00CC24F4"/>
    <w:rsid w:val="00CC263D"/>
    <w:rsid w:val="00CC2A41"/>
    <w:rsid w:val="00CC40E6"/>
    <w:rsid w:val="00CC4CC3"/>
    <w:rsid w:val="00CC5127"/>
    <w:rsid w:val="00CC61FD"/>
    <w:rsid w:val="00CC6206"/>
    <w:rsid w:val="00CD0F0C"/>
    <w:rsid w:val="00CD11C9"/>
    <w:rsid w:val="00CD122C"/>
    <w:rsid w:val="00CD12B6"/>
    <w:rsid w:val="00CD1A79"/>
    <w:rsid w:val="00CD2FE6"/>
    <w:rsid w:val="00CD34A6"/>
    <w:rsid w:val="00CD3FDB"/>
    <w:rsid w:val="00CD55E3"/>
    <w:rsid w:val="00CD5802"/>
    <w:rsid w:val="00CD5971"/>
    <w:rsid w:val="00CD6117"/>
    <w:rsid w:val="00CD6388"/>
    <w:rsid w:val="00CD7071"/>
    <w:rsid w:val="00CE182A"/>
    <w:rsid w:val="00CE2CE2"/>
    <w:rsid w:val="00CE36A9"/>
    <w:rsid w:val="00CE3837"/>
    <w:rsid w:val="00CE3C28"/>
    <w:rsid w:val="00CE3EF9"/>
    <w:rsid w:val="00CE5003"/>
    <w:rsid w:val="00CE5D2C"/>
    <w:rsid w:val="00CE5FA2"/>
    <w:rsid w:val="00CE79C6"/>
    <w:rsid w:val="00CF0143"/>
    <w:rsid w:val="00CF0840"/>
    <w:rsid w:val="00CF170B"/>
    <w:rsid w:val="00CF2B71"/>
    <w:rsid w:val="00CF42DA"/>
    <w:rsid w:val="00CF5039"/>
    <w:rsid w:val="00CF5212"/>
    <w:rsid w:val="00CF52D7"/>
    <w:rsid w:val="00CF5628"/>
    <w:rsid w:val="00CF6E4E"/>
    <w:rsid w:val="00D00475"/>
    <w:rsid w:val="00D008F8"/>
    <w:rsid w:val="00D0299E"/>
    <w:rsid w:val="00D05E23"/>
    <w:rsid w:val="00D06269"/>
    <w:rsid w:val="00D06628"/>
    <w:rsid w:val="00D107D6"/>
    <w:rsid w:val="00D120CF"/>
    <w:rsid w:val="00D12153"/>
    <w:rsid w:val="00D148D3"/>
    <w:rsid w:val="00D1622A"/>
    <w:rsid w:val="00D1630F"/>
    <w:rsid w:val="00D179B2"/>
    <w:rsid w:val="00D17CE0"/>
    <w:rsid w:val="00D17DB3"/>
    <w:rsid w:val="00D17FBB"/>
    <w:rsid w:val="00D209CD"/>
    <w:rsid w:val="00D21771"/>
    <w:rsid w:val="00D21D4A"/>
    <w:rsid w:val="00D22220"/>
    <w:rsid w:val="00D226A7"/>
    <w:rsid w:val="00D22877"/>
    <w:rsid w:val="00D22C66"/>
    <w:rsid w:val="00D25654"/>
    <w:rsid w:val="00D25872"/>
    <w:rsid w:val="00D268D9"/>
    <w:rsid w:val="00D272B8"/>
    <w:rsid w:val="00D2730C"/>
    <w:rsid w:val="00D30900"/>
    <w:rsid w:val="00D30A41"/>
    <w:rsid w:val="00D3134A"/>
    <w:rsid w:val="00D32388"/>
    <w:rsid w:val="00D32771"/>
    <w:rsid w:val="00D32929"/>
    <w:rsid w:val="00D3304A"/>
    <w:rsid w:val="00D34EA2"/>
    <w:rsid w:val="00D36A15"/>
    <w:rsid w:val="00D36F08"/>
    <w:rsid w:val="00D37DF7"/>
    <w:rsid w:val="00D40EFA"/>
    <w:rsid w:val="00D4133B"/>
    <w:rsid w:val="00D41631"/>
    <w:rsid w:val="00D4185F"/>
    <w:rsid w:val="00D41881"/>
    <w:rsid w:val="00D42CFD"/>
    <w:rsid w:val="00D443BF"/>
    <w:rsid w:val="00D504BD"/>
    <w:rsid w:val="00D51750"/>
    <w:rsid w:val="00D51825"/>
    <w:rsid w:val="00D529EF"/>
    <w:rsid w:val="00D52A00"/>
    <w:rsid w:val="00D53F19"/>
    <w:rsid w:val="00D564D9"/>
    <w:rsid w:val="00D56669"/>
    <w:rsid w:val="00D60E7D"/>
    <w:rsid w:val="00D635A2"/>
    <w:rsid w:val="00D646DA"/>
    <w:rsid w:val="00D649D6"/>
    <w:rsid w:val="00D64C6E"/>
    <w:rsid w:val="00D65617"/>
    <w:rsid w:val="00D65838"/>
    <w:rsid w:val="00D66573"/>
    <w:rsid w:val="00D66BC1"/>
    <w:rsid w:val="00D66CDF"/>
    <w:rsid w:val="00D67248"/>
    <w:rsid w:val="00D677ED"/>
    <w:rsid w:val="00D71A39"/>
    <w:rsid w:val="00D71ABC"/>
    <w:rsid w:val="00D71BE7"/>
    <w:rsid w:val="00D73D6A"/>
    <w:rsid w:val="00D74809"/>
    <w:rsid w:val="00D7532A"/>
    <w:rsid w:val="00D75400"/>
    <w:rsid w:val="00D75471"/>
    <w:rsid w:val="00D81200"/>
    <w:rsid w:val="00D816A1"/>
    <w:rsid w:val="00D830A1"/>
    <w:rsid w:val="00D840EC"/>
    <w:rsid w:val="00D84F46"/>
    <w:rsid w:val="00D86864"/>
    <w:rsid w:val="00D86E40"/>
    <w:rsid w:val="00D872E5"/>
    <w:rsid w:val="00D90C31"/>
    <w:rsid w:val="00D93C54"/>
    <w:rsid w:val="00D941DF"/>
    <w:rsid w:val="00D94323"/>
    <w:rsid w:val="00D945A5"/>
    <w:rsid w:val="00D95848"/>
    <w:rsid w:val="00D96AE7"/>
    <w:rsid w:val="00D96AFA"/>
    <w:rsid w:val="00DA01CE"/>
    <w:rsid w:val="00DA0551"/>
    <w:rsid w:val="00DA1698"/>
    <w:rsid w:val="00DA1CC1"/>
    <w:rsid w:val="00DA36D1"/>
    <w:rsid w:val="00DA37EE"/>
    <w:rsid w:val="00DA4751"/>
    <w:rsid w:val="00DA57F0"/>
    <w:rsid w:val="00DA5D93"/>
    <w:rsid w:val="00DA7713"/>
    <w:rsid w:val="00DA7AD5"/>
    <w:rsid w:val="00DB1830"/>
    <w:rsid w:val="00DB26B4"/>
    <w:rsid w:val="00DB2A1A"/>
    <w:rsid w:val="00DB385F"/>
    <w:rsid w:val="00DB5949"/>
    <w:rsid w:val="00DB5AE5"/>
    <w:rsid w:val="00DB5E1B"/>
    <w:rsid w:val="00DB6633"/>
    <w:rsid w:val="00DB6FE9"/>
    <w:rsid w:val="00DB7A19"/>
    <w:rsid w:val="00DB7ECE"/>
    <w:rsid w:val="00DC143A"/>
    <w:rsid w:val="00DC1FA5"/>
    <w:rsid w:val="00DC1FE5"/>
    <w:rsid w:val="00DC2637"/>
    <w:rsid w:val="00DC26EB"/>
    <w:rsid w:val="00DC4B38"/>
    <w:rsid w:val="00DC4BBE"/>
    <w:rsid w:val="00DC4ED3"/>
    <w:rsid w:val="00DC6ADC"/>
    <w:rsid w:val="00DC788F"/>
    <w:rsid w:val="00DC7DF2"/>
    <w:rsid w:val="00DD063A"/>
    <w:rsid w:val="00DD0C9D"/>
    <w:rsid w:val="00DD1796"/>
    <w:rsid w:val="00DD1B18"/>
    <w:rsid w:val="00DD2521"/>
    <w:rsid w:val="00DD25CB"/>
    <w:rsid w:val="00DD2E32"/>
    <w:rsid w:val="00DD31FC"/>
    <w:rsid w:val="00DD4A22"/>
    <w:rsid w:val="00DD4A94"/>
    <w:rsid w:val="00DD50FC"/>
    <w:rsid w:val="00DD641E"/>
    <w:rsid w:val="00DD6F85"/>
    <w:rsid w:val="00DD75E5"/>
    <w:rsid w:val="00DD7A71"/>
    <w:rsid w:val="00DD7D61"/>
    <w:rsid w:val="00DD7D67"/>
    <w:rsid w:val="00DE5F2E"/>
    <w:rsid w:val="00DE77FC"/>
    <w:rsid w:val="00DF1F42"/>
    <w:rsid w:val="00DF2F0A"/>
    <w:rsid w:val="00DF4758"/>
    <w:rsid w:val="00DF561E"/>
    <w:rsid w:val="00DF5ADE"/>
    <w:rsid w:val="00DF5FC3"/>
    <w:rsid w:val="00DF6B72"/>
    <w:rsid w:val="00E009AA"/>
    <w:rsid w:val="00E01A6C"/>
    <w:rsid w:val="00E05D5B"/>
    <w:rsid w:val="00E10F9C"/>
    <w:rsid w:val="00E11AA4"/>
    <w:rsid w:val="00E11E4D"/>
    <w:rsid w:val="00E1284D"/>
    <w:rsid w:val="00E13F37"/>
    <w:rsid w:val="00E140D0"/>
    <w:rsid w:val="00E14B64"/>
    <w:rsid w:val="00E160C4"/>
    <w:rsid w:val="00E210E7"/>
    <w:rsid w:val="00E21F84"/>
    <w:rsid w:val="00E22B47"/>
    <w:rsid w:val="00E24088"/>
    <w:rsid w:val="00E25882"/>
    <w:rsid w:val="00E27631"/>
    <w:rsid w:val="00E3110A"/>
    <w:rsid w:val="00E31B1F"/>
    <w:rsid w:val="00E34161"/>
    <w:rsid w:val="00E345E3"/>
    <w:rsid w:val="00E35288"/>
    <w:rsid w:val="00E35411"/>
    <w:rsid w:val="00E35A3D"/>
    <w:rsid w:val="00E37A28"/>
    <w:rsid w:val="00E4049D"/>
    <w:rsid w:val="00E433BE"/>
    <w:rsid w:val="00E46CB6"/>
    <w:rsid w:val="00E47987"/>
    <w:rsid w:val="00E501FA"/>
    <w:rsid w:val="00E50BB4"/>
    <w:rsid w:val="00E51285"/>
    <w:rsid w:val="00E51503"/>
    <w:rsid w:val="00E53740"/>
    <w:rsid w:val="00E53A6F"/>
    <w:rsid w:val="00E53ADC"/>
    <w:rsid w:val="00E56229"/>
    <w:rsid w:val="00E56592"/>
    <w:rsid w:val="00E569DB"/>
    <w:rsid w:val="00E5709E"/>
    <w:rsid w:val="00E57814"/>
    <w:rsid w:val="00E604F0"/>
    <w:rsid w:val="00E62A5D"/>
    <w:rsid w:val="00E63016"/>
    <w:rsid w:val="00E632FE"/>
    <w:rsid w:val="00E63410"/>
    <w:rsid w:val="00E65B57"/>
    <w:rsid w:val="00E67B82"/>
    <w:rsid w:val="00E70CF5"/>
    <w:rsid w:val="00E710C6"/>
    <w:rsid w:val="00E71153"/>
    <w:rsid w:val="00E71247"/>
    <w:rsid w:val="00E725C7"/>
    <w:rsid w:val="00E72D92"/>
    <w:rsid w:val="00E735B2"/>
    <w:rsid w:val="00E73E0B"/>
    <w:rsid w:val="00E747B3"/>
    <w:rsid w:val="00E7734F"/>
    <w:rsid w:val="00E77899"/>
    <w:rsid w:val="00E80BFF"/>
    <w:rsid w:val="00E845D7"/>
    <w:rsid w:val="00E8479A"/>
    <w:rsid w:val="00E84D05"/>
    <w:rsid w:val="00E8598A"/>
    <w:rsid w:val="00E85FA9"/>
    <w:rsid w:val="00E90122"/>
    <w:rsid w:val="00E911F7"/>
    <w:rsid w:val="00E913B8"/>
    <w:rsid w:val="00E91C77"/>
    <w:rsid w:val="00E92181"/>
    <w:rsid w:val="00E92191"/>
    <w:rsid w:val="00E925B1"/>
    <w:rsid w:val="00E92B4F"/>
    <w:rsid w:val="00E93248"/>
    <w:rsid w:val="00E9330E"/>
    <w:rsid w:val="00E93C2A"/>
    <w:rsid w:val="00E94C5D"/>
    <w:rsid w:val="00E95C00"/>
    <w:rsid w:val="00E96911"/>
    <w:rsid w:val="00E977FE"/>
    <w:rsid w:val="00E9781F"/>
    <w:rsid w:val="00E97A1D"/>
    <w:rsid w:val="00E97A47"/>
    <w:rsid w:val="00EA0052"/>
    <w:rsid w:val="00EA0097"/>
    <w:rsid w:val="00EA30DF"/>
    <w:rsid w:val="00EA32E8"/>
    <w:rsid w:val="00EA3B84"/>
    <w:rsid w:val="00EA405C"/>
    <w:rsid w:val="00EA4D43"/>
    <w:rsid w:val="00EA5C88"/>
    <w:rsid w:val="00EA61A4"/>
    <w:rsid w:val="00EA6E2B"/>
    <w:rsid w:val="00EA7ACD"/>
    <w:rsid w:val="00EB002F"/>
    <w:rsid w:val="00EB0138"/>
    <w:rsid w:val="00EB09C3"/>
    <w:rsid w:val="00EB0A2C"/>
    <w:rsid w:val="00EB15B2"/>
    <w:rsid w:val="00EB21F6"/>
    <w:rsid w:val="00EB2403"/>
    <w:rsid w:val="00EB2584"/>
    <w:rsid w:val="00EB2AD7"/>
    <w:rsid w:val="00EB3CE8"/>
    <w:rsid w:val="00EB424E"/>
    <w:rsid w:val="00EB4704"/>
    <w:rsid w:val="00EB5C5E"/>
    <w:rsid w:val="00EB6620"/>
    <w:rsid w:val="00EB724E"/>
    <w:rsid w:val="00EB7AC0"/>
    <w:rsid w:val="00EC012F"/>
    <w:rsid w:val="00EC06AB"/>
    <w:rsid w:val="00EC14B9"/>
    <w:rsid w:val="00EC179D"/>
    <w:rsid w:val="00EC1B44"/>
    <w:rsid w:val="00EC2472"/>
    <w:rsid w:val="00EC2734"/>
    <w:rsid w:val="00EC2A56"/>
    <w:rsid w:val="00EC3BF9"/>
    <w:rsid w:val="00EC4762"/>
    <w:rsid w:val="00EC4A88"/>
    <w:rsid w:val="00EC4B7A"/>
    <w:rsid w:val="00EC6046"/>
    <w:rsid w:val="00EC6581"/>
    <w:rsid w:val="00EC659B"/>
    <w:rsid w:val="00EC721F"/>
    <w:rsid w:val="00ED143A"/>
    <w:rsid w:val="00ED2826"/>
    <w:rsid w:val="00ED5E2F"/>
    <w:rsid w:val="00ED7B49"/>
    <w:rsid w:val="00ED7F15"/>
    <w:rsid w:val="00EE060B"/>
    <w:rsid w:val="00EE1599"/>
    <w:rsid w:val="00EE1A50"/>
    <w:rsid w:val="00EE1BCF"/>
    <w:rsid w:val="00EE24D8"/>
    <w:rsid w:val="00EE252E"/>
    <w:rsid w:val="00EE3554"/>
    <w:rsid w:val="00EE470D"/>
    <w:rsid w:val="00EE5AE5"/>
    <w:rsid w:val="00EE712D"/>
    <w:rsid w:val="00EE7E4E"/>
    <w:rsid w:val="00EF0912"/>
    <w:rsid w:val="00EF0ACA"/>
    <w:rsid w:val="00EF0EB4"/>
    <w:rsid w:val="00EF174D"/>
    <w:rsid w:val="00EF3406"/>
    <w:rsid w:val="00EF3ED6"/>
    <w:rsid w:val="00EF437E"/>
    <w:rsid w:val="00EF4F7C"/>
    <w:rsid w:val="00EF51F2"/>
    <w:rsid w:val="00EF54A9"/>
    <w:rsid w:val="00EF5666"/>
    <w:rsid w:val="00EF57B6"/>
    <w:rsid w:val="00EF5C47"/>
    <w:rsid w:val="00EF6D1B"/>
    <w:rsid w:val="00EF70B0"/>
    <w:rsid w:val="00EF723F"/>
    <w:rsid w:val="00F0090F"/>
    <w:rsid w:val="00F00F17"/>
    <w:rsid w:val="00F01127"/>
    <w:rsid w:val="00F01601"/>
    <w:rsid w:val="00F019AD"/>
    <w:rsid w:val="00F025B8"/>
    <w:rsid w:val="00F029C7"/>
    <w:rsid w:val="00F02AAE"/>
    <w:rsid w:val="00F03949"/>
    <w:rsid w:val="00F0492B"/>
    <w:rsid w:val="00F05561"/>
    <w:rsid w:val="00F06D0E"/>
    <w:rsid w:val="00F06FE7"/>
    <w:rsid w:val="00F07D2D"/>
    <w:rsid w:val="00F1109E"/>
    <w:rsid w:val="00F13BB4"/>
    <w:rsid w:val="00F14231"/>
    <w:rsid w:val="00F14B30"/>
    <w:rsid w:val="00F158FB"/>
    <w:rsid w:val="00F15974"/>
    <w:rsid w:val="00F15D72"/>
    <w:rsid w:val="00F16F2C"/>
    <w:rsid w:val="00F213C8"/>
    <w:rsid w:val="00F228F3"/>
    <w:rsid w:val="00F23092"/>
    <w:rsid w:val="00F237D1"/>
    <w:rsid w:val="00F244CD"/>
    <w:rsid w:val="00F25AA3"/>
    <w:rsid w:val="00F25F40"/>
    <w:rsid w:val="00F26F97"/>
    <w:rsid w:val="00F2731F"/>
    <w:rsid w:val="00F27512"/>
    <w:rsid w:val="00F309EE"/>
    <w:rsid w:val="00F335CD"/>
    <w:rsid w:val="00F34EFE"/>
    <w:rsid w:val="00F369DA"/>
    <w:rsid w:val="00F36A3A"/>
    <w:rsid w:val="00F37123"/>
    <w:rsid w:val="00F37B28"/>
    <w:rsid w:val="00F41E71"/>
    <w:rsid w:val="00F4216F"/>
    <w:rsid w:val="00F42BCE"/>
    <w:rsid w:val="00F43B71"/>
    <w:rsid w:val="00F44EBE"/>
    <w:rsid w:val="00F45AE9"/>
    <w:rsid w:val="00F45D09"/>
    <w:rsid w:val="00F45E1B"/>
    <w:rsid w:val="00F4623B"/>
    <w:rsid w:val="00F469ED"/>
    <w:rsid w:val="00F46B84"/>
    <w:rsid w:val="00F4769B"/>
    <w:rsid w:val="00F51480"/>
    <w:rsid w:val="00F51575"/>
    <w:rsid w:val="00F51BAC"/>
    <w:rsid w:val="00F5282D"/>
    <w:rsid w:val="00F53C10"/>
    <w:rsid w:val="00F54F54"/>
    <w:rsid w:val="00F55441"/>
    <w:rsid w:val="00F61953"/>
    <w:rsid w:val="00F62A18"/>
    <w:rsid w:val="00F63AC1"/>
    <w:rsid w:val="00F643EE"/>
    <w:rsid w:val="00F6754A"/>
    <w:rsid w:val="00F73526"/>
    <w:rsid w:val="00F74FF0"/>
    <w:rsid w:val="00F76529"/>
    <w:rsid w:val="00F80E27"/>
    <w:rsid w:val="00F8150D"/>
    <w:rsid w:val="00F81D59"/>
    <w:rsid w:val="00F83107"/>
    <w:rsid w:val="00F83C21"/>
    <w:rsid w:val="00F85171"/>
    <w:rsid w:val="00F86005"/>
    <w:rsid w:val="00F90247"/>
    <w:rsid w:val="00F917F3"/>
    <w:rsid w:val="00F921AA"/>
    <w:rsid w:val="00F9315F"/>
    <w:rsid w:val="00F9384B"/>
    <w:rsid w:val="00F94D28"/>
    <w:rsid w:val="00F95AFB"/>
    <w:rsid w:val="00F969A5"/>
    <w:rsid w:val="00F969E8"/>
    <w:rsid w:val="00F9730C"/>
    <w:rsid w:val="00F97679"/>
    <w:rsid w:val="00FA0089"/>
    <w:rsid w:val="00FA1255"/>
    <w:rsid w:val="00FA1266"/>
    <w:rsid w:val="00FA1431"/>
    <w:rsid w:val="00FA1F80"/>
    <w:rsid w:val="00FA219D"/>
    <w:rsid w:val="00FA25C3"/>
    <w:rsid w:val="00FA2FD4"/>
    <w:rsid w:val="00FA3A77"/>
    <w:rsid w:val="00FA4257"/>
    <w:rsid w:val="00FA46AA"/>
    <w:rsid w:val="00FA7264"/>
    <w:rsid w:val="00FB19AF"/>
    <w:rsid w:val="00FB1E35"/>
    <w:rsid w:val="00FB34AE"/>
    <w:rsid w:val="00FB3BB2"/>
    <w:rsid w:val="00FB3CB6"/>
    <w:rsid w:val="00FB3E6D"/>
    <w:rsid w:val="00FB4120"/>
    <w:rsid w:val="00FB4123"/>
    <w:rsid w:val="00FB4B21"/>
    <w:rsid w:val="00FB53CB"/>
    <w:rsid w:val="00FB5605"/>
    <w:rsid w:val="00FB59CB"/>
    <w:rsid w:val="00FB7E3C"/>
    <w:rsid w:val="00FB7FDF"/>
    <w:rsid w:val="00FC0673"/>
    <w:rsid w:val="00FC1542"/>
    <w:rsid w:val="00FC1C1E"/>
    <w:rsid w:val="00FC1CA4"/>
    <w:rsid w:val="00FC26B8"/>
    <w:rsid w:val="00FC2781"/>
    <w:rsid w:val="00FC34AB"/>
    <w:rsid w:val="00FC3757"/>
    <w:rsid w:val="00FC3DD0"/>
    <w:rsid w:val="00FC793E"/>
    <w:rsid w:val="00FC7EF9"/>
    <w:rsid w:val="00FD04A9"/>
    <w:rsid w:val="00FD1428"/>
    <w:rsid w:val="00FD22EC"/>
    <w:rsid w:val="00FD2BBB"/>
    <w:rsid w:val="00FD4975"/>
    <w:rsid w:val="00FD4C2C"/>
    <w:rsid w:val="00FD5B03"/>
    <w:rsid w:val="00FD5F95"/>
    <w:rsid w:val="00FE118D"/>
    <w:rsid w:val="00FE2579"/>
    <w:rsid w:val="00FE2D4A"/>
    <w:rsid w:val="00FE2EFC"/>
    <w:rsid w:val="00FE3CEF"/>
    <w:rsid w:val="00FE3DB5"/>
    <w:rsid w:val="00FE43D3"/>
    <w:rsid w:val="00FE4E2F"/>
    <w:rsid w:val="00FE5553"/>
    <w:rsid w:val="00FE5726"/>
    <w:rsid w:val="00FE5A16"/>
    <w:rsid w:val="00FE5E9D"/>
    <w:rsid w:val="00FE6AFA"/>
    <w:rsid w:val="00FE6FF6"/>
    <w:rsid w:val="00FF1385"/>
    <w:rsid w:val="00FF2AB8"/>
    <w:rsid w:val="00FF2BF2"/>
    <w:rsid w:val="00FF2DF2"/>
    <w:rsid w:val="00FF3108"/>
    <w:rsid w:val="00FF31D4"/>
    <w:rsid w:val="00FF5E2C"/>
    <w:rsid w:val="00FF7239"/>
    <w:rsid w:val="00FF788B"/>
    <w:rsid w:val="00FF7D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49DEC"/>
  <w15:docId w15:val="{7B97470C-0B0B-4AC4-B68D-B680ECB0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10" w:qFormat="1"/>
    <w:lsdException w:name="heading 8" w:qFormat="1"/>
    <w:lsdException w:name="heading 9"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D19"/>
    <w:pPr>
      <w:spacing w:after="240"/>
    </w:pPr>
    <w:rPr>
      <w:rFonts w:ascii="Arial" w:hAnsi="Arial"/>
      <w:lang w:eastAsia="en-US"/>
    </w:rPr>
  </w:style>
  <w:style w:type="paragraph" w:styleId="Heading1">
    <w:name w:val="heading 1"/>
    <w:aliases w:val="Section Heading,h1,1.,Main Heading,No numbers,69%,Attribute Heading 1,H1,H-1,Head1,Heading apps,Para1,h11,h12,A MAJOR/BOLD,Level 1,Section Header,style1,h1 chapter heading,Biggs1,Chapter,Heading 1 St.George,heading 1Body,MAIN HEADING,1,level1"/>
    <w:next w:val="IndentParaLevel1"/>
    <w:link w:val="Heading1Char"/>
    <w:qFormat/>
    <w:rsid w:val="003A0B10"/>
    <w:pPr>
      <w:keepNext/>
      <w:numPr>
        <w:numId w:val="16"/>
      </w:numPr>
      <w:pBdr>
        <w:top w:val="single" w:sz="12" w:space="1" w:color="auto"/>
      </w:pBdr>
      <w:spacing w:after="220"/>
      <w:outlineLvl w:val="0"/>
    </w:pPr>
    <w:rPr>
      <w:rFonts w:ascii="Arial" w:hAnsi="Arial" w:cs="Arial"/>
      <w:b/>
      <w:bCs/>
      <w:sz w:val="28"/>
      <w:szCs w:val="32"/>
      <w:lang w:eastAsia="en-US"/>
    </w:rPr>
  </w:style>
  <w:style w:type="paragraph" w:styleId="Heading2">
    <w:name w:val="heading 2"/>
    <w:aliases w:val="h2,Attribute Heading 2,body,H2,Section,h2.H2,1.1,Sub-heading,l2,list 2,list 2,heading 2TOC,Head 2,List level 2,2,Header 2,h2 main heading,test,B Sub/Bold,B Sub/Bold1,B Sub/Bold2,B Sub/Bold11,h2 main heading1,h2 main heading2,B Sub/Bold3,Para2"/>
    <w:next w:val="IndentParaLevel1"/>
    <w:link w:val="Heading2Char"/>
    <w:qFormat/>
    <w:rsid w:val="003A0B10"/>
    <w:pPr>
      <w:keepNext/>
      <w:numPr>
        <w:ilvl w:val="1"/>
        <w:numId w:val="16"/>
      </w:numPr>
      <w:spacing w:after="220"/>
      <w:outlineLvl w:val="1"/>
    </w:pPr>
    <w:rPr>
      <w:rFonts w:ascii="Arial" w:hAnsi="Arial"/>
      <w:b/>
      <w:bCs/>
      <w:iCs/>
      <w:sz w:val="24"/>
      <w:szCs w:val="28"/>
      <w:lang w:eastAsia="en-US"/>
    </w:rPr>
  </w:style>
  <w:style w:type="paragraph" w:styleId="Heading3">
    <w:name w:val="heading 3"/>
    <w:aliases w:val="h3,H3,H31,Heading3,(a),1st sub-clause,Heading 3a,C Sub-Sub/Italic,h3 sub heading,Head 3,Head 31,Head 32,C Sub-Sub/Italic1,(Alt+3),H-3,JMHeading 3,JMHead3,L2,(Alt+3)1,(Alt+3)2,(Alt+3)3,(Alt+3)4,(Alt+3)5,(Alt+3)6,(Alt+3)11,(Alt+3)21,(Alt+3)31,JM"/>
    <w:basedOn w:val="Normal"/>
    <w:link w:val="Heading3Char"/>
    <w:qFormat/>
    <w:rsid w:val="003A0B10"/>
    <w:pPr>
      <w:numPr>
        <w:ilvl w:val="2"/>
        <w:numId w:val="16"/>
      </w:numPr>
      <w:outlineLvl w:val="2"/>
    </w:pPr>
    <w:rPr>
      <w:rFonts w:cs="Arial"/>
      <w:bCs/>
      <w:szCs w:val="26"/>
      <w:lang w:eastAsia="en-AU"/>
    </w:rPr>
  </w:style>
  <w:style w:type="paragraph" w:styleId="Heading4">
    <w:name w:val="heading 4"/>
    <w:aliases w:val="H4,h4,(i),2nd sub-clause,H-4,4,h4 sub sub heading,h41,h42,Para4,(Alt+4),H41,(Alt+4)1,H42,(Alt+4)2,H43,(Alt+4)3,H44,(Alt+4)4,H45,(Alt+4)5,H411,(Alt+4)11,H421,(Alt+4)21,H431,(Alt+4)31,H46,(Alt+4)6,H412,(Alt+4)12,H422,(Alt+4)22,H432,(Alt+4)32,H47"/>
    <w:basedOn w:val="Normal"/>
    <w:link w:val="Heading4Char"/>
    <w:qFormat/>
    <w:rsid w:val="003A0B10"/>
    <w:pPr>
      <w:numPr>
        <w:ilvl w:val="3"/>
        <w:numId w:val="16"/>
      </w:numPr>
      <w:outlineLvl w:val="3"/>
    </w:pPr>
    <w:rPr>
      <w:bCs/>
      <w:szCs w:val="28"/>
      <w:lang w:eastAsia="en-AU"/>
    </w:rPr>
  </w:style>
  <w:style w:type="paragraph" w:styleId="Heading5">
    <w:name w:val="heading 5"/>
    <w:aliases w:val="(A),H5,h5,Para5,h51,h52,Level 3 - i,L5,Level 5,Document Title 2,A,Biggs5,Appendix,Heading 5 StGeorge,Body Text (R),Appendix A to X,Heading 5   Appendix A to X,Appendix A to X1,Heading 5   Appendix A to X1,Heading 5   Appendix A to X2,H5 Char,5"/>
    <w:basedOn w:val="Normal"/>
    <w:qFormat/>
    <w:rsid w:val="003A0B10"/>
    <w:pPr>
      <w:numPr>
        <w:ilvl w:val="4"/>
        <w:numId w:val="16"/>
      </w:numPr>
      <w:outlineLvl w:val="4"/>
    </w:pPr>
    <w:rPr>
      <w:bCs/>
      <w:iCs/>
      <w:szCs w:val="26"/>
      <w:lang w:eastAsia="en-AU"/>
    </w:rPr>
  </w:style>
  <w:style w:type="paragraph" w:styleId="Heading6">
    <w:name w:val="heading 6"/>
    <w:aliases w:val="(I),H6,I,Legal Level 1.,Body Text 5,Level 6,a.,as,L1 PIP,Name of Org,dash GS,Heading 6(unused),h6,Sub5Para,b,Heading 6  Appendix Y &amp; Z,Heading 6  Appendix Y &amp; Z1,Heading 6  Appendix Y &amp; Z2,Heading 6  Appendix Y &amp; Z11,heading 6,6,Requirement,a"/>
    <w:basedOn w:val="Normal"/>
    <w:qFormat/>
    <w:rsid w:val="003A0B10"/>
    <w:pPr>
      <w:numPr>
        <w:ilvl w:val="5"/>
        <w:numId w:val="16"/>
      </w:numPr>
      <w:outlineLvl w:val="5"/>
    </w:pPr>
    <w:rPr>
      <w:bCs/>
      <w:szCs w:val="22"/>
      <w:lang w:eastAsia="en-AU"/>
    </w:rPr>
  </w:style>
  <w:style w:type="paragraph" w:styleId="Heading7">
    <w:name w:val="heading 7"/>
    <w:aliases w:val="(1),Legal Level 1.1.,Body Text 6,H7,i.,ap,L2 PIP,square GS,level1noheading,Heading 7(unused),h7,heading 7,7,ExhibitTitle,st,Objective,heading7,req3,i.1,Indented hyphen,Lev 7,not Kinhill,not Kinhill1,level1-noHeading,(1) Char,7 Char,H7 Char,fcs"/>
    <w:basedOn w:val="Normal"/>
    <w:uiPriority w:val="10"/>
    <w:qFormat/>
    <w:rsid w:val="003A0B10"/>
    <w:pPr>
      <w:numPr>
        <w:ilvl w:val="6"/>
        <w:numId w:val="16"/>
      </w:numPr>
      <w:outlineLvl w:val="6"/>
    </w:pPr>
    <w:rPr>
      <w:lang w:eastAsia="en-AU"/>
    </w:rPr>
  </w:style>
  <w:style w:type="paragraph" w:styleId="Heading8">
    <w:name w:val="heading 8"/>
    <w:aliases w:val="(Sub-section Nos),8,Annex,Appendix Level 2,Body Text 7,Bullet 1,H8,Heading 8 not in use,Heading 8(unused),ITT t8,L3 PIP,Legal Level 1.1.1.,Lev 8,Level 1.1.1,Reference List,action,ad,cover doc subtitle,h8,level2(a),r,req2,requirement,Comm8"/>
    <w:basedOn w:val="Normal"/>
    <w:qFormat/>
    <w:rsid w:val="003A0B10"/>
    <w:pPr>
      <w:numPr>
        <w:ilvl w:val="7"/>
        <w:numId w:val="16"/>
      </w:numPr>
      <w:outlineLvl w:val="7"/>
    </w:pPr>
    <w:rPr>
      <w:iCs/>
      <w:lang w:eastAsia="en-AU"/>
    </w:rPr>
  </w:style>
  <w:style w:type="paragraph" w:styleId="Heading9">
    <w:name w:val="heading 9"/>
    <w:aliases w:val="9,Body Text 8,Bullet 2,Bullet 2 Char,H9,H9 Char,H9 Char Char,H9 Char1,Heading 9 Char Char,Heading 9 Char1,Heading 9(unused),Legal Level 1.1.1.1.,Legal Level 1.1.1.1. Char,Legal Level 1.1.1.1. Char Char,Legal Level 1.1.1.1. Char1,Lev 9,aat,h9"/>
    <w:basedOn w:val="Normal"/>
    <w:next w:val="Normal"/>
    <w:qFormat/>
    <w:rsid w:val="003A0B10"/>
    <w:pPr>
      <w:keepNext/>
      <w:numPr>
        <w:ilvl w:val="8"/>
        <w:numId w:val="16"/>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link w:val="IndentParaLevel1Char"/>
    <w:rsid w:val="003A0B10"/>
    <w:pPr>
      <w:numPr>
        <w:numId w:val="10"/>
      </w:numPr>
    </w:pPr>
  </w:style>
  <w:style w:type="paragraph" w:styleId="EndnoteText">
    <w:name w:val="endnote text"/>
    <w:basedOn w:val="Normal"/>
    <w:link w:val="EndnoteTextChar"/>
    <w:rsid w:val="003A0B10"/>
  </w:style>
  <w:style w:type="character" w:styleId="EndnoteReference">
    <w:name w:val="endnote reference"/>
    <w:rsid w:val="003A0B10"/>
    <w:rPr>
      <w:rFonts w:ascii="Arial" w:hAnsi="Arial"/>
      <w:sz w:val="20"/>
      <w:vertAlign w:val="superscript"/>
    </w:rPr>
  </w:style>
  <w:style w:type="paragraph" w:styleId="TOC1">
    <w:name w:val="toc 1"/>
    <w:basedOn w:val="Normal"/>
    <w:next w:val="Normal"/>
    <w:rsid w:val="003A0B10"/>
    <w:pPr>
      <w:tabs>
        <w:tab w:val="left" w:pos="964"/>
        <w:tab w:val="right" w:leader="dot" w:pos="9356"/>
      </w:tabs>
      <w:spacing w:before="120" w:after="120"/>
      <w:ind w:left="964" w:right="1134" w:hanging="964"/>
    </w:pPr>
    <w:rPr>
      <w:b/>
    </w:rPr>
  </w:style>
  <w:style w:type="paragraph" w:styleId="Footer">
    <w:name w:val="footer"/>
    <w:basedOn w:val="Normal"/>
    <w:link w:val="FooterChar"/>
    <w:unhideWhenUsed/>
    <w:rsid w:val="003A0B10"/>
    <w:pPr>
      <w:spacing w:after="0"/>
    </w:pPr>
    <w:rPr>
      <w:sz w:val="17"/>
    </w:rPr>
  </w:style>
  <w:style w:type="character" w:styleId="FootnoteReference">
    <w:name w:val="footnote reference"/>
    <w:uiPriority w:val="99"/>
    <w:rsid w:val="003A0B10"/>
    <w:rPr>
      <w:vertAlign w:val="superscript"/>
    </w:rPr>
  </w:style>
  <w:style w:type="paragraph" w:styleId="FootnoteText">
    <w:name w:val="footnote text"/>
    <w:basedOn w:val="Normal"/>
    <w:link w:val="FootnoteTextChar"/>
    <w:uiPriority w:val="99"/>
    <w:rsid w:val="003A0B10"/>
  </w:style>
  <w:style w:type="paragraph" w:styleId="Header">
    <w:name w:val="header"/>
    <w:basedOn w:val="Normal"/>
    <w:link w:val="HeaderChar"/>
    <w:unhideWhenUsed/>
    <w:rsid w:val="003A0B10"/>
    <w:pPr>
      <w:tabs>
        <w:tab w:val="center" w:pos="4513"/>
        <w:tab w:val="right" w:pos="9026"/>
      </w:tabs>
    </w:pPr>
  </w:style>
  <w:style w:type="paragraph" w:customStyle="1" w:styleId="TableText">
    <w:name w:val="TableText"/>
    <w:basedOn w:val="Normal"/>
    <w:link w:val="TableTextChar"/>
    <w:rsid w:val="002E0019"/>
    <w:pPr>
      <w:spacing w:after="0"/>
    </w:pPr>
  </w:style>
  <w:style w:type="paragraph" w:styleId="Title">
    <w:name w:val="Title"/>
    <w:basedOn w:val="Normal"/>
    <w:link w:val="TitleChar"/>
    <w:qFormat/>
    <w:rsid w:val="003A0B10"/>
    <w:pPr>
      <w:keepNext/>
    </w:pPr>
    <w:rPr>
      <w:rFonts w:cs="Arial"/>
      <w:b/>
      <w:bCs/>
      <w:sz w:val="28"/>
      <w:szCs w:val="32"/>
    </w:rPr>
  </w:style>
  <w:style w:type="paragraph" w:styleId="TOC2">
    <w:name w:val="toc 2"/>
    <w:basedOn w:val="Normal"/>
    <w:next w:val="Normal"/>
    <w:rsid w:val="003A0B10"/>
    <w:pPr>
      <w:tabs>
        <w:tab w:val="left" w:pos="1928"/>
        <w:tab w:val="right" w:leader="dot" w:pos="9356"/>
      </w:tabs>
      <w:spacing w:after="0"/>
      <w:ind w:left="1928" w:right="1134" w:hanging="964"/>
    </w:pPr>
  </w:style>
  <w:style w:type="paragraph" w:customStyle="1" w:styleId="TOCHeader">
    <w:name w:val="TOCHeader"/>
    <w:basedOn w:val="Normal"/>
    <w:rsid w:val="003A0B10"/>
    <w:pPr>
      <w:keepNext/>
    </w:pPr>
    <w:rPr>
      <w:b/>
      <w:sz w:val="24"/>
    </w:rPr>
  </w:style>
  <w:style w:type="character" w:styleId="FollowedHyperlink">
    <w:name w:val="FollowedHyperlink"/>
    <w:rPr>
      <w:color w:val="800080"/>
      <w:u w:val="single"/>
    </w:rPr>
  </w:style>
  <w:style w:type="character" w:styleId="Hyperlink">
    <w:name w:val="Hyperlink"/>
    <w:rsid w:val="003A0B10"/>
    <w:rPr>
      <w:color w:val="0000FF"/>
      <w:u w:val="single"/>
    </w:rPr>
  </w:style>
  <w:style w:type="paragraph" w:customStyle="1" w:styleId="Schedule1">
    <w:name w:val="Schedule_1"/>
    <w:basedOn w:val="Normal"/>
    <w:next w:val="IndentParaLevel1"/>
    <w:rsid w:val="003A0B10"/>
    <w:pPr>
      <w:keepNext/>
      <w:numPr>
        <w:ilvl w:val="1"/>
        <w:numId w:val="17"/>
      </w:numPr>
      <w:pBdr>
        <w:top w:val="single" w:sz="12" w:space="1" w:color="auto"/>
      </w:pBdr>
      <w:outlineLvl w:val="0"/>
    </w:pPr>
    <w:rPr>
      <w:b/>
      <w:sz w:val="28"/>
      <w:lang w:eastAsia="en-AU"/>
    </w:rPr>
  </w:style>
  <w:style w:type="paragraph" w:customStyle="1" w:styleId="Schedule2">
    <w:name w:val="Schedule_2"/>
    <w:basedOn w:val="Normal"/>
    <w:next w:val="IndentParaLevel1"/>
    <w:rsid w:val="003A0B10"/>
    <w:pPr>
      <w:keepNext/>
      <w:numPr>
        <w:ilvl w:val="2"/>
        <w:numId w:val="17"/>
      </w:numPr>
      <w:outlineLvl w:val="1"/>
    </w:pPr>
    <w:rPr>
      <w:b/>
      <w:sz w:val="24"/>
      <w:lang w:eastAsia="en-AU"/>
    </w:rPr>
  </w:style>
  <w:style w:type="paragraph" w:customStyle="1" w:styleId="Schedule3">
    <w:name w:val="Schedule_3"/>
    <w:basedOn w:val="Normal"/>
    <w:rsid w:val="003A0B10"/>
    <w:pPr>
      <w:numPr>
        <w:ilvl w:val="3"/>
        <w:numId w:val="17"/>
      </w:numPr>
      <w:outlineLvl w:val="2"/>
    </w:pPr>
    <w:rPr>
      <w:lang w:eastAsia="en-AU"/>
    </w:rPr>
  </w:style>
  <w:style w:type="paragraph" w:customStyle="1" w:styleId="Schedule4">
    <w:name w:val="Schedule_4"/>
    <w:basedOn w:val="Normal"/>
    <w:rsid w:val="003A0B10"/>
    <w:pPr>
      <w:outlineLvl w:val="3"/>
    </w:pPr>
    <w:rPr>
      <w:lang w:eastAsia="en-AU"/>
    </w:rPr>
  </w:style>
  <w:style w:type="paragraph" w:customStyle="1" w:styleId="Schedule5">
    <w:name w:val="Schedule_5"/>
    <w:basedOn w:val="Normal"/>
    <w:rsid w:val="003A0B10"/>
    <w:pPr>
      <w:numPr>
        <w:ilvl w:val="5"/>
        <w:numId w:val="17"/>
      </w:numPr>
      <w:outlineLvl w:val="5"/>
    </w:pPr>
    <w:rPr>
      <w:lang w:eastAsia="en-AU"/>
    </w:rPr>
  </w:style>
  <w:style w:type="paragraph" w:customStyle="1" w:styleId="Schedule6">
    <w:name w:val="Schedule_6"/>
    <w:basedOn w:val="Normal"/>
    <w:rsid w:val="003A0B10"/>
    <w:pPr>
      <w:numPr>
        <w:ilvl w:val="6"/>
        <w:numId w:val="17"/>
      </w:numPr>
      <w:outlineLvl w:val="6"/>
    </w:pPr>
    <w:rPr>
      <w:lang w:eastAsia="en-AU"/>
    </w:rPr>
  </w:style>
  <w:style w:type="paragraph" w:customStyle="1" w:styleId="Schedule7">
    <w:name w:val="Schedule_7"/>
    <w:basedOn w:val="Normal"/>
    <w:rsid w:val="003A0B10"/>
    <w:pPr>
      <w:numPr>
        <w:ilvl w:val="7"/>
        <w:numId w:val="17"/>
      </w:numPr>
      <w:outlineLvl w:val="7"/>
    </w:pPr>
    <w:rPr>
      <w:lang w:eastAsia="en-AU"/>
    </w:rPr>
  </w:style>
  <w:style w:type="paragraph" w:customStyle="1" w:styleId="Schedule8">
    <w:name w:val="Schedule_8"/>
    <w:basedOn w:val="Normal"/>
    <w:rsid w:val="003A0B10"/>
    <w:pPr>
      <w:numPr>
        <w:ilvl w:val="8"/>
        <w:numId w:val="17"/>
      </w:numPr>
      <w:outlineLvl w:val="8"/>
    </w:pPr>
    <w:rPr>
      <w:lang w:eastAsia="en-AU"/>
    </w:rPr>
  </w:style>
  <w:style w:type="paragraph" w:styleId="TOC3">
    <w:name w:val="toc 3"/>
    <w:basedOn w:val="Normal"/>
    <w:next w:val="Normal"/>
    <w:autoRedefine/>
    <w:semiHidden/>
    <w:rsid w:val="003A0B10"/>
    <w:pPr>
      <w:ind w:left="440"/>
    </w:pPr>
  </w:style>
  <w:style w:type="paragraph" w:styleId="TOC4">
    <w:name w:val="toc 4"/>
    <w:basedOn w:val="Normal"/>
    <w:next w:val="Normal"/>
    <w:autoRedefine/>
    <w:semiHidden/>
    <w:rsid w:val="003A0B10"/>
    <w:pPr>
      <w:ind w:left="660"/>
    </w:pPr>
  </w:style>
  <w:style w:type="paragraph" w:styleId="TOC5">
    <w:name w:val="toc 5"/>
    <w:basedOn w:val="Normal"/>
    <w:next w:val="Normal"/>
    <w:autoRedefine/>
    <w:semiHidden/>
    <w:rsid w:val="003A0B10"/>
    <w:pPr>
      <w:ind w:left="880"/>
    </w:pPr>
  </w:style>
  <w:style w:type="paragraph" w:styleId="TOC6">
    <w:name w:val="toc 6"/>
    <w:basedOn w:val="Normal"/>
    <w:next w:val="Normal"/>
    <w:autoRedefine/>
    <w:semiHidden/>
    <w:rsid w:val="003A0B10"/>
    <w:pPr>
      <w:ind w:left="1100"/>
    </w:pPr>
  </w:style>
  <w:style w:type="paragraph" w:styleId="TOC7">
    <w:name w:val="toc 7"/>
    <w:basedOn w:val="Normal"/>
    <w:next w:val="Normal"/>
    <w:autoRedefine/>
    <w:semiHidden/>
    <w:rsid w:val="003A0B10"/>
    <w:pPr>
      <w:ind w:left="1320"/>
    </w:pPr>
  </w:style>
  <w:style w:type="paragraph" w:styleId="TOC8">
    <w:name w:val="toc 8"/>
    <w:basedOn w:val="Normal"/>
    <w:next w:val="Normal"/>
    <w:autoRedefine/>
    <w:semiHidden/>
    <w:rsid w:val="003A0B10"/>
    <w:pPr>
      <w:ind w:left="1540"/>
    </w:pPr>
  </w:style>
  <w:style w:type="paragraph" w:styleId="TOC9">
    <w:name w:val="toc 9"/>
    <w:basedOn w:val="Normal"/>
    <w:next w:val="Normal"/>
    <w:semiHidden/>
    <w:rsid w:val="003A0B10"/>
    <w:pPr>
      <w:ind w:left="1758"/>
    </w:pPr>
  </w:style>
  <w:style w:type="paragraph" w:customStyle="1" w:styleId="IndentParaLevel2">
    <w:name w:val="IndentParaLevel2"/>
    <w:basedOn w:val="Normal"/>
    <w:rsid w:val="003A0B10"/>
    <w:pPr>
      <w:numPr>
        <w:ilvl w:val="1"/>
        <w:numId w:val="10"/>
      </w:numPr>
    </w:pPr>
  </w:style>
  <w:style w:type="paragraph" w:customStyle="1" w:styleId="IndentParaLevel3">
    <w:name w:val="IndentParaLevel3"/>
    <w:basedOn w:val="Normal"/>
    <w:rsid w:val="003A0B10"/>
    <w:pPr>
      <w:numPr>
        <w:ilvl w:val="2"/>
        <w:numId w:val="10"/>
      </w:numPr>
    </w:pPr>
  </w:style>
  <w:style w:type="paragraph" w:customStyle="1" w:styleId="IndentParaLevel4">
    <w:name w:val="IndentParaLevel4"/>
    <w:basedOn w:val="Normal"/>
    <w:rsid w:val="003A0B10"/>
    <w:pPr>
      <w:numPr>
        <w:ilvl w:val="3"/>
        <w:numId w:val="10"/>
      </w:numPr>
    </w:pPr>
  </w:style>
  <w:style w:type="paragraph" w:customStyle="1" w:styleId="IndentParaLevel5">
    <w:name w:val="IndentParaLevel5"/>
    <w:basedOn w:val="Normal"/>
    <w:rsid w:val="003A0B10"/>
    <w:pPr>
      <w:numPr>
        <w:ilvl w:val="4"/>
        <w:numId w:val="10"/>
      </w:numPr>
    </w:pPr>
  </w:style>
  <w:style w:type="paragraph" w:customStyle="1" w:styleId="IndentParaLevel6">
    <w:name w:val="IndentParaLevel6"/>
    <w:basedOn w:val="Normal"/>
    <w:rsid w:val="003A0B10"/>
    <w:pPr>
      <w:numPr>
        <w:ilvl w:val="5"/>
        <w:numId w:val="10"/>
      </w:numPr>
    </w:pPr>
  </w:style>
  <w:style w:type="paragraph" w:customStyle="1" w:styleId="Recital">
    <w:name w:val="Recital"/>
    <w:basedOn w:val="Normal"/>
    <w:rsid w:val="002E0019"/>
    <w:pPr>
      <w:numPr>
        <w:ilvl w:val="1"/>
        <w:numId w:val="1"/>
      </w:numPr>
    </w:pPr>
  </w:style>
  <w:style w:type="paragraph" w:styleId="Caption">
    <w:name w:val="caption"/>
    <w:basedOn w:val="Normal"/>
    <w:next w:val="Normal"/>
    <w:qFormat/>
    <w:rsid w:val="006225E5"/>
    <w:pPr>
      <w:widowControl w:val="0"/>
    </w:pPr>
    <w:rPr>
      <w:b/>
      <w:bCs/>
    </w:rPr>
  </w:style>
  <w:style w:type="paragraph" w:customStyle="1" w:styleId="CUAddress">
    <w:name w:val="CU_Address"/>
    <w:basedOn w:val="Normal"/>
    <w:semiHidden/>
    <w:rsid w:val="002E0019"/>
    <w:pPr>
      <w:spacing w:after="0"/>
    </w:pPr>
    <w:rPr>
      <w:sz w:val="18"/>
    </w:rPr>
  </w:style>
  <w:style w:type="character" w:styleId="PageNumber">
    <w:name w:val="page number"/>
    <w:semiHidden/>
    <w:rsid w:val="003A0B10"/>
    <w:rPr>
      <w:rFonts w:ascii="Arial" w:hAnsi="Arial"/>
      <w:sz w:val="18"/>
    </w:rPr>
  </w:style>
  <w:style w:type="paragraph" w:customStyle="1" w:styleId="CUNumber1">
    <w:name w:val="CU_Number1"/>
    <w:basedOn w:val="Normal"/>
    <w:rsid w:val="003A0B10"/>
    <w:pPr>
      <w:numPr>
        <w:numId w:val="13"/>
      </w:numPr>
      <w:outlineLvl w:val="0"/>
    </w:pPr>
  </w:style>
  <w:style w:type="paragraph" w:customStyle="1" w:styleId="CUNumber2">
    <w:name w:val="CU_Number2"/>
    <w:basedOn w:val="Normal"/>
    <w:rsid w:val="003A0B10"/>
    <w:pPr>
      <w:numPr>
        <w:ilvl w:val="1"/>
        <w:numId w:val="13"/>
      </w:numPr>
      <w:outlineLvl w:val="1"/>
    </w:pPr>
  </w:style>
  <w:style w:type="paragraph" w:customStyle="1" w:styleId="CUNumber3">
    <w:name w:val="CU_Number3"/>
    <w:basedOn w:val="Normal"/>
    <w:rsid w:val="003A0B10"/>
    <w:pPr>
      <w:numPr>
        <w:ilvl w:val="2"/>
        <w:numId w:val="13"/>
      </w:numPr>
      <w:outlineLvl w:val="2"/>
    </w:pPr>
  </w:style>
  <w:style w:type="paragraph" w:customStyle="1" w:styleId="CUNumber4">
    <w:name w:val="CU_Number4"/>
    <w:basedOn w:val="Normal"/>
    <w:rsid w:val="003A0B10"/>
    <w:pPr>
      <w:numPr>
        <w:ilvl w:val="3"/>
        <w:numId w:val="13"/>
      </w:numPr>
      <w:outlineLvl w:val="3"/>
    </w:pPr>
  </w:style>
  <w:style w:type="paragraph" w:customStyle="1" w:styleId="CUNumber5">
    <w:name w:val="CU_Number5"/>
    <w:basedOn w:val="Normal"/>
    <w:rsid w:val="003A0B10"/>
    <w:pPr>
      <w:numPr>
        <w:ilvl w:val="4"/>
        <w:numId w:val="13"/>
      </w:numPr>
      <w:outlineLvl w:val="4"/>
    </w:pPr>
  </w:style>
  <w:style w:type="paragraph" w:customStyle="1" w:styleId="CUNumber6">
    <w:name w:val="CU_Number6"/>
    <w:basedOn w:val="Normal"/>
    <w:rsid w:val="003A0B10"/>
    <w:pPr>
      <w:numPr>
        <w:ilvl w:val="5"/>
        <w:numId w:val="13"/>
      </w:numPr>
      <w:outlineLvl w:val="5"/>
    </w:pPr>
  </w:style>
  <w:style w:type="paragraph" w:customStyle="1" w:styleId="CUNumber7">
    <w:name w:val="CU_Number7"/>
    <w:basedOn w:val="Normal"/>
    <w:rsid w:val="003A0B10"/>
    <w:pPr>
      <w:numPr>
        <w:ilvl w:val="6"/>
        <w:numId w:val="13"/>
      </w:numPr>
      <w:outlineLvl w:val="6"/>
    </w:pPr>
  </w:style>
  <w:style w:type="paragraph" w:customStyle="1" w:styleId="CUNumber8">
    <w:name w:val="CU_Number8"/>
    <w:basedOn w:val="Normal"/>
    <w:rsid w:val="003A0B10"/>
    <w:pPr>
      <w:numPr>
        <w:ilvl w:val="7"/>
        <w:numId w:val="13"/>
      </w:numPr>
      <w:outlineLvl w:val="7"/>
    </w:pPr>
  </w:style>
  <w:style w:type="character" w:customStyle="1" w:styleId="DocsOpenFilename">
    <w:name w:val="DocsOpen Filename"/>
    <w:rsid w:val="002E0019"/>
    <w:rPr>
      <w:rFonts w:ascii="Times New Roman" w:hAnsi="Times New Roman" w:cs="Times New Roman"/>
      <w:sz w:val="16"/>
    </w:rPr>
  </w:style>
  <w:style w:type="paragraph" w:styleId="Index1">
    <w:name w:val="index 1"/>
    <w:basedOn w:val="Normal"/>
    <w:next w:val="Normal"/>
    <w:autoRedefine/>
    <w:semiHidden/>
    <w:rsid w:val="000811C7"/>
    <w:pPr>
      <w:ind w:left="220" w:hanging="220"/>
    </w:pPr>
  </w:style>
  <w:style w:type="paragraph" w:styleId="Index2">
    <w:name w:val="index 2"/>
    <w:basedOn w:val="Normal"/>
    <w:next w:val="Normal"/>
    <w:autoRedefine/>
    <w:semiHidden/>
    <w:rsid w:val="006225E5"/>
    <w:pPr>
      <w:ind w:left="1928" w:hanging="964"/>
    </w:pPr>
  </w:style>
  <w:style w:type="paragraph" w:styleId="Index3">
    <w:name w:val="index 3"/>
    <w:basedOn w:val="Normal"/>
    <w:next w:val="Normal"/>
    <w:autoRedefine/>
    <w:semiHidden/>
    <w:rsid w:val="006225E5"/>
    <w:pPr>
      <w:ind w:left="660" w:hanging="220"/>
    </w:pPr>
  </w:style>
  <w:style w:type="paragraph" w:styleId="Index4">
    <w:name w:val="index 4"/>
    <w:basedOn w:val="Normal"/>
    <w:next w:val="Normal"/>
    <w:autoRedefine/>
    <w:semiHidden/>
    <w:rsid w:val="006225E5"/>
    <w:pPr>
      <w:ind w:left="880" w:hanging="220"/>
    </w:pPr>
  </w:style>
  <w:style w:type="paragraph" w:styleId="Index5">
    <w:name w:val="index 5"/>
    <w:basedOn w:val="Normal"/>
    <w:next w:val="Normal"/>
    <w:autoRedefine/>
    <w:semiHidden/>
    <w:rsid w:val="006225E5"/>
    <w:pPr>
      <w:ind w:left="1100" w:hanging="220"/>
    </w:pPr>
  </w:style>
  <w:style w:type="paragraph" w:styleId="Index6">
    <w:name w:val="index 6"/>
    <w:basedOn w:val="Normal"/>
    <w:next w:val="Normal"/>
    <w:autoRedefine/>
    <w:semiHidden/>
    <w:rsid w:val="006225E5"/>
    <w:pPr>
      <w:ind w:left="1320" w:hanging="220"/>
    </w:pPr>
  </w:style>
  <w:style w:type="paragraph" w:styleId="Index7">
    <w:name w:val="index 7"/>
    <w:basedOn w:val="Normal"/>
    <w:next w:val="Normal"/>
    <w:autoRedefine/>
    <w:semiHidden/>
    <w:rsid w:val="006225E5"/>
    <w:pPr>
      <w:ind w:left="1540" w:hanging="220"/>
    </w:pPr>
  </w:style>
  <w:style w:type="paragraph" w:styleId="Index8">
    <w:name w:val="index 8"/>
    <w:basedOn w:val="Normal"/>
    <w:next w:val="Normal"/>
    <w:autoRedefine/>
    <w:semiHidden/>
    <w:rsid w:val="006225E5"/>
    <w:pPr>
      <w:ind w:left="1760" w:hanging="220"/>
    </w:pPr>
  </w:style>
  <w:style w:type="paragraph" w:styleId="Index9">
    <w:name w:val="index 9"/>
    <w:basedOn w:val="Normal"/>
    <w:next w:val="Normal"/>
    <w:autoRedefine/>
    <w:semiHidden/>
    <w:rsid w:val="006225E5"/>
    <w:pPr>
      <w:ind w:left="1980" w:hanging="220"/>
    </w:pPr>
  </w:style>
  <w:style w:type="paragraph" w:styleId="IndexHeading">
    <w:name w:val="index heading"/>
    <w:basedOn w:val="Normal"/>
    <w:next w:val="Index1"/>
    <w:semiHidden/>
    <w:rsid w:val="006225E5"/>
  </w:style>
  <w:style w:type="paragraph" w:styleId="ListBullet">
    <w:name w:val="List Bullet"/>
    <w:basedOn w:val="Normal"/>
    <w:rsid w:val="003A0B10"/>
    <w:pPr>
      <w:numPr>
        <w:numId w:val="11"/>
      </w:numPr>
    </w:pPr>
  </w:style>
  <w:style w:type="paragraph" w:styleId="ListBullet2">
    <w:name w:val="List Bullet 2"/>
    <w:basedOn w:val="Normal"/>
    <w:rsid w:val="003A0B10"/>
    <w:pPr>
      <w:numPr>
        <w:ilvl w:val="1"/>
        <w:numId w:val="11"/>
      </w:numPr>
    </w:pPr>
  </w:style>
  <w:style w:type="paragraph" w:styleId="ListBullet3">
    <w:name w:val="List Bullet 3"/>
    <w:basedOn w:val="Normal"/>
    <w:rsid w:val="003A0B10"/>
    <w:pPr>
      <w:numPr>
        <w:ilvl w:val="2"/>
        <w:numId w:val="11"/>
      </w:numPr>
    </w:pPr>
  </w:style>
  <w:style w:type="paragraph" w:styleId="ListBullet4">
    <w:name w:val="List Bullet 4"/>
    <w:basedOn w:val="Normal"/>
    <w:rsid w:val="003A0B10"/>
    <w:pPr>
      <w:numPr>
        <w:ilvl w:val="3"/>
        <w:numId w:val="11"/>
      </w:numPr>
    </w:pPr>
  </w:style>
  <w:style w:type="paragraph" w:customStyle="1" w:styleId="SubtitleTNR">
    <w:name w:val="Subtitle_TNR"/>
    <w:basedOn w:val="Normal"/>
    <w:rsid w:val="002E0019"/>
    <w:pPr>
      <w:keepNext/>
    </w:pPr>
    <w:rPr>
      <w:b/>
      <w:sz w:val="24"/>
    </w:rPr>
  </w:style>
  <w:style w:type="paragraph" w:customStyle="1" w:styleId="TitleTNR">
    <w:name w:val="Title_TNR"/>
    <w:basedOn w:val="Normal"/>
    <w:rsid w:val="002E0019"/>
    <w:pPr>
      <w:keepNext/>
    </w:pPr>
    <w:rPr>
      <w:rFonts w:cs="Arial"/>
      <w:b/>
      <w:bCs/>
      <w:sz w:val="28"/>
      <w:szCs w:val="32"/>
    </w:rPr>
  </w:style>
  <w:style w:type="paragraph" w:customStyle="1" w:styleId="CULtrAddress">
    <w:name w:val="CU_LtrAddress"/>
    <w:basedOn w:val="Normal"/>
    <w:semiHidden/>
    <w:rsid w:val="002E0019"/>
    <w:pPr>
      <w:widowControl w:val="0"/>
      <w:spacing w:after="100"/>
    </w:pPr>
    <w:rPr>
      <w:sz w:val="18"/>
      <w:lang w:bidi="he-IL"/>
    </w:rPr>
  </w:style>
  <w:style w:type="paragraph" w:styleId="ListBullet5">
    <w:name w:val="List Bullet 5"/>
    <w:basedOn w:val="Normal"/>
    <w:rsid w:val="003A0B10"/>
    <w:pPr>
      <w:numPr>
        <w:ilvl w:val="4"/>
        <w:numId w:val="11"/>
      </w:numPr>
    </w:pPr>
  </w:style>
  <w:style w:type="paragraph" w:styleId="TableofAuthorities">
    <w:name w:val="table of authorities"/>
    <w:basedOn w:val="Normal"/>
    <w:next w:val="Normal"/>
    <w:semiHidden/>
    <w:rsid w:val="006225E5"/>
    <w:pPr>
      <w:ind w:left="220" w:hanging="220"/>
    </w:pPr>
  </w:style>
  <w:style w:type="paragraph" w:styleId="TOAHeading">
    <w:name w:val="toa heading"/>
    <w:basedOn w:val="Normal"/>
    <w:next w:val="Normal"/>
    <w:semiHidden/>
    <w:rsid w:val="006225E5"/>
    <w:pPr>
      <w:spacing w:before="120"/>
    </w:pPr>
    <w:rPr>
      <w:b/>
      <w:bCs/>
    </w:rPr>
  </w:style>
  <w:style w:type="paragraph" w:customStyle="1" w:styleId="Commentary">
    <w:name w:val="Commentary"/>
    <w:basedOn w:val="IndentParaLevel1"/>
    <w:rsid w:val="003A0B10"/>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EndIdentifier">
    <w:name w:val="EndIdentifier"/>
    <w:basedOn w:val="Commentary"/>
    <w:rsid w:val="003A0B10"/>
    <w:pPr>
      <w:pBdr>
        <w:top w:val="none" w:sz="0" w:space="0" w:color="auto"/>
        <w:left w:val="none" w:sz="0" w:space="0" w:color="auto"/>
        <w:bottom w:val="none" w:sz="0" w:space="0" w:color="auto"/>
        <w:right w:val="none" w:sz="0" w:space="0" w:color="auto"/>
      </w:pBdr>
      <w:shd w:val="clear" w:color="auto" w:fill="auto"/>
    </w:pPr>
    <w:rPr>
      <w:i/>
    </w:rPr>
  </w:style>
  <w:style w:type="character" w:customStyle="1" w:styleId="AltOpt">
    <w:name w:val="AltOpt"/>
    <w:rsid w:val="003A0B10"/>
    <w:rPr>
      <w:rFonts w:ascii="Arial" w:hAnsi="Arial"/>
      <w:b/>
      <w:color w:val="FFFF99"/>
      <w:sz w:val="20"/>
      <w:szCs w:val="22"/>
      <w:shd w:val="clear" w:color="auto" w:fill="808080"/>
    </w:rPr>
  </w:style>
  <w:style w:type="paragraph" w:customStyle="1" w:styleId="Definition">
    <w:name w:val="Definition"/>
    <w:basedOn w:val="Normal"/>
    <w:rsid w:val="003A0B10"/>
    <w:pPr>
      <w:numPr>
        <w:numId w:val="15"/>
      </w:numPr>
    </w:pPr>
    <w:rPr>
      <w:szCs w:val="22"/>
      <w:lang w:eastAsia="en-AU"/>
    </w:rPr>
  </w:style>
  <w:style w:type="paragraph" w:customStyle="1" w:styleId="AnnexureHeading">
    <w:name w:val="Annexure Heading"/>
    <w:basedOn w:val="Normal"/>
    <w:next w:val="Normal"/>
    <w:rsid w:val="003A0B10"/>
    <w:pPr>
      <w:pageBreakBefore/>
      <w:numPr>
        <w:numId w:val="8"/>
      </w:numPr>
      <w:outlineLvl w:val="0"/>
    </w:pPr>
    <w:rPr>
      <w:b/>
      <w:sz w:val="24"/>
    </w:rPr>
  </w:style>
  <w:style w:type="character" w:customStyle="1" w:styleId="PersonalComposeStyle">
    <w:name w:val="Personal Compose Style"/>
    <w:rsid w:val="004021E9"/>
    <w:rPr>
      <w:rFonts w:ascii="Arial" w:hAnsi="Arial" w:cs="Arial"/>
      <w:color w:val="auto"/>
      <w:sz w:val="20"/>
    </w:rPr>
  </w:style>
  <w:style w:type="character" w:customStyle="1" w:styleId="PersonalReplyStyle">
    <w:name w:val="Personal Reply Style"/>
    <w:rsid w:val="004021E9"/>
    <w:rPr>
      <w:rFonts w:ascii="Arial" w:hAnsi="Arial" w:cs="Arial"/>
      <w:color w:val="auto"/>
      <w:sz w:val="20"/>
    </w:rPr>
  </w:style>
  <w:style w:type="paragraph" w:customStyle="1" w:styleId="TitleArial">
    <w:name w:val="Title_Arial"/>
    <w:next w:val="Normal"/>
    <w:rsid w:val="003A0B10"/>
    <w:pPr>
      <w:outlineLvl w:val="0"/>
    </w:pPr>
    <w:rPr>
      <w:rFonts w:ascii="Arial" w:hAnsi="Arial" w:cs="Arial"/>
      <w:bCs/>
      <w:sz w:val="44"/>
      <w:szCs w:val="44"/>
      <w:lang w:eastAsia="en-US"/>
    </w:rPr>
  </w:style>
  <w:style w:type="paragraph" w:customStyle="1" w:styleId="SubTitleArial">
    <w:name w:val="SubTitle_Arial"/>
    <w:next w:val="Normal"/>
    <w:rsid w:val="002E0019"/>
    <w:pPr>
      <w:keepNext/>
      <w:spacing w:before="220"/>
    </w:pPr>
    <w:rPr>
      <w:rFonts w:ascii="Arial" w:hAnsi="Arial" w:cs="Arial"/>
      <w:color w:val="000000"/>
      <w:sz w:val="28"/>
      <w:szCs w:val="28"/>
      <w:lang w:eastAsia="en-US"/>
    </w:rPr>
  </w:style>
  <w:style w:type="paragraph" w:customStyle="1" w:styleId="MinorTitleArial">
    <w:name w:val="Minor_Title_Arial"/>
    <w:next w:val="Normal"/>
    <w:rsid w:val="003A0B10"/>
    <w:rPr>
      <w:rFonts w:ascii="Arial" w:hAnsi="Arial" w:cs="Arial"/>
      <w:color w:val="000000"/>
      <w:sz w:val="18"/>
      <w:szCs w:val="18"/>
      <w:lang w:eastAsia="en-US"/>
    </w:rPr>
  </w:style>
  <w:style w:type="character" w:customStyle="1" w:styleId="IDDVariableMarker">
    <w:name w:val="IDDVariableMarker"/>
    <w:rsid w:val="003A0B10"/>
    <w:rPr>
      <w:b/>
    </w:rPr>
  </w:style>
  <w:style w:type="paragraph" w:styleId="Subtitle">
    <w:name w:val="Subtitle"/>
    <w:basedOn w:val="Normal"/>
    <w:link w:val="SubtitleChar"/>
    <w:qFormat/>
    <w:rsid w:val="003A0B10"/>
    <w:pPr>
      <w:keepNext/>
    </w:pPr>
    <w:rPr>
      <w:rFonts w:cs="Arial"/>
      <w:b/>
      <w:sz w:val="24"/>
    </w:rPr>
  </w:style>
  <w:style w:type="paragraph" w:customStyle="1" w:styleId="DefinitionNum2">
    <w:name w:val="DefinitionNum2"/>
    <w:basedOn w:val="Normal"/>
    <w:rsid w:val="003A0B10"/>
    <w:pPr>
      <w:numPr>
        <w:ilvl w:val="1"/>
        <w:numId w:val="15"/>
      </w:numPr>
    </w:pPr>
    <w:rPr>
      <w:color w:val="000000"/>
      <w:lang w:eastAsia="en-AU"/>
    </w:rPr>
  </w:style>
  <w:style w:type="paragraph" w:customStyle="1" w:styleId="DefinitionNum3">
    <w:name w:val="DefinitionNum3"/>
    <w:basedOn w:val="Normal"/>
    <w:rsid w:val="003A0B10"/>
    <w:pPr>
      <w:numPr>
        <w:ilvl w:val="2"/>
        <w:numId w:val="15"/>
      </w:numPr>
      <w:outlineLvl w:val="2"/>
    </w:pPr>
    <w:rPr>
      <w:color w:val="000000"/>
      <w:szCs w:val="22"/>
      <w:lang w:eastAsia="en-AU"/>
    </w:rPr>
  </w:style>
  <w:style w:type="paragraph" w:customStyle="1" w:styleId="DefinitionNum4">
    <w:name w:val="DefinitionNum4"/>
    <w:basedOn w:val="Normal"/>
    <w:rsid w:val="003A0B10"/>
    <w:pPr>
      <w:numPr>
        <w:ilvl w:val="3"/>
        <w:numId w:val="15"/>
      </w:numPr>
    </w:pPr>
    <w:rPr>
      <w:lang w:eastAsia="en-AU"/>
    </w:rPr>
  </w:style>
  <w:style w:type="paragraph" w:customStyle="1" w:styleId="AttachmentHeading">
    <w:name w:val="Attachment Heading"/>
    <w:basedOn w:val="Normal"/>
    <w:next w:val="Normal"/>
    <w:rsid w:val="003A0B10"/>
    <w:pPr>
      <w:pageBreakBefore/>
      <w:numPr>
        <w:numId w:val="2"/>
      </w:numPr>
      <w:outlineLvl w:val="0"/>
    </w:pPr>
    <w:rPr>
      <w:b/>
      <w:sz w:val="24"/>
      <w:szCs w:val="22"/>
    </w:rPr>
  </w:style>
  <w:style w:type="paragraph" w:customStyle="1" w:styleId="ExhibitHeading">
    <w:name w:val="Exhibit Heading"/>
    <w:basedOn w:val="Normal"/>
    <w:next w:val="Normal"/>
    <w:rsid w:val="003A0B10"/>
    <w:pPr>
      <w:pageBreakBefore/>
      <w:numPr>
        <w:numId w:val="3"/>
      </w:numPr>
      <w:outlineLvl w:val="0"/>
    </w:pPr>
    <w:rPr>
      <w:b/>
      <w:sz w:val="24"/>
    </w:rPr>
  </w:style>
  <w:style w:type="paragraph" w:customStyle="1" w:styleId="ScheduleHeading">
    <w:name w:val="Schedule Heading"/>
    <w:basedOn w:val="Normal"/>
    <w:next w:val="Normal"/>
    <w:rsid w:val="003A0B10"/>
    <w:pPr>
      <w:pageBreakBefore/>
      <w:numPr>
        <w:numId w:val="17"/>
      </w:numPr>
      <w:outlineLvl w:val="0"/>
    </w:pPr>
    <w:rPr>
      <w:b/>
      <w:sz w:val="24"/>
      <w:lang w:eastAsia="en-AU"/>
    </w:rPr>
  </w:style>
  <w:style w:type="paragraph" w:customStyle="1" w:styleId="OfficeSidebar">
    <w:name w:val="OfficeSidebar"/>
    <w:basedOn w:val="Normal"/>
    <w:semiHidden/>
    <w:rsid w:val="002E0019"/>
    <w:pPr>
      <w:tabs>
        <w:tab w:val="left" w:pos="198"/>
      </w:tabs>
      <w:spacing w:line="220" w:lineRule="exact"/>
    </w:pPr>
    <w:rPr>
      <w:rFonts w:cs="Courier New"/>
      <w:sz w:val="18"/>
      <w:szCs w:val="18"/>
    </w:rPr>
  </w:style>
  <w:style w:type="paragraph" w:customStyle="1" w:styleId="MiniTitleArial">
    <w:name w:val="Mini_Title_Arial"/>
    <w:basedOn w:val="Normal"/>
    <w:rsid w:val="0080237E"/>
    <w:pPr>
      <w:spacing w:after="120"/>
    </w:pPr>
  </w:style>
  <w:style w:type="paragraph" w:customStyle="1" w:styleId="ItemNumbering">
    <w:name w:val="Item Numbering"/>
    <w:basedOn w:val="Normal"/>
    <w:next w:val="IndentParaLevel2"/>
    <w:rsid w:val="002E0019"/>
    <w:pPr>
      <w:keepNext/>
      <w:numPr>
        <w:numId w:val="4"/>
      </w:numPr>
    </w:pPr>
    <w:rPr>
      <w:b/>
      <w:lang w:val="en-US"/>
    </w:rPr>
  </w:style>
  <w:style w:type="paragraph" w:customStyle="1" w:styleId="Background">
    <w:name w:val="Background"/>
    <w:basedOn w:val="Normal"/>
    <w:rsid w:val="00EE470D"/>
    <w:pPr>
      <w:tabs>
        <w:tab w:val="num" w:pos="964"/>
      </w:tabs>
      <w:ind w:left="964" w:hanging="964"/>
    </w:pPr>
  </w:style>
  <w:style w:type="table" w:styleId="TableGrid">
    <w:name w:val="Table Grid"/>
    <w:basedOn w:val="TableNormal"/>
    <w:uiPriority w:val="59"/>
    <w:rsid w:val="003A0B10"/>
    <w:pPr>
      <w:spacing w:after="240"/>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PNormal">
    <w:name w:val="PIP_Normal"/>
    <w:rsid w:val="00064264"/>
    <w:pPr>
      <w:spacing w:after="220"/>
    </w:pPr>
    <w:rPr>
      <w:sz w:val="22"/>
      <w:szCs w:val="24"/>
      <w:lang w:eastAsia="en-US"/>
    </w:rPr>
  </w:style>
  <w:style w:type="paragraph" w:customStyle="1" w:styleId="PIPSubtitle">
    <w:name w:val="PIP_Subtitle"/>
    <w:basedOn w:val="PIPNormal"/>
    <w:next w:val="PIPNormal"/>
    <w:rsid w:val="00064264"/>
    <w:pPr>
      <w:keepNext/>
    </w:pPr>
    <w:rPr>
      <w:rFonts w:ascii="Arial" w:hAnsi="Arial" w:cs="Arial"/>
      <w:b/>
      <w:sz w:val="24"/>
    </w:rPr>
  </w:style>
  <w:style w:type="paragraph" w:customStyle="1" w:styleId="PIPMinorSubtitle">
    <w:name w:val="PIP_Minor_Subtitle"/>
    <w:basedOn w:val="PIPSubtitle"/>
    <w:rsid w:val="00064264"/>
    <w:rPr>
      <w:sz w:val="20"/>
      <w:szCs w:val="20"/>
    </w:rPr>
  </w:style>
  <w:style w:type="paragraph" w:customStyle="1" w:styleId="PIPTitle">
    <w:name w:val="PIP_Title"/>
    <w:basedOn w:val="PIPSubtitle"/>
    <w:rsid w:val="00064264"/>
    <w:pPr>
      <w:keepNext w:val="0"/>
      <w:jc w:val="center"/>
    </w:pPr>
    <w:rPr>
      <w:sz w:val="28"/>
    </w:rPr>
  </w:style>
  <w:style w:type="paragraph" w:customStyle="1" w:styleId="PIPWarning">
    <w:name w:val="PIP_Warning"/>
    <w:basedOn w:val="PIPNormal"/>
    <w:rsid w:val="00064264"/>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ascii="Arial" w:hAnsi="Arial" w:cs="Arial"/>
      <w:b/>
      <w:bCs/>
      <w:color w:val="000080"/>
      <w:szCs w:val="22"/>
    </w:rPr>
  </w:style>
  <w:style w:type="paragraph" w:customStyle="1" w:styleId="PIPWarningTitle">
    <w:name w:val="PIP_Warning_Title"/>
    <w:basedOn w:val="PIPWarning"/>
    <w:rsid w:val="00064264"/>
    <w:rPr>
      <w:bCs w:val="0"/>
      <w:sz w:val="28"/>
      <w:szCs w:val="28"/>
    </w:rPr>
  </w:style>
  <w:style w:type="paragraph" w:styleId="BalloonText">
    <w:name w:val="Balloon Text"/>
    <w:basedOn w:val="Normal"/>
    <w:link w:val="BalloonTextChar"/>
    <w:uiPriority w:val="99"/>
    <w:semiHidden/>
    <w:unhideWhenUsed/>
    <w:rsid w:val="003A0B10"/>
    <w:pPr>
      <w:spacing w:after="0"/>
    </w:pPr>
    <w:rPr>
      <w:rFonts w:cs="Tahoma"/>
      <w:sz w:val="16"/>
      <w:szCs w:val="16"/>
    </w:rPr>
  </w:style>
  <w:style w:type="paragraph" w:customStyle="1" w:styleId="PIPNumber1">
    <w:name w:val="PIP_Number1"/>
    <w:basedOn w:val="PIPNormal"/>
    <w:rsid w:val="00D816A1"/>
    <w:pPr>
      <w:numPr>
        <w:numId w:val="5"/>
      </w:numPr>
    </w:pPr>
  </w:style>
  <w:style w:type="paragraph" w:customStyle="1" w:styleId="PIPNumber2">
    <w:name w:val="PIP_Number2"/>
    <w:basedOn w:val="PIPNormal"/>
    <w:rsid w:val="00D816A1"/>
    <w:pPr>
      <w:numPr>
        <w:ilvl w:val="1"/>
        <w:numId w:val="5"/>
      </w:numPr>
    </w:pPr>
  </w:style>
  <w:style w:type="paragraph" w:customStyle="1" w:styleId="PIPNumber3">
    <w:name w:val="PIP_Number3"/>
    <w:basedOn w:val="PIPNormal"/>
    <w:rsid w:val="00D816A1"/>
    <w:pPr>
      <w:numPr>
        <w:ilvl w:val="2"/>
        <w:numId w:val="5"/>
      </w:numPr>
    </w:pPr>
  </w:style>
  <w:style w:type="paragraph" w:customStyle="1" w:styleId="PIPBullet">
    <w:name w:val="PIP_Bullet"/>
    <w:basedOn w:val="PIPNormal"/>
    <w:rsid w:val="00B660DC"/>
    <w:pPr>
      <w:numPr>
        <w:numId w:val="6"/>
      </w:numPr>
    </w:pPr>
  </w:style>
  <w:style w:type="character" w:customStyle="1" w:styleId="Heading2Char">
    <w:name w:val="Heading 2 Char"/>
    <w:aliases w:val="h2 Char,Attribute Heading 2 Char,body Char,H2 Char,Section Char,h2.H2 Char,1.1 Char,Sub-heading Char,l2 Char,list 2 Char,list 2 Char,heading 2TOC Char,Head 2 Char,List level 2 Char,2 Char,Header 2 Char,h2 main heading Char,test Char"/>
    <w:link w:val="Heading2"/>
    <w:rsid w:val="00AA60DF"/>
    <w:rPr>
      <w:rFonts w:ascii="Arial" w:hAnsi="Arial"/>
      <w:b/>
      <w:bCs/>
      <w:iCs/>
      <w:sz w:val="24"/>
      <w:szCs w:val="28"/>
      <w:lang w:eastAsia="en-US"/>
    </w:rPr>
  </w:style>
  <w:style w:type="character" w:customStyle="1" w:styleId="CharChar1">
    <w:name w:val="Char Char1"/>
    <w:rsid w:val="00C668E3"/>
    <w:rPr>
      <w:rFonts w:ascii="Arial" w:hAnsi="Arial"/>
      <w:b/>
      <w:bCs/>
      <w:iCs/>
      <w:sz w:val="24"/>
      <w:szCs w:val="28"/>
      <w:lang w:val="en-AU" w:eastAsia="en-US" w:bidi="ar-SA"/>
    </w:rPr>
  </w:style>
  <w:style w:type="character" w:customStyle="1" w:styleId="IndentParaLevel1Char">
    <w:name w:val="IndentParaLevel1 Char"/>
    <w:link w:val="IndentParaLevel1"/>
    <w:rsid w:val="003A6D91"/>
    <w:rPr>
      <w:rFonts w:ascii="Arial" w:hAnsi="Arial"/>
      <w:lang w:eastAsia="en-US"/>
    </w:rPr>
  </w:style>
  <w:style w:type="character" w:customStyle="1" w:styleId="Heading4Char">
    <w:name w:val="Heading 4 Char"/>
    <w:aliases w:val="H4 Char,h4 Char,(i) Char,2nd sub-clause Char,H-4 Char,4 Char,h4 sub sub heading Char,h41 Char,h42 Char,Para4 Char,(Alt+4) Char,H41 Char,(Alt+4)1 Char,H42 Char,(Alt+4)2 Char,H43 Char,(Alt+4)3 Char,H44 Char,(Alt+4)4 Char,H45 Char,H411 Char"/>
    <w:link w:val="Heading4"/>
    <w:rsid w:val="00845A82"/>
    <w:rPr>
      <w:rFonts w:ascii="Arial" w:hAnsi="Arial"/>
      <w:bCs/>
      <w:szCs w:val="28"/>
    </w:rPr>
  </w:style>
  <w:style w:type="paragraph" w:customStyle="1" w:styleId="hgrsealingclauses">
    <w:name w:val="hgrsealingclauses"/>
    <w:basedOn w:val="Normal"/>
    <w:rsid w:val="00696C0C"/>
    <w:pPr>
      <w:spacing w:before="100" w:beforeAutospacing="1" w:after="100" w:afterAutospacing="1"/>
    </w:pPr>
    <w:rPr>
      <w:sz w:val="24"/>
      <w:lang w:eastAsia="en-AU"/>
    </w:rPr>
  </w:style>
  <w:style w:type="character" w:customStyle="1" w:styleId="TableTextChar">
    <w:name w:val="TableText Char"/>
    <w:link w:val="TableText"/>
    <w:rsid w:val="00696C0C"/>
    <w:rPr>
      <w:sz w:val="22"/>
      <w:szCs w:val="24"/>
      <w:lang w:val="en-AU" w:eastAsia="en-US" w:bidi="ar-SA"/>
    </w:rPr>
  </w:style>
  <w:style w:type="character" w:customStyle="1" w:styleId="Heading3Char">
    <w:name w:val="Heading 3 Char"/>
    <w:aliases w:val="h3 Char,H3 Char,H31 Char,Heading3 Char,(a) Char,1st sub-clause Char,Heading 3a Char,C Sub-Sub/Italic Char,h3 sub heading Char,Head 3 Char,Head 31 Char,Head 32 Char,C Sub-Sub/Italic1 Char,(Alt+3) Char,H-3 Char,JMHeading 3 Char,JMHead3 Char"/>
    <w:link w:val="Heading3"/>
    <w:rsid w:val="00831971"/>
    <w:rPr>
      <w:rFonts w:ascii="Arial" w:hAnsi="Arial" w:cs="Arial"/>
      <w:bCs/>
      <w:szCs w:val="26"/>
    </w:rPr>
  </w:style>
  <w:style w:type="paragraph" w:styleId="NormalWeb">
    <w:name w:val="Normal (Web)"/>
    <w:basedOn w:val="Normal"/>
    <w:uiPriority w:val="99"/>
    <w:unhideWhenUsed/>
    <w:rsid w:val="003A0B10"/>
    <w:rPr>
      <w:szCs w:val="24"/>
    </w:rPr>
  </w:style>
  <w:style w:type="numbering" w:customStyle="1" w:styleId="CUNumber">
    <w:name w:val="CU_Number"/>
    <w:uiPriority w:val="99"/>
    <w:rsid w:val="003A0B10"/>
    <w:pPr>
      <w:numPr>
        <w:numId w:val="9"/>
      </w:numPr>
    </w:pPr>
  </w:style>
  <w:style w:type="numbering" w:customStyle="1" w:styleId="CUHeading">
    <w:name w:val="CU_Heading"/>
    <w:uiPriority w:val="99"/>
    <w:rsid w:val="003A0B10"/>
    <w:pPr>
      <w:numPr>
        <w:numId w:val="103"/>
      </w:numPr>
    </w:pPr>
  </w:style>
  <w:style w:type="numbering" w:customStyle="1" w:styleId="CUIndent">
    <w:name w:val="CU_Indent"/>
    <w:uiPriority w:val="99"/>
    <w:rsid w:val="003A0B10"/>
    <w:pPr>
      <w:numPr>
        <w:numId w:val="10"/>
      </w:numPr>
    </w:pPr>
  </w:style>
  <w:style w:type="numbering" w:customStyle="1" w:styleId="CUSchedule">
    <w:name w:val="CU_Schedule"/>
    <w:uiPriority w:val="99"/>
    <w:rsid w:val="003A0B10"/>
    <w:pPr>
      <w:numPr>
        <w:numId w:val="101"/>
      </w:numPr>
    </w:pPr>
  </w:style>
  <w:style w:type="numbering" w:customStyle="1" w:styleId="CUBullet">
    <w:name w:val="CU_Bullet"/>
    <w:uiPriority w:val="99"/>
    <w:rsid w:val="003A0B10"/>
    <w:pPr>
      <w:numPr>
        <w:numId w:val="11"/>
      </w:numPr>
    </w:pPr>
  </w:style>
  <w:style w:type="numbering" w:customStyle="1" w:styleId="CUTable">
    <w:name w:val="CU_Table"/>
    <w:uiPriority w:val="99"/>
    <w:rsid w:val="003A0B10"/>
    <w:pPr>
      <w:numPr>
        <w:numId w:val="102"/>
      </w:numPr>
    </w:pPr>
  </w:style>
  <w:style w:type="paragraph" w:customStyle="1" w:styleId="CUTable1">
    <w:name w:val="CU_Table1"/>
    <w:basedOn w:val="Normal"/>
    <w:rsid w:val="003A0B10"/>
    <w:pPr>
      <w:outlineLvl w:val="0"/>
    </w:pPr>
  </w:style>
  <w:style w:type="paragraph" w:customStyle="1" w:styleId="CUTable2">
    <w:name w:val="CU_Table2"/>
    <w:basedOn w:val="Normal"/>
    <w:rsid w:val="003A0B10"/>
    <w:pPr>
      <w:outlineLvl w:val="2"/>
    </w:pPr>
  </w:style>
  <w:style w:type="paragraph" w:customStyle="1" w:styleId="CUTable3">
    <w:name w:val="CU_Table3"/>
    <w:basedOn w:val="Normal"/>
    <w:rsid w:val="003A0B10"/>
    <w:pPr>
      <w:outlineLvl w:val="3"/>
    </w:pPr>
  </w:style>
  <w:style w:type="paragraph" w:customStyle="1" w:styleId="CUTable4">
    <w:name w:val="CU_Table4"/>
    <w:basedOn w:val="Normal"/>
    <w:rsid w:val="003A0B10"/>
    <w:pPr>
      <w:outlineLvl w:val="4"/>
    </w:pPr>
  </w:style>
  <w:style w:type="character" w:customStyle="1" w:styleId="HeaderChar">
    <w:name w:val="Header Char"/>
    <w:link w:val="Header"/>
    <w:rsid w:val="003A0B10"/>
    <w:rPr>
      <w:rFonts w:ascii="Arial" w:hAnsi="Arial"/>
      <w:lang w:eastAsia="en-US"/>
    </w:rPr>
  </w:style>
  <w:style w:type="character" w:customStyle="1" w:styleId="FooterChar">
    <w:name w:val="Footer Char"/>
    <w:link w:val="Footer"/>
    <w:rsid w:val="003A0B10"/>
    <w:rPr>
      <w:rFonts w:ascii="Arial" w:hAnsi="Arial"/>
      <w:sz w:val="17"/>
      <w:lang w:eastAsia="en-US"/>
    </w:rPr>
  </w:style>
  <w:style w:type="character" w:customStyle="1" w:styleId="TitleChar">
    <w:name w:val="Title Char"/>
    <w:link w:val="Title"/>
    <w:rsid w:val="003A0B10"/>
    <w:rPr>
      <w:rFonts w:ascii="Arial" w:hAnsi="Arial" w:cs="Arial"/>
      <w:b/>
      <w:bCs/>
      <w:sz w:val="28"/>
      <w:szCs w:val="32"/>
      <w:lang w:eastAsia="en-US"/>
    </w:rPr>
  </w:style>
  <w:style w:type="character" w:customStyle="1" w:styleId="SubtitleChar">
    <w:name w:val="Subtitle Char"/>
    <w:link w:val="Subtitle"/>
    <w:rsid w:val="003A0B10"/>
    <w:rPr>
      <w:rFonts w:ascii="Arial" w:hAnsi="Arial" w:cs="Arial"/>
      <w:b/>
      <w:sz w:val="24"/>
      <w:lang w:eastAsia="en-US"/>
    </w:rPr>
  </w:style>
  <w:style w:type="character" w:customStyle="1" w:styleId="EndnoteTextChar">
    <w:name w:val="Endnote Text Char"/>
    <w:link w:val="EndnoteText"/>
    <w:rsid w:val="003A0B10"/>
    <w:rPr>
      <w:rFonts w:ascii="Arial" w:hAnsi="Arial"/>
      <w:lang w:eastAsia="en-US"/>
    </w:rPr>
  </w:style>
  <w:style w:type="character" w:customStyle="1" w:styleId="FootnoteTextChar">
    <w:name w:val="Footnote Text Char"/>
    <w:link w:val="FootnoteText"/>
    <w:uiPriority w:val="99"/>
    <w:rsid w:val="003A0B10"/>
    <w:rPr>
      <w:rFonts w:ascii="Arial" w:hAnsi="Arial"/>
      <w:lang w:eastAsia="en-US"/>
    </w:rPr>
  </w:style>
  <w:style w:type="paragraph" w:customStyle="1" w:styleId="CUTable5">
    <w:name w:val="CU_Table5"/>
    <w:basedOn w:val="Normal"/>
    <w:rsid w:val="003A0B10"/>
    <w:pPr>
      <w:outlineLvl w:val="4"/>
    </w:pPr>
  </w:style>
  <w:style w:type="numbering" w:customStyle="1" w:styleId="CUDefinitions">
    <w:name w:val="CU_Definitions"/>
    <w:uiPriority w:val="99"/>
    <w:rsid w:val="003A0B10"/>
    <w:pPr>
      <w:numPr>
        <w:numId w:val="14"/>
      </w:numPr>
    </w:pPr>
  </w:style>
  <w:style w:type="character" w:customStyle="1" w:styleId="BalloonTextChar">
    <w:name w:val="Balloon Text Char"/>
    <w:link w:val="BalloonText"/>
    <w:uiPriority w:val="99"/>
    <w:semiHidden/>
    <w:rsid w:val="003A0B10"/>
    <w:rPr>
      <w:rFonts w:ascii="Arial" w:hAnsi="Arial" w:cs="Tahoma"/>
      <w:sz w:val="16"/>
      <w:szCs w:val="16"/>
      <w:lang w:eastAsia="en-US"/>
    </w:rPr>
  </w:style>
  <w:style w:type="paragraph" w:customStyle="1" w:styleId="CLGRecital1">
    <w:name w:val="CLG Recital 1"/>
    <w:basedOn w:val="Normal"/>
    <w:rsid w:val="00B31052"/>
    <w:pPr>
      <w:numPr>
        <w:numId w:val="19"/>
      </w:numPr>
      <w:tabs>
        <w:tab w:val="clear" w:pos="567"/>
      </w:tabs>
      <w:spacing w:after="120"/>
      <w:ind w:left="574" w:hanging="574"/>
    </w:pPr>
    <w:rPr>
      <w:szCs w:val="24"/>
    </w:rPr>
  </w:style>
  <w:style w:type="paragraph" w:customStyle="1" w:styleId="CLGRecital2">
    <w:name w:val="CLG Recital 2"/>
    <w:basedOn w:val="Normal"/>
    <w:rsid w:val="00B31052"/>
    <w:pPr>
      <w:numPr>
        <w:ilvl w:val="1"/>
        <w:numId w:val="19"/>
      </w:numPr>
      <w:tabs>
        <w:tab w:val="clear" w:pos="567"/>
      </w:tabs>
      <w:spacing w:after="120"/>
      <w:ind w:left="1134"/>
    </w:pPr>
    <w:rPr>
      <w:szCs w:val="24"/>
    </w:rPr>
  </w:style>
  <w:style w:type="paragraph" w:customStyle="1" w:styleId="CLGRecital3">
    <w:name w:val="CLG Recital 3"/>
    <w:basedOn w:val="Normal"/>
    <w:rsid w:val="00B31052"/>
    <w:pPr>
      <w:numPr>
        <w:ilvl w:val="2"/>
        <w:numId w:val="19"/>
      </w:numPr>
      <w:tabs>
        <w:tab w:val="left" w:pos="1694"/>
      </w:tabs>
      <w:spacing w:after="120"/>
    </w:pPr>
    <w:rPr>
      <w:szCs w:val="24"/>
    </w:rPr>
  </w:style>
  <w:style w:type="paragraph" w:customStyle="1" w:styleId="CLGHeading1">
    <w:name w:val="CLG Heading 1"/>
    <w:basedOn w:val="Normal"/>
    <w:next w:val="CLGIndent1"/>
    <w:rsid w:val="00CD7071"/>
    <w:pPr>
      <w:numPr>
        <w:numId w:val="20"/>
      </w:numPr>
      <w:pBdr>
        <w:top w:val="single" w:sz="4" w:space="1" w:color="auto"/>
      </w:pBdr>
      <w:spacing w:after="120"/>
    </w:pPr>
    <w:rPr>
      <w:rFonts w:ascii="Arial Bold" w:hAnsi="Arial Bold"/>
      <w:b/>
      <w:sz w:val="24"/>
      <w:szCs w:val="24"/>
    </w:rPr>
  </w:style>
  <w:style w:type="paragraph" w:customStyle="1" w:styleId="CLGHeading2">
    <w:name w:val="CLG Heading 2"/>
    <w:basedOn w:val="Normal"/>
    <w:next w:val="CLGIndent1"/>
    <w:rsid w:val="00CD7071"/>
    <w:pPr>
      <w:numPr>
        <w:ilvl w:val="1"/>
        <w:numId w:val="20"/>
      </w:numPr>
      <w:spacing w:after="120"/>
    </w:pPr>
    <w:rPr>
      <w:b/>
      <w:sz w:val="22"/>
      <w:szCs w:val="22"/>
    </w:rPr>
  </w:style>
  <w:style w:type="paragraph" w:customStyle="1" w:styleId="CLGHeading3">
    <w:name w:val="CLG Heading 3"/>
    <w:basedOn w:val="Normal"/>
    <w:rsid w:val="00CD7071"/>
    <w:pPr>
      <w:numPr>
        <w:ilvl w:val="2"/>
        <w:numId w:val="20"/>
      </w:numPr>
      <w:spacing w:after="120"/>
    </w:pPr>
    <w:rPr>
      <w:szCs w:val="24"/>
    </w:rPr>
  </w:style>
  <w:style w:type="paragraph" w:customStyle="1" w:styleId="CLGHeading4">
    <w:name w:val="CLG Heading 4"/>
    <w:basedOn w:val="CLGHeading2"/>
    <w:rsid w:val="00CD7071"/>
    <w:pPr>
      <w:numPr>
        <w:ilvl w:val="3"/>
      </w:numPr>
      <w:tabs>
        <w:tab w:val="left" w:pos="1694"/>
      </w:tabs>
    </w:pPr>
    <w:rPr>
      <w:b w:val="0"/>
      <w:sz w:val="20"/>
      <w:szCs w:val="20"/>
    </w:rPr>
  </w:style>
  <w:style w:type="paragraph" w:customStyle="1" w:styleId="CLGHeading5">
    <w:name w:val="CLG Heading 5"/>
    <w:basedOn w:val="CLGHeading2"/>
    <w:rsid w:val="00CD7071"/>
    <w:pPr>
      <w:numPr>
        <w:ilvl w:val="4"/>
      </w:numPr>
    </w:pPr>
    <w:rPr>
      <w:b w:val="0"/>
      <w:sz w:val="20"/>
      <w:szCs w:val="20"/>
    </w:rPr>
  </w:style>
  <w:style w:type="paragraph" w:customStyle="1" w:styleId="CLGHeading6">
    <w:name w:val="CLG Heading 6"/>
    <w:basedOn w:val="CLGHeading2"/>
    <w:rsid w:val="00CD7071"/>
    <w:pPr>
      <w:numPr>
        <w:ilvl w:val="5"/>
      </w:numPr>
      <w:tabs>
        <w:tab w:val="clear" w:pos="5540"/>
      </w:tabs>
      <w:ind w:left="2828" w:hanging="560"/>
    </w:pPr>
    <w:rPr>
      <w:b w:val="0"/>
      <w:sz w:val="20"/>
      <w:szCs w:val="20"/>
    </w:rPr>
  </w:style>
  <w:style w:type="paragraph" w:customStyle="1" w:styleId="CLGIndent1">
    <w:name w:val="CLG Indent 1"/>
    <w:basedOn w:val="Normal"/>
    <w:link w:val="CLGIndent1Char"/>
    <w:rsid w:val="00CD7071"/>
    <w:pPr>
      <w:numPr>
        <w:numId w:val="21"/>
      </w:numPr>
      <w:spacing w:after="120"/>
    </w:pPr>
    <w:rPr>
      <w:szCs w:val="24"/>
    </w:rPr>
  </w:style>
  <w:style w:type="paragraph" w:customStyle="1" w:styleId="CLGIndent2">
    <w:name w:val="CLG Indent 2"/>
    <w:basedOn w:val="Normal"/>
    <w:rsid w:val="00CD7071"/>
    <w:pPr>
      <w:numPr>
        <w:ilvl w:val="1"/>
        <w:numId w:val="21"/>
      </w:numPr>
      <w:spacing w:after="120"/>
      <w:ind w:firstLine="0"/>
    </w:pPr>
    <w:rPr>
      <w:szCs w:val="24"/>
    </w:rPr>
  </w:style>
  <w:style w:type="character" w:customStyle="1" w:styleId="CLGIndent1Char">
    <w:name w:val="CLG Indent 1 Char"/>
    <w:link w:val="CLGIndent1"/>
    <w:locked/>
    <w:rsid w:val="00CD7071"/>
    <w:rPr>
      <w:rFonts w:ascii="Arial" w:hAnsi="Arial"/>
      <w:szCs w:val="24"/>
      <w:lang w:eastAsia="en-US"/>
    </w:rPr>
  </w:style>
  <w:style w:type="paragraph" w:styleId="ListParagraph">
    <w:name w:val="List Paragraph"/>
    <w:aliases w:val="Decision Style"/>
    <w:basedOn w:val="Normal"/>
    <w:link w:val="ListParagraphChar"/>
    <w:uiPriority w:val="34"/>
    <w:qFormat/>
    <w:rsid w:val="00DC143A"/>
    <w:pPr>
      <w:spacing w:after="0"/>
      <w:ind w:left="720"/>
      <w:contextualSpacing/>
    </w:pPr>
    <w:rPr>
      <w:szCs w:val="24"/>
    </w:rPr>
  </w:style>
  <w:style w:type="numbering" w:customStyle="1" w:styleId="CUIndent1">
    <w:name w:val="CU_Indent1"/>
    <w:uiPriority w:val="99"/>
    <w:rsid w:val="00A65E1E"/>
  </w:style>
  <w:style w:type="numbering" w:customStyle="1" w:styleId="CUSchedule1">
    <w:name w:val="CU_Schedule1"/>
    <w:uiPriority w:val="99"/>
    <w:rsid w:val="00A65E1E"/>
  </w:style>
  <w:style w:type="numbering" w:customStyle="1" w:styleId="CUIndent2">
    <w:name w:val="CU_Indent2"/>
    <w:uiPriority w:val="99"/>
    <w:rsid w:val="002D28FB"/>
    <w:pPr>
      <w:numPr>
        <w:numId w:val="1"/>
      </w:numPr>
    </w:pPr>
  </w:style>
  <w:style w:type="numbering" w:customStyle="1" w:styleId="CUSchedule2">
    <w:name w:val="CU_Schedule2"/>
    <w:uiPriority w:val="99"/>
    <w:rsid w:val="002D28FB"/>
  </w:style>
  <w:style w:type="character" w:styleId="CommentReference">
    <w:name w:val="annotation reference"/>
    <w:rsid w:val="00172215"/>
    <w:rPr>
      <w:sz w:val="16"/>
      <w:szCs w:val="16"/>
    </w:rPr>
  </w:style>
  <w:style w:type="paragraph" w:styleId="CommentText">
    <w:name w:val="annotation text"/>
    <w:basedOn w:val="Normal"/>
    <w:link w:val="CommentTextChar"/>
    <w:rsid w:val="00172215"/>
  </w:style>
  <w:style w:type="character" w:customStyle="1" w:styleId="CommentTextChar">
    <w:name w:val="Comment Text Char"/>
    <w:link w:val="CommentText"/>
    <w:rsid w:val="00172215"/>
    <w:rPr>
      <w:rFonts w:ascii="Arial" w:hAnsi="Arial"/>
      <w:lang w:eastAsia="en-US"/>
    </w:rPr>
  </w:style>
  <w:style w:type="paragraph" w:styleId="CommentSubject">
    <w:name w:val="annotation subject"/>
    <w:basedOn w:val="CommentText"/>
    <w:next w:val="CommentText"/>
    <w:link w:val="CommentSubjectChar"/>
    <w:rsid w:val="00172215"/>
    <w:rPr>
      <w:b/>
      <w:bCs/>
    </w:rPr>
  </w:style>
  <w:style w:type="character" w:customStyle="1" w:styleId="CommentSubjectChar">
    <w:name w:val="Comment Subject Char"/>
    <w:link w:val="CommentSubject"/>
    <w:rsid w:val="00172215"/>
    <w:rPr>
      <w:rFonts w:ascii="Arial" w:hAnsi="Arial"/>
      <w:b/>
      <w:bCs/>
      <w:lang w:eastAsia="en-US"/>
    </w:rPr>
  </w:style>
  <w:style w:type="character" w:customStyle="1" w:styleId="ListParagraphChar">
    <w:name w:val="List Paragraph Char"/>
    <w:aliases w:val="Decision Style Char"/>
    <w:link w:val="ListParagraph"/>
    <w:uiPriority w:val="34"/>
    <w:locked/>
    <w:rsid w:val="00EB2584"/>
    <w:rPr>
      <w:rFonts w:ascii="Arial" w:hAnsi="Arial"/>
      <w:szCs w:val="24"/>
      <w:lang w:eastAsia="en-US"/>
    </w:rPr>
  </w:style>
  <w:style w:type="numbering" w:customStyle="1" w:styleId="Headings">
    <w:name w:val="Headings"/>
    <w:rsid w:val="00322AD3"/>
    <w:pPr>
      <w:numPr>
        <w:numId w:val="29"/>
      </w:numPr>
    </w:pPr>
  </w:style>
  <w:style w:type="paragraph" w:customStyle="1" w:styleId="SALvl1">
    <w:name w:val="SA Lvl 1"/>
    <w:rsid w:val="00DE77FC"/>
    <w:pPr>
      <w:numPr>
        <w:numId w:val="30"/>
      </w:numPr>
      <w:spacing w:before="240" w:after="240" w:line="300" w:lineRule="atLeast"/>
      <w:jc w:val="both"/>
    </w:pPr>
    <w:rPr>
      <w:rFonts w:ascii="Arial Bold" w:hAnsi="Arial Bold"/>
      <w:b/>
      <w:caps/>
      <w:sz w:val="22"/>
      <w:szCs w:val="22"/>
      <w:lang w:eastAsia="en-US"/>
    </w:rPr>
  </w:style>
  <w:style w:type="paragraph" w:customStyle="1" w:styleId="SALvl2">
    <w:name w:val="SA Lvl 2"/>
    <w:rsid w:val="00DE77FC"/>
    <w:pPr>
      <w:numPr>
        <w:ilvl w:val="1"/>
        <w:numId w:val="30"/>
      </w:numPr>
      <w:spacing w:before="120" w:after="240" w:line="300" w:lineRule="atLeast"/>
      <w:jc w:val="both"/>
    </w:pPr>
    <w:rPr>
      <w:sz w:val="24"/>
      <w:szCs w:val="22"/>
      <w:lang w:eastAsia="en-US"/>
    </w:rPr>
  </w:style>
  <w:style w:type="paragraph" w:customStyle="1" w:styleId="SALvl3">
    <w:name w:val="SA Lvl 3"/>
    <w:rsid w:val="00DE77FC"/>
    <w:pPr>
      <w:numPr>
        <w:ilvl w:val="2"/>
        <w:numId w:val="30"/>
      </w:numPr>
      <w:spacing w:before="120" w:after="240" w:line="300" w:lineRule="atLeast"/>
      <w:jc w:val="both"/>
    </w:pPr>
    <w:rPr>
      <w:sz w:val="24"/>
      <w:szCs w:val="22"/>
      <w:lang w:eastAsia="en-US"/>
    </w:rPr>
  </w:style>
  <w:style w:type="paragraph" w:customStyle="1" w:styleId="SALvl4">
    <w:name w:val="SA Lvl 4"/>
    <w:rsid w:val="00DE77FC"/>
    <w:pPr>
      <w:numPr>
        <w:ilvl w:val="3"/>
        <w:numId w:val="30"/>
      </w:numPr>
      <w:spacing w:before="120" w:after="240" w:line="300" w:lineRule="atLeast"/>
      <w:jc w:val="both"/>
    </w:pPr>
    <w:rPr>
      <w:sz w:val="24"/>
      <w:szCs w:val="22"/>
      <w:lang w:eastAsia="en-US"/>
    </w:rPr>
  </w:style>
  <w:style w:type="paragraph" w:customStyle="1" w:styleId="SALvl5">
    <w:name w:val="SA Lvl 5"/>
    <w:rsid w:val="00DE77FC"/>
    <w:pPr>
      <w:numPr>
        <w:ilvl w:val="4"/>
        <w:numId w:val="30"/>
      </w:numPr>
      <w:spacing w:before="120" w:after="240" w:line="300" w:lineRule="atLeast"/>
      <w:jc w:val="both"/>
    </w:pPr>
    <w:rPr>
      <w:rFonts w:ascii="Arial" w:hAnsi="Arial"/>
      <w:sz w:val="22"/>
      <w:szCs w:val="22"/>
      <w:lang w:eastAsia="en-US"/>
    </w:rPr>
  </w:style>
  <w:style w:type="paragraph" w:customStyle="1" w:styleId="SALvl6">
    <w:name w:val="SA Lvl 6"/>
    <w:rsid w:val="00DE77FC"/>
    <w:pPr>
      <w:numPr>
        <w:ilvl w:val="5"/>
        <w:numId w:val="30"/>
      </w:numPr>
      <w:spacing w:before="120" w:after="240" w:line="300" w:lineRule="atLeast"/>
      <w:jc w:val="both"/>
    </w:pPr>
    <w:rPr>
      <w:rFonts w:ascii="Arial" w:hAnsi="Arial"/>
      <w:sz w:val="22"/>
      <w:szCs w:val="22"/>
      <w:lang w:eastAsia="en-US"/>
    </w:rPr>
  </w:style>
  <w:style w:type="paragraph" w:customStyle="1" w:styleId="SALvl7">
    <w:name w:val="SA Lvl 7"/>
    <w:rsid w:val="00DE77FC"/>
    <w:pPr>
      <w:numPr>
        <w:ilvl w:val="6"/>
        <w:numId w:val="30"/>
      </w:numPr>
      <w:spacing w:before="120" w:after="240" w:line="300" w:lineRule="atLeast"/>
      <w:jc w:val="both"/>
    </w:pPr>
    <w:rPr>
      <w:rFonts w:ascii="Arial" w:hAnsi="Arial"/>
      <w:sz w:val="22"/>
      <w:szCs w:val="22"/>
      <w:lang w:eastAsia="en-US"/>
    </w:rPr>
  </w:style>
  <w:style w:type="character" w:customStyle="1" w:styleId="NormalIndentChar">
    <w:name w:val="Normal Indent Char"/>
    <w:aliases w:val="Hang.Indent1.25 Char,Normal Indent Char Char Char Char1 Char,Normal Indent Char1 Char Char1 Char,Normal Indent Char1 Char Char1 Char Char1 Char Char,Normal Indent Char2 Char1,Normal Indent Char2 Char Char,Para Char,bold Char,ni Char"/>
    <w:link w:val="NormalIndent"/>
    <w:locked/>
    <w:rsid w:val="003E6AF6"/>
    <w:rPr>
      <w:rFonts w:ascii="Arial" w:hAnsi="Arial" w:cs="Arial"/>
    </w:rPr>
  </w:style>
  <w:style w:type="paragraph" w:styleId="NormalIndent">
    <w:name w:val="Normal Indent"/>
    <w:aliases w:val="Hang.Indent1.25,Normal Indent Char Char Char Char1,Normal Indent Char1 Char Char1,Normal Indent Char1 Char Char1 Char Char1 Char,Normal Indent Char2,Normal Indent Char2 Char,Normal Indent Char2 Char Char Char1 Char,Para,bold,h-i2.25,ni,n"/>
    <w:basedOn w:val="Normal"/>
    <w:link w:val="NormalIndentChar"/>
    <w:unhideWhenUsed/>
    <w:rsid w:val="003E6AF6"/>
    <w:pPr>
      <w:spacing w:before="100" w:after="0" w:line="288" w:lineRule="auto"/>
      <w:ind w:left="709"/>
    </w:pPr>
    <w:rPr>
      <w:rFonts w:cs="Arial"/>
      <w:lang w:eastAsia="en-AU"/>
    </w:rPr>
  </w:style>
  <w:style w:type="character" w:customStyle="1" w:styleId="AllensHeading2Char">
    <w:name w:val="Allens Heading 2 Char"/>
    <w:link w:val="AllensHeading2"/>
    <w:uiPriority w:val="99"/>
    <w:locked/>
    <w:rsid w:val="003E6AF6"/>
    <w:rPr>
      <w:rFonts w:ascii="Arial" w:eastAsia="Calibri" w:hAnsi="Arial" w:cs="Arial"/>
      <w:b/>
      <w:bCs/>
      <w:lang w:eastAsia="en-US"/>
    </w:rPr>
  </w:style>
  <w:style w:type="paragraph" w:customStyle="1" w:styleId="AllensHeading2">
    <w:name w:val="Allens Heading 2"/>
    <w:basedOn w:val="Normal"/>
    <w:link w:val="AllensHeading2Char"/>
    <w:uiPriority w:val="99"/>
    <w:rsid w:val="003E6AF6"/>
    <w:pPr>
      <w:keepNext/>
      <w:numPr>
        <w:ilvl w:val="1"/>
        <w:numId w:val="31"/>
      </w:numPr>
      <w:spacing w:before="160" w:after="0" w:line="288" w:lineRule="auto"/>
    </w:pPr>
    <w:rPr>
      <w:rFonts w:eastAsia="Calibri" w:cs="Arial"/>
      <w:b/>
      <w:bCs/>
    </w:rPr>
  </w:style>
  <w:style w:type="paragraph" w:customStyle="1" w:styleId="AllensHeading1">
    <w:name w:val="Allens Heading 1"/>
    <w:basedOn w:val="Normal"/>
    <w:uiPriority w:val="99"/>
    <w:rsid w:val="003E6AF6"/>
    <w:pPr>
      <w:keepNext/>
      <w:numPr>
        <w:numId w:val="31"/>
      </w:numPr>
      <w:tabs>
        <w:tab w:val="num" w:pos="964"/>
      </w:tabs>
      <w:spacing w:before="200" w:after="0" w:line="288" w:lineRule="auto"/>
      <w:ind w:left="964" w:hanging="964"/>
    </w:pPr>
    <w:rPr>
      <w:rFonts w:eastAsia="Calibri" w:cs="Arial"/>
      <w:b/>
      <w:bCs/>
      <w:sz w:val="22"/>
      <w:szCs w:val="22"/>
    </w:rPr>
  </w:style>
  <w:style w:type="paragraph" w:customStyle="1" w:styleId="AllensHeading3">
    <w:name w:val="Allens Heading 3"/>
    <w:basedOn w:val="Normal"/>
    <w:uiPriority w:val="99"/>
    <w:rsid w:val="003E6AF6"/>
    <w:pPr>
      <w:numPr>
        <w:ilvl w:val="2"/>
        <w:numId w:val="31"/>
      </w:numPr>
      <w:tabs>
        <w:tab w:val="num" w:pos="2160"/>
      </w:tabs>
      <w:spacing w:before="100" w:after="0" w:line="288" w:lineRule="auto"/>
      <w:ind w:left="2160" w:hanging="360"/>
    </w:pPr>
    <w:rPr>
      <w:rFonts w:eastAsia="Calibri" w:cs="Arial"/>
    </w:rPr>
  </w:style>
  <w:style w:type="paragraph" w:customStyle="1" w:styleId="AllensHeading4">
    <w:name w:val="Allens Heading 4"/>
    <w:basedOn w:val="Normal"/>
    <w:uiPriority w:val="99"/>
    <w:rsid w:val="003E6AF6"/>
    <w:pPr>
      <w:numPr>
        <w:ilvl w:val="3"/>
        <w:numId w:val="31"/>
      </w:numPr>
      <w:tabs>
        <w:tab w:val="num" w:pos="2880"/>
      </w:tabs>
      <w:spacing w:before="100" w:after="0" w:line="288" w:lineRule="auto"/>
      <w:ind w:left="2880" w:hanging="360"/>
    </w:pPr>
    <w:rPr>
      <w:rFonts w:eastAsia="Calibri" w:cs="Arial"/>
    </w:rPr>
  </w:style>
  <w:style w:type="paragraph" w:customStyle="1" w:styleId="AllensHeading5">
    <w:name w:val="Allens Heading 5"/>
    <w:basedOn w:val="Normal"/>
    <w:uiPriority w:val="99"/>
    <w:rsid w:val="003E6AF6"/>
    <w:pPr>
      <w:numPr>
        <w:ilvl w:val="4"/>
        <w:numId w:val="31"/>
      </w:numPr>
      <w:tabs>
        <w:tab w:val="num" w:pos="3600"/>
      </w:tabs>
      <w:spacing w:before="100" w:after="0" w:line="288" w:lineRule="auto"/>
      <w:ind w:left="3600" w:hanging="360"/>
    </w:pPr>
    <w:rPr>
      <w:rFonts w:eastAsia="Calibri" w:cs="Arial"/>
      <w:lang w:eastAsia="en-AU"/>
    </w:rPr>
  </w:style>
  <w:style w:type="paragraph" w:customStyle="1" w:styleId="AllensHeading6">
    <w:name w:val="Allens Heading 6"/>
    <w:basedOn w:val="Normal"/>
    <w:uiPriority w:val="99"/>
    <w:rsid w:val="003E6AF6"/>
    <w:pPr>
      <w:numPr>
        <w:ilvl w:val="5"/>
        <w:numId w:val="31"/>
      </w:numPr>
      <w:tabs>
        <w:tab w:val="clear" w:pos="4253"/>
        <w:tab w:val="num" w:pos="4320"/>
      </w:tabs>
      <w:spacing w:before="100" w:after="0" w:line="288" w:lineRule="auto"/>
      <w:ind w:left="4320" w:hanging="360"/>
    </w:pPr>
    <w:rPr>
      <w:rFonts w:eastAsia="Calibri" w:cs="Arial"/>
    </w:rPr>
  </w:style>
  <w:style w:type="paragraph" w:styleId="Revision">
    <w:name w:val="Revision"/>
    <w:hidden/>
    <w:uiPriority w:val="99"/>
    <w:semiHidden/>
    <w:rsid w:val="00B20949"/>
    <w:rPr>
      <w:rFonts w:ascii="Arial" w:hAnsi="Arial"/>
      <w:lang w:eastAsia="en-US"/>
    </w:rPr>
  </w:style>
  <w:style w:type="paragraph" w:customStyle="1" w:styleId="Style10ptLeft-075cm">
    <w:name w:val="Style 10 pt Left:  -0.75 cm"/>
    <w:basedOn w:val="Normal"/>
    <w:rsid w:val="00A94E24"/>
    <w:pPr>
      <w:spacing w:after="0"/>
    </w:pPr>
  </w:style>
  <w:style w:type="numbering" w:customStyle="1" w:styleId="CUHeading1">
    <w:name w:val="CU_Heading1"/>
    <w:uiPriority w:val="99"/>
    <w:rsid w:val="0014112B"/>
    <w:pPr>
      <w:numPr>
        <w:numId w:val="2"/>
      </w:numPr>
    </w:pPr>
  </w:style>
  <w:style w:type="paragraph" w:customStyle="1" w:styleId="SALvl8">
    <w:name w:val="SA Lvl 8"/>
    <w:rsid w:val="00AF3F13"/>
    <w:pPr>
      <w:tabs>
        <w:tab w:val="num" w:pos="2835"/>
      </w:tabs>
      <w:spacing w:before="120" w:after="240" w:line="300" w:lineRule="atLeast"/>
      <w:ind w:left="2835" w:hanging="567"/>
      <w:jc w:val="both"/>
    </w:pPr>
    <w:rPr>
      <w:rFonts w:ascii="Arial" w:hAnsi="Arial"/>
      <w:sz w:val="22"/>
      <w:szCs w:val="22"/>
      <w:lang w:eastAsia="en-US"/>
    </w:rPr>
  </w:style>
  <w:style w:type="paragraph" w:customStyle="1" w:styleId="SALvl9">
    <w:name w:val="SA Lvl 9"/>
    <w:rsid w:val="00AF3F13"/>
    <w:pPr>
      <w:tabs>
        <w:tab w:val="num" w:pos="3402"/>
      </w:tabs>
      <w:spacing w:before="120" w:after="240" w:line="300" w:lineRule="atLeast"/>
      <w:ind w:left="3402" w:hanging="567"/>
      <w:jc w:val="both"/>
    </w:pPr>
    <w:rPr>
      <w:rFonts w:ascii="Arial" w:hAnsi="Arial"/>
      <w:sz w:val="22"/>
      <w:szCs w:val="22"/>
      <w:lang w:eastAsia="en-US"/>
    </w:rPr>
  </w:style>
  <w:style w:type="numbering" w:customStyle="1" w:styleId="CUHeading2">
    <w:name w:val="CU_Heading2"/>
    <w:uiPriority w:val="99"/>
    <w:rsid w:val="008B2D19"/>
  </w:style>
  <w:style w:type="paragraph" w:customStyle="1" w:styleId="NormalBold">
    <w:name w:val="Normal + Bold"/>
    <w:aliases w:val="After:  5 pt,Top: (Single solid line,Auto,1.5 pt Line widt..."/>
    <w:basedOn w:val="Normal"/>
    <w:rsid w:val="008B2D19"/>
    <w:pPr>
      <w:keepNext/>
      <w:pBdr>
        <w:top w:val="single" w:sz="12" w:space="1" w:color="auto"/>
      </w:pBdr>
      <w:tabs>
        <w:tab w:val="num" w:pos="964"/>
      </w:tabs>
      <w:spacing w:after="100"/>
      <w:ind w:left="964" w:hanging="964"/>
      <w:outlineLvl w:val="0"/>
    </w:pPr>
    <w:rPr>
      <w:rFonts w:cs="Arial"/>
      <w:b/>
      <w:bCs/>
      <w:szCs w:val="32"/>
    </w:rPr>
  </w:style>
  <w:style w:type="character" w:customStyle="1" w:styleId="Heading1Char">
    <w:name w:val="Heading 1 Char"/>
    <w:aliases w:val="Section Heading Char,h1 Char,1. Char,Main Heading Char,No numbers Char,69% Char,Attribute Heading 1 Char,H1 Char,H-1 Char,Head1 Char,Heading apps Char,Para1 Char,h11 Char,h12 Char,A MAJOR/BOLD Char,Level 1 Char,Section Header Char,1 Char"/>
    <w:link w:val="Heading1"/>
    <w:rsid w:val="0042724D"/>
    <w:rPr>
      <w:rFonts w:ascii="Arial" w:hAnsi="Arial" w:cs="Arial"/>
      <w:b/>
      <w:bCs/>
      <w:sz w:val="28"/>
      <w:szCs w:val="32"/>
      <w:lang w:eastAsia="en-US"/>
    </w:rPr>
  </w:style>
  <w:style w:type="numbering" w:customStyle="1" w:styleId="CUHeading3">
    <w:name w:val="CU_Heading3"/>
    <w:uiPriority w:val="99"/>
    <w:rsid w:val="0042724D"/>
  </w:style>
  <w:style w:type="character" w:styleId="Emphasis">
    <w:name w:val="Emphasis"/>
    <w:uiPriority w:val="20"/>
    <w:qFormat/>
    <w:rsid w:val="00197B67"/>
    <w:rPr>
      <w:i/>
      <w:iCs/>
    </w:rPr>
  </w:style>
  <w:style w:type="character" w:styleId="Strong">
    <w:name w:val="Strong"/>
    <w:uiPriority w:val="22"/>
    <w:qFormat/>
    <w:rsid w:val="00197B67"/>
    <w:rPr>
      <w:b/>
      <w:bCs/>
    </w:rPr>
  </w:style>
  <w:style w:type="numbering" w:customStyle="1" w:styleId="Schedules">
    <w:name w:val="Schedules"/>
    <w:rsid w:val="00260C4F"/>
    <w:pPr>
      <w:numPr>
        <w:numId w:val="63"/>
      </w:numPr>
    </w:pPr>
  </w:style>
  <w:style w:type="paragraph" w:customStyle="1" w:styleId="Indent1">
    <w:name w:val="Indent 1"/>
    <w:basedOn w:val="Normal"/>
    <w:next w:val="Normal"/>
    <w:link w:val="Indent1Char"/>
    <w:uiPriority w:val="19"/>
    <w:qFormat/>
    <w:rsid w:val="00BE33DF"/>
    <w:pPr>
      <w:spacing w:before="240" w:after="0"/>
      <w:ind w:left="709"/>
    </w:pPr>
    <w:rPr>
      <w:lang w:eastAsia="en-AU"/>
    </w:rPr>
  </w:style>
  <w:style w:type="character" w:customStyle="1" w:styleId="Indent1Char">
    <w:name w:val="Indent 1 Char"/>
    <w:link w:val="Indent1"/>
    <w:uiPriority w:val="19"/>
    <w:rsid w:val="00CC40E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1108">
      <w:bodyDiv w:val="1"/>
      <w:marLeft w:val="0"/>
      <w:marRight w:val="0"/>
      <w:marTop w:val="0"/>
      <w:marBottom w:val="0"/>
      <w:divBdr>
        <w:top w:val="none" w:sz="0" w:space="0" w:color="auto"/>
        <w:left w:val="none" w:sz="0" w:space="0" w:color="auto"/>
        <w:bottom w:val="none" w:sz="0" w:space="0" w:color="auto"/>
        <w:right w:val="none" w:sz="0" w:space="0" w:color="auto"/>
      </w:divBdr>
    </w:div>
    <w:div w:id="291983621">
      <w:bodyDiv w:val="1"/>
      <w:marLeft w:val="0"/>
      <w:marRight w:val="0"/>
      <w:marTop w:val="0"/>
      <w:marBottom w:val="0"/>
      <w:divBdr>
        <w:top w:val="none" w:sz="0" w:space="0" w:color="auto"/>
        <w:left w:val="none" w:sz="0" w:space="0" w:color="auto"/>
        <w:bottom w:val="none" w:sz="0" w:space="0" w:color="auto"/>
        <w:right w:val="none" w:sz="0" w:space="0" w:color="auto"/>
      </w:divBdr>
    </w:div>
    <w:div w:id="764035313">
      <w:bodyDiv w:val="1"/>
      <w:marLeft w:val="0"/>
      <w:marRight w:val="0"/>
      <w:marTop w:val="0"/>
      <w:marBottom w:val="0"/>
      <w:divBdr>
        <w:top w:val="none" w:sz="0" w:space="0" w:color="auto"/>
        <w:left w:val="none" w:sz="0" w:space="0" w:color="auto"/>
        <w:bottom w:val="none" w:sz="0" w:space="0" w:color="auto"/>
        <w:right w:val="none" w:sz="0" w:space="0" w:color="auto"/>
      </w:divBdr>
    </w:div>
    <w:div w:id="1001156613">
      <w:bodyDiv w:val="1"/>
      <w:marLeft w:val="0"/>
      <w:marRight w:val="0"/>
      <w:marTop w:val="0"/>
      <w:marBottom w:val="0"/>
      <w:divBdr>
        <w:top w:val="none" w:sz="0" w:space="0" w:color="auto"/>
        <w:left w:val="none" w:sz="0" w:space="0" w:color="auto"/>
        <w:bottom w:val="none" w:sz="0" w:space="0" w:color="auto"/>
        <w:right w:val="none" w:sz="0" w:space="0" w:color="auto"/>
      </w:divBdr>
    </w:div>
    <w:div w:id="1214805683">
      <w:bodyDiv w:val="1"/>
      <w:marLeft w:val="0"/>
      <w:marRight w:val="0"/>
      <w:marTop w:val="0"/>
      <w:marBottom w:val="0"/>
      <w:divBdr>
        <w:top w:val="none" w:sz="0" w:space="0" w:color="auto"/>
        <w:left w:val="none" w:sz="0" w:space="0" w:color="auto"/>
        <w:bottom w:val="none" w:sz="0" w:space="0" w:color="auto"/>
        <w:right w:val="none" w:sz="0" w:space="0" w:color="auto"/>
      </w:divBdr>
    </w:div>
    <w:div w:id="1521550067">
      <w:bodyDiv w:val="1"/>
      <w:marLeft w:val="0"/>
      <w:marRight w:val="0"/>
      <w:marTop w:val="0"/>
      <w:marBottom w:val="0"/>
      <w:divBdr>
        <w:top w:val="none" w:sz="0" w:space="0" w:color="auto"/>
        <w:left w:val="none" w:sz="0" w:space="0" w:color="auto"/>
        <w:bottom w:val="none" w:sz="0" w:space="0" w:color="auto"/>
        <w:right w:val="none" w:sz="0" w:space="0" w:color="auto"/>
      </w:divBdr>
    </w:div>
    <w:div w:id="1683582360">
      <w:bodyDiv w:val="1"/>
      <w:marLeft w:val="0"/>
      <w:marRight w:val="0"/>
      <w:marTop w:val="0"/>
      <w:marBottom w:val="0"/>
      <w:divBdr>
        <w:top w:val="none" w:sz="0" w:space="0" w:color="auto"/>
        <w:left w:val="none" w:sz="0" w:space="0" w:color="auto"/>
        <w:bottom w:val="none" w:sz="0" w:space="0" w:color="auto"/>
        <w:right w:val="none" w:sz="0" w:space="0" w:color="auto"/>
      </w:divBdr>
    </w:div>
    <w:div w:id="1685790289">
      <w:bodyDiv w:val="1"/>
      <w:marLeft w:val="0"/>
      <w:marRight w:val="0"/>
      <w:marTop w:val="0"/>
      <w:marBottom w:val="0"/>
      <w:divBdr>
        <w:top w:val="none" w:sz="0" w:space="0" w:color="auto"/>
        <w:left w:val="none" w:sz="0" w:space="0" w:color="auto"/>
        <w:bottom w:val="none" w:sz="0" w:space="0" w:color="auto"/>
        <w:right w:val="none" w:sz="0" w:space="0" w:color="auto"/>
      </w:divBdr>
    </w:div>
    <w:div w:id="1686710214">
      <w:bodyDiv w:val="1"/>
      <w:marLeft w:val="0"/>
      <w:marRight w:val="0"/>
      <w:marTop w:val="0"/>
      <w:marBottom w:val="0"/>
      <w:divBdr>
        <w:top w:val="none" w:sz="0" w:space="0" w:color="auto"/>
        <w:left w:val="none" w:sz="0" w:space="0" w:color="auto"/>
        <w:bottom w:val="none" w:sz="0" w:space="0" w:color="auto"/>
        <w:right w:val="none" w:sz="0" w:space="0" w:color="auto"/>
      </w:divBdr>
    </w:div>
    <w:div w:id="1919751386">
      <w:bodyDiv w:val="1"/>
      <w:marLeft w:val="0"/>
      <w:marRight w:val="0"/>
      <w:marTop w:val="0"/>
      <w:marBottom w:val="0"/>
      <w:divBdr>
        <w:top w:val="none" w:sz="0" w:space="0" w:color="auto"/>
        <w:left w:val="none" w:sz="0" w:space="0" w:color="auto"/>
        <w:bottom w:val="none" w:sz="0" w:space="0" w:color="auto"/>
        <w:right w:val="none" w:sz="0" w:space="0" w:color="auto"/>
      </w:divBdr>
    </w:div>
    <w:div w:id="2027245719">
      <w:bodyDiv w:val="1"/>
      <w:marLeft w:val="0"/>
      <w:marRight w:val="0"/>
      <w:marTop w:val="0"/>
      <w:marBottom w:val="0"/>
      <w:divBdr>
        <w:top w:val="none" w:sz="0" w:space="0" w:color="auto"/>
        <w:left w:val="none" w:sz="0" w:space="0" w:color="auto"/>
        <w:bottom w:val="none" w:sz="0" w:space="0" w:color="auto"/>
        <w:right w:val="none" w:sz="0" w:space="0" w:color="auto"/>
      </w:divBdr>
    </w:div>
    <w:div w:id="2129347943">
      <w:bodyDiv w:val="1"/>
      <w:marLeft w:val="0"/>
      <w:marRight w:val="0"/>
      <w:marTop w:val="0"/>
      <w:marBottom w:val="0"/>
      <w:divBdr>
        <w:top w:val="none" w:sz="0" w:space="0" w:color="auto"/>
        <w:left w:val="none" w:sz="0" w:space="0" w:color="auto"/>
        <w:bottom w:val="none" w:sz="0" w:space="0" w:color="auto"/>
        <w:right w:val="none" w:sz="0" w:space="0" w:color="auto"/>
      </w:divBdr>
    </w:div>
    <w:div w:id="2146584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greementmanagement@dsdilgp.qld.gov.au"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520E0-5B01-41E4-AB11-673D2446B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10911</Words>
  <Characters>57175</Characters>
  <Application>Microsoft Office Word</Application>
  <DocSecurity>4</DocSecurity>
  <Lines>1361</Lines>
  <Paragraphs>756</Paragraphs>
  <ScaleCrop>false</ScaleCrop>
  <HeadingPairs>
    <vt:vector size="2" baseType="variant">
      <vt:variant>
        <vt:lpstr>Title</vt:lpstr>
      </vt:variant>
      <vt:variant>
        <vt:i4>1</vt:i4>
      </vt:variant>
    </vt:vector>
  </HeadingPairs>
  <TitlesOfParts>
    <vt:vector size="1" baseType="lpstr">
      <vt:lpstr> </vt:lpstr>
    </vt:vector>
  </TitlesOfParts>
  <Company>Clayton Utz</Company>
  <LinksUpToDate>false</LinksUpToDate>
  <CharactersWithSpaces>67330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PRECADMIN</dc:creator>
  <cp:keywords/>
  <dc:description/>
  <cp:lastModifiedBy>Sara Newrick</cp:lastModifiedBy>
  <cp:revision>2</cp:revision>
  <cp:lastPrinted>2023-07-13T05:12:00Z</cp:lastPrinted>
  <dcterms:created xsi:type="dcterms:W3CDTF">2024-01-31T00:56:00Z</dcterms:created>
  <dcterms:modified xsi:type="dcterms:W3CDTF">2024-01-31T00:56:00Z</dcterms:modified>
</cp:coreProperties>
</file>