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16FA1" w14:textId="470ED09F" w:rsidR="00F441A2" w:rsidRPr="007E1849" w:rsidRDefault="00E974BA" w:rsidP="0074228C">
      <w:pPr>
        <w:pStyle w:val="UltraHeading"/>
        <w:rPr>
          <w:rFonts w:ascii="Noto Sans" w:hAnsi="Noto Sans" w:cs="Noto Sans"/>
        </w:rPr>
      </w:pPr>
      <w:r w:rsidRPr="007E1849">
        <w:rPr>
          <w:rFonts w:ascii="Noto Sans" w:hAnsi="Noto Sans" w:cs="Noto Sans"/>
        </w:rPr>
        <w:t>Tool</w:t>
      </w:r>
      <w:r w:rsidR="00675D93">
        <w:rPr>
          <w:rFonts w:ascii="Noto Sans" w:hAnsi="Noto Sans" w:cs="Noto Sans"/>
        </w:rPr>
        <w:t xml:space="preserve"> 2</w:t>
      </w:r>
      <w:r w:rsidRPr="007E1849">
        <w:rPr>
          <w:rFonts w:ascii="Noto Sans" w:hAnsi="Noto Sans" w:cs="Noto Sans"/>
        </w:rPr>
        <w:t xml:space="preserve">: Understanding the project: key questions </w:t>
      </w:r>
      <w:r w:rsidR="00435AC9">
        <w:rPr>
          <w:rFonts w:ascii="Noto Sans" w:hAnsi="Noto Sans" w:cs="Noto Sans"/>
        </w:rPr>
        <w:t>to ask</w:t>
      </w:r>
      <w:r w:rsidRPr="007E1849">
        <w:rPr>
          <w:rFonts w:ascii="Noto Sans" w:hAnsi="Noto Sans" w:cs="Noto Sans"/>
        </w:rPr>
        <w:t xml:space="preserve"> proponents</w:t>
      </w:r>
    </w:p>
    <w:p w14:paraId="5072AEA0" w14:textId="3A7F3E22" w:rsidR="007C6920" w:rsidRPr="007E1849" w:rsidRDefault="00F441A2" w:rsidP="00F441A2">
      <w:pPr>
        <w:rPr>
          <w:rFonts w:cs="Noto Sans"/>
          <w:sz w:val="20"/>
          <w:szCs w:val="20"/>
          <w:lang w:val="en-AU"/>
        </w:rPr>
      </w:pPr>
      <w:r w:rsidRPr="007E1849">
        <w:rPr>
          <w:rFonts w:eastAsiaTheme="minorEastAsia" w:cs="Noto Sans"/>
          <w:sz w:val="20"/>
          <w:szCs w:val="24"/>
          <w:lang w:val="en-AU"/>
        </w:rPr>
        <w:br/>
      </w:r>
    </w:p>
    <w:p w14:paraId="4D2C8E35" w14:textId="177C26B5" w:rsidR="00F441A2" w:rsidRPr="007E1849" w:rsidRDefault="00F441A2" w:rsidP="00F441A2">
      <w:pPr>
        <w:rPr>
          <w:rFonts w:cs="Noto Sans"/>
          <w:i/>
          <w:sz w:val="20"/>
          <w:szCs w:val="20"/>
          <w:lang w:val="en-AU"/>
        </w:rPr>
      </w:pPr>
    </w:p>
    <w:p w14:paraId="773527D8" w14:textId="55CE75F0" w:rsidR="00C76FB3" w:rsidRPr="007E1849" w:rsidRDefault="00F441A2" w:rsidP="00F441A2">
      <w:pPr>
        <w:rPr>
          <w:rFonts w:cs="Noto Sans"/>
          <w:sz w:val="20"/>
          <w:szCs w:val="20"/>
          <w:lang w:val="en-AU"/>
        </w:rPr>
      </w:pPr>
      <w:r w:rsidRPr="007E1849">
        <w:rPr>
          <w:rFonts w:cs="Noto Sans"/>
          <w:sz w:val="20"/>
          <w:szCs w:val="20"/>
          <w:lang w:val="en-AU"/>
        </w:rPr>
        <w:t xml:space="preserve"> </w:t>
      </w:r>
    </w:p>
    <w:p w14:paraId="4FFC70E7" w14:textId="75C557F0" w:rsidR="00C76FB3" w:rsidRPr="007E1849" w:rsidRDefault="00C10114" w:rsidP="00C10114">
      <w:pPr>
        <w:spacing w:after="0" w:line="240" w:lineRule="auto"/>
        <w:rPr>
          <w:rFonts w:cs="Noto Sans"/>
          <w:sz w:val="20"/>
          <w:szCs w:val="20"/>
          <w:lang w:val="en-AU"/>
        </w:rPr>
      </w:pPr>
      <w:r w:rsidRPr="007E1849">
        <w:rPr>
          <w:rFonts w:cs="Noto Sans"/>
          <w:sz w:val="20"/>
          <w:szCs w:val="20"/>
          <w:lang w:val="en-AU"/>
        </w:rPr>
        <w:br w:type="page"/>
      </w:r>
    </w:p>
    <w:tbl>
      <w:tblPr>
        <w:tblStyle w:val="Table-QldBlue"/>
        <w:tblW w:w="10483" w:type="dxa"/>
        <w:tblLayout w:type="fixed"/>
        <w:tblCellMar>
          <w:top w:w="85" w:type="dxa"/>
          <w:bottom w:w="85" w:type="dxa"/>
        </w:tblCellMar>
        <w:tblLook w:val="04A0" w:firstRow="1" w:lastRow="0" w:firstColumn="1" w:lastColumn="0" w:noHBand="0" w:noVBand="1"/>
      </w:tblPr>
      <w:tblGrid>
        <w:gridCol w:w="10483"/>
      </w:tblGrid>
      <w:tr w:rsidR="00344743" w:rsidRPr="007E1849" w14:paraId="1FE7E8D1" w14:textId="77777777" w:rsidTr="00592BAA">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0483" w:type="dxa"/>
          </w:tcPr>
          <w:p w14:paraId="66B53D3B" w14:textId="5FDF2D39" w:rsidR="00344743" w:rsidRPr="007E1849" w:rsidRDefault="00A97C7C" w:rsidP="004C43F1">
            <w:pPr>
              <w:rPr>
                <w:rFonts w:eastAsiaTheme="minorEastAsia" w:cs="Noto Sans"/>
                <w:lang w:val="en-AU" w:eastAsia="en-US"/>
              </w:rPr>
            </w:pPr>
            <w:r w:rsidRPr="007E1849">
              <w:rPr>
                <w:rFonts w:cs="Noto Sans"/>
                <w:sz w:val="20"/>
                <w:szCs w:val="20"/>
              </w:rPr>
              <w:lastRenderedPageBreak/>
              <w:t>1. Feasibility and site selection</w:t>
            </w:r>
          </w:p>
        </w:tc>
      </w:tr>
      <w:tr w:rsidR="00387E0F" w:rsidRPr="007E1849" w14:paraId="660D1D8C" w14:textId="77777777" w:rsidTr="00592BAA">
        <w:tc>
          <w:tcPr>
            <w:cnfStyle w:val="001000000000" w:firstRow="0" w:lastRow="0" w:firstColumn="1" w:lastColumn="0" w:oddVBand="0" w:evenVBand="0" w:oddHBand="0" w:evenHBand="0" w:firstRowFirstColumn="0" w:firstRowLastColumn="0" w:lastRowFirstColumn="0" w:lastRowLastColumn="0"/>
            <w:tcW w:w="10483" w:type="dxa"/>
            <w:shd w:val="clear" w:color="auto" w:fill="E7E6E6" w:themeFill="background2"/>
          </w:tcPr>
          <w:p w14:paraId="288156F1" w14:textId="77777777" w:rsidR="00387E0F" w:rsidRPr="004A7D29" w:rsidRDefault="00387E0F" w:rsidP="004C43F1">
            <w:pPr>
              <w:rPr>
                <w:rFonts w:cs="Noto Sans"/>
                <w:b w:val="0"/>
                <w:bCs/>
                <w:sz w:val="20"/>
                <w:szCs w:val="20"/>
                <w:lang w:val="en-AU"/>
              </w:rPr>
            </w:pPr>
            <w:r w:rsidRPr="004A7D29">
              <w:rPr>
                <w:rFonts w:cs="Noto Sans"/>
                <w:b w:val="0"/>
                <w:bCs/>
                <w:sz w:val="20"/>
                <w:szCs w:val="20"/>
                <w:lang w:val="en-AU"/>
              </w:rPr>
              <w:t xml:space="preserve">Why was this site selected and what alternatives were considered? </w:t>
            </w:r>
          </w:p>
          <w:p w14:paraId="04F11673" w14:textId="77777777" w:rsidR="00387E0F" w:rsidRPr="004A7D29" w:rsidRDefault="00387E0F" w:rsidP="004C43F1">
            <w:pPr>
              <w:rPr>
                <w:rFonts w:cs="Noto Sans"/>
                <w:b w:val="0"/>
                <w:bCs/>
                <w:sz w:val="20"/>
                <w:szCs w:val="20"/>
                <w:lang w:val="en-AU"/>
              </w:rPr>
            </w:pPr>
            <w:r w:rsidRPr="004A7D29">
              <w:rPr>
                <w:rFonts w:cs="Noto Sans"/>
                <w:b w:val="0"/>
                <w:bCs/>
                <w:sz w:val="20"/>
                <w:szCs w:val="20"/>
                <w:lang w:val="en-AU"/>
              </w:rPr>
              <w:t xml:space="preserve">Purpose: </w:t>
            </w:r>
            <w:r w:rsidRPr="004A7D29">
              <w:rPr>
                <w:rFonts w:cs="Noto Sans"/>
                <w:b w:val="0"/>
                <w:bCs/>
                <w:iCs/>
                <w:sz w:val="20"/>
                <w:szCs w:val="20"/>
                <w:lang w:val="en-AU"/>
              </w:rPr>
              <w:t>helps to understand the rationale behind location choice, including environmental, technical and economic factors</w:t>
            </w:r>
          </w:p>
          <w:p w14:paraId="462DBB8D" w14:textId="6D3D65D9" w:rsidR="007E51D5" w:rsidRPr="007E1849" w:rsidRDefault="00387E0F" w:rsidP="00E6782B">
            <w:pPr>
              <w:spacing w:after="100" w:line="240" w:lineRule="auto"/>
              <w:rPr>
                <w:rFonts w:cs="Noto Sans"/>
                <w:bCs/>
                <w:lang w:val="en-AU"/>
              </w:rPr>
            </w:pPr>
            <w:r w:rsidRPr="007E1849">
              <w:rPr>
                <w:rFonts w:cs="Noto Sans"/>
                <w:b w:val="0"/>
                <w:bCs/>
                <w:lang w:val="en-AU"/>
              </w:rPr>
              <w:t>___________________________________________________________________________________________</w:t>
            </w:r>
            <w:r w:rsidR="00DA4AA0" w:rsidRPr="007E1849">
              <w:rPr>
                <w:rFonts w:cs="Noto Sans"/>
                <w:b w:val="0"/>
                <w:bCs/>
                <w:lang w:val="en-AU"/>
              </w:rPr>
              <w:t>_____________</w:t>
            </w:r>
          </w:p>
        </w:tc>
      </w:tr>
      <w:tr w:rsidR="00387E0F" w:rsidRPr="007E1849" w14:paraId="2413BB4A" w14:textId="77777777" w:rsidTr="00856B03">
        <w:tc>
          <w:tcPr>
            <w:cnfStyle w:val="001000000000" w:firstRow="0" w:lastRow="0" w:firstColumn="1" w:lastColumn="0" w:oddVBand="0" w:evenVBand="0" w:oddHBand="0" w:evenHBand="0" w:firstRowFirstColumn="0" w:firstRowLastColumn="0" w:lastRowFirstColumn="0" w:lastRowLastColumn="0"/>
            <w:tcW w:w="10483" w:type="dxa"/>
          </w:tcPr>
          <w:p w14:paraId="2DA5778C" w14:textId="77777777" w:rsidR="00387E0F" w:rsidRPr="004A7D29" w:rsidRDefault="00387E0F" w:rsidP="004C43F1">
            <w:pPr>
              <w:rPr>
                <w:rFonts w:cs="Noto Sans"/>
                <w:b w:val="0"/>
                <w:bCs/>
                <w:sz w:val="20"/>
                <w:szCs w:val="20"/>
                <w:lang w:val="en-AU"/>
              </w:rPr>
            </w:pPr>
            <w:r w:rsidRPr="004A7D29">
              <w:rPr>
                <w:rFonts w:cs="Noto Sans"/>
                <w:b w:val="0"/>
                <w:bCs/>
                <w:sz w:val="20"/>
                <w:szCs w:val="20"/>
                <w:lang w:val="en-AU"/>
              </w:rPr>
              <w:t>Have any early risks or constraints (for example, biodiversity, cultural heritage or tenure) been identified?</w:t>
            </w:r>
          </w:p>
          <w:p w14:paraId="0C6BF146" w14:textId="01AAD128" w:rsidR="00387E0F" w:rsidRPr="007E1849" w:rsidRDefault="004E35A6" w:rsidP="00E6782B">
            <w:pPr>
              <w:spacing w:after="0"/>
              <w:rPr>
                <w:rFonts w:eastAsiaTheme="minorEastAsia" w:cs="Noto Sans"/>
                <w:b w:val="0"/>
                <w:bCs/>
                <w:lang w:val="en-AU"/>
              </w:rPr>
            </w:pPr>
            <w:r w:rsidRPr="007E1849">
              <w:rPr>
                <w:rFonts w:cs="Noto Sans"/>
                <w:b w:val="0"/>
                <w:bCs/>
                <w:lang w:val="en-AU"/>
              </w:rPr>
              <w:t>________________________________________________________________________________________________________</w:t>
            </w:r>
          </w:p>
        </w:tc>
      </w:tr>
      <w:tr w:rsidR="00387E0F" w:rsidRPr="007E1849" w14:paraId="1A5EC538" w14:textId="77777777" w:rsidTr="00592BAA">
        <w:tc>
          <w:tcPr>
            <w:cnfStyle w:val="001000000000" w:firstRow="0" w:lastRow="0" w:firstColumn="1" w:lastColumn="0" w:oddVBand="0" w:evenVBand="0" w:oddHBand="0" w:evenHBand="0" w:firstRowFirstColumn="0" w:firstRowLastColumn="0" w:lastRowFirstColumn="0" w:lastRowLastColumn="0"/>
            <w:tcW w:w="10483" w:type="dxa"/>
            <w:shd w:val="clear" w:color="auto" w:fill="E7E6E6" w:themeFill="background2"/>
          </w:tcPr>
          <w:p w14:paraId="42C0ADF2" w14:textId="12F0B18C" w:rsidR="00387E0F" w:rsidRPr="004A7D29" w:rsidRDefault="00387E0F" w:rsidP="004C43F1">
            <w:pPr>
              <w:rPr>
                <w:rFonts w:cs="Noto Sans"/>
                <w:b w:val="0"/>
                <w:bCs/>
                <w:sz w:val="20"/>
                <w:szCs w:val="20"/>
                <w:lang w:val="en-AU"/>
              </w:rPr>
            </w:pPr>
            <w:r w:rsidRPr="004A7D29">
              <w:rPr>
                <w:rFonts w:cs="Noto Sans"/>
                <w:b w:val="0"/>
                <w:bCs/>
                <w:sz w:val="20"/>
                <w:szCs w:val="20"/>
                <w:lang w:val="en-AU"/>
              </w:rPr>
              <w:t xml:space="preserve">What level of engagement has already occurred with landholders, adjoining landholders, Aboriginal </w:t>
            </w:r>
            <w:r w:rsidR="003F7C6A">
              <w:rPr>
                <w:rFonts w:cs="Noto Sans"/>
                <w:b w:val="0"/>
                <w:bCs/>
                <w:sz w:val="20"/>
                <w:szCs w:val="20"/>
                <w:lang w:val="en-AU"/>
              </w:rPr>
              <w:t xml:space="preserve">and Torres Strait Islander communities </w:t>
            </w:r>
            <w:r w:rsidRPr="004A7D29">
              <w:rPr>
                <w:rFonts w:cs="Noto Sans"/>
                <w:b w:val="0"/>
                <w:bCs/>
                <w:sz w:val="20"/>
                <w:szCs w:val="20"/>
                <w:lang w:val="en-AU"/>
              </w:rPr>
              <w:t>or other stakeholder groups? What issues have been raised?</w:t>
            </w:r>
          </w:p>
          <w:p w14:paraId="6472922D" w14:textId="11268F93" w:rsidR="00387E0F" w:rsidRPr="007E1849" w:rsidRDefault="004E35A6" w:rsidP="00E6782B">
            <w:pPr>
              <w:spacing w:after="0"/>
              <w:rPr>
                <w:rFonts w:eastAsiaTheme="minorEastAsia" w:cs="Noto Sans"/>
                <w:b w:val="0"/>
                <w:bCs/>
                <w:lang w:val="en-AU"/>
              </w:rPr>
            </w:pPr>
            <w:r w:rsidRPr="007E1849">
              <w:rPr>
                <w:rFonts w:cs="Noto Sans"/>
                <w:b w:val="0"/>
                <w:bCs/>
                <w:lang w:val="en-AU"/>
              </w:rPr>
              <w:t>________________________________________________________________________________________________________</w:t>
            </w:r>
          </w:p>
        </w:tc>
      </w:tr>
      <w:tr w:rsidR="00387E0F" w:rsidRPr="007E1849" w14:paraId="334B9247" w14:textId="77777777" w:rsidTr="00856B03">
        <w:tc>
          <w:tcPr>
            <w:cnfStyle w:val="001000000000" w:firstRow="0" w:lastRow="0" w:firstColumn="1" w:lastColumn="0" w:oddVBand="0" w:evenVBand="0" w:oddHBand="0" w:evenHBand="0" w:firstRowFirstColumn="0" w:firstRowLastColumn="0" w:lastRowFirstColumn="0" w:lastRowLastColumn="0"/>
            <w:tcW w:w="10483" w:type="dxa"/>
          </w:tcPr>
          <w:p w14:paraId="7F3C7F38" w14:textId="77777777" w:rsidR="00387E0F" w:rsidRPr="004A7D29" w:rsidRDefault="00387E0F" w:rsidP="004C43F1">
            <w:pPr>
              <w:rPr>
                <w:rFonts w:cs="Noto Sans"/>
                <w:b w:val="0"/>
                <w:bCs/>
                <w:sz w:val="20"/>
                <w:szCs w:val="20"/>
                <w:lang w:val="en-AU"/>
              </w:rPr>
            </w:pPr>
            <w:r w:rsidRPr="004A7D29">
              <w:rPr>
                <w:rFonts w:cs="Noto Sans"/>
                <w:b w:val="0"/>
                <w:bCs/>
                <w:sz w:val="20"/>
                <w:szCs w:val="20"/>
                <w:lang w:val="en-AU"/>
              </w:rPr>
              <w:t xml:space="preserve">How will the feasibility process involve or inform council? </w:t>
            </w:r>
          </w:p>
          <w:p w14:paraId="4EE9715E" w14:textId="77777777" w:rsidR="00387E0F" w:rsidRPr="004A7D29" w:rsidRDefault="00387E0F" w:rsidP="004C43F1">
            <w:pPr>
              <w:rPr>
                <w:rFonts w:cs="Noto Sans"/>
                <w:b w:val="0"/>
                <w:bCs/>
                <w:i/>
                <w:sz w:val="20"/>
                <w:szCs w:val="20"/>
                <w:lang w:val="en-AU"/>
              </w:rPr>
            </w:pPr>
            <w:r w:rsidRPr="004A7D29">
              <w:rPr>
                <w:rFonts w:cs="Noto Sans"/>
                <w:b w:val="0"/>
                <w:bCs/>
                <w:sz w:val="20"/>
                <w:szCs w:val="20"/>
                <w:lang w:val="en-AU"/>
              </w:rPr>
              <w:t xml:space="preserve">Purpose: </w:t>
            </w:r>
            <w:r w:rsidRPr="004A7D29">
              <w:rPr>
                <w:rFonts w:cs="Noto Sans"/>
                <w:b w:val="0"/>
                <w:bCs/>
                <w:iCs/>
                <w:sz w:val="20"/>
                <w:szCs w:val="20"/>
                <w:lang w:val="en-AU"/>
              </w:rPr>
              <w:t>councils should expect to be consulted, even informally, at this stage if a project may affect local planning or infrastructure</w:t>
            </w:r>
          </w:p>
          <w:p w14:paraId="3B472462" w14:textId="0F5EBC0C" w:rsidR="00387E0F" w:rsidRPr="007E1849" w:rsidRDefault="004E35A6" w:rsidP="00E6782B">
            <w:pPr>
              <w:spacing w:after="0"/>
              <w:rPr>
                <w:rFonts w:eastAsiaTheme="minorEastAsia" w:cs="Noto Sans"/>
                <w:b w:val="0"/>
                <w:bCs/>
                <w:lang w:val="en-AU"/>
              </w:rPr>
            </w:pPr>
            <w:r w:rsidRPr="007E1849">
              <w:rPr>
                <w:rFonts w:cs="Noto Sans"/>
                <w:b w:val="0"/>
                <w:bCs/>
                <w:lang w:val="en-AU"/>
              </w:rPr>
              <w:t>________________________________________________________________________________________________________</w:t>
            </w:r>
          </w:p>
        </w:tc>
      </w:tr>
      <w:tr w:rsidR="00387E0F" w:rsidRPr="007E1849" w14:paraId="0E5FE899" w14:textId="77777777" w:rsidTr="00592BAA">
        <w:tc>
          <w:tcPr>
            <w:cnfStyle w:val="001000000000" w:firstRow="0" w:lastRow="0" w:firstColumn="1" w:lastColumn="0" w:oddVBand="0" w:evenVBand="0" w:oddHBand="0" w:evenHBand="0" w:firstRowFirstColumn="0" w:firstRowLastColumn="0" w:lastRowFirstColumn="0" w:lastRowLastColumn="0"/>
            <w:tcW w:w="10483" w:type="dxa"/>
            <w:shd w:val="clear" w:color="auto" w:fill="E7E6E6" w:themeFill="background2"/>
          </w:tcPr>
          <w:p w14:paraId="104EC609" w14:textId="77777777" w:rsidR="00387E0F" w:rsidRPr="004A7D29" w:rsidRDefault="00387E0F" w:rsidP="004C43F1">
            <w:pPr>
              <w:rPr>
                <w:rFonts w:cs="Noto Sans"/>
                <w:b w:val="0"/>
                <w:bCs/>
                <w:sz w:val="20"/>
                <w:szCs w:val="20"/>
                <w:lang w:val="en-AU"/>
              </w:rPr>
            </w:pPr>
            <w:r w:rsidRPr="004A7D29">
              <w:rPr>
                <w:rFonts w:cs="Noto Sans"/>
                <w:b w:val="0"/>
                <w:bCs/>
                <w:sz w:val="20"/>
                <w:szCs w:val="20"/>
                <w:lang w:val="en-AU"/>
              </w:rPr>
              <w:t xml:space="preserve">What preliminary studies are being conducted (for example, environmental, geotechnical, grid connection or land tenure)? </w:t>
            </w:r>
          </w:p>
          <w:p w14:paraId="390FEF5B" w14:textId="77777777" w:rsidR="00387E0F" w:rsidRPr="004A7D29" w:rsidRDefault="00387E0F" w:rsidP="004C43F1">
            <w:pPr>
              <w:rPr>
                <w:rFonts w:cs="Noto Sans"/>
                <w:b w:val="0"/>
                <w:bCs/>
                <w:sz w:val="20"/>
                <w:szCs w:val="20"/>
                <w:lang w:val="en-AU"/>
              </w:rPr>
            </w:pPr>
            <w:r w:rsidRPr="004A7D29">
              <w:rPr>
                <w:rFonts w:cs="Noto Sans"/>
                <w:b w:val="0"/>
                <w:bCs/>
                <w:sz w:val="20"/>
                <w:szCs w:val="20"/>
                <w:lang w:val="en-AU"/>
              </w:rPr>
              <w:t xml:space="preserve">Purpose: </w:t>
            </w:r>
            <w:r w:rsidRPr="004A7D29">
              <w:rPr>
                <w:rFonts w:cs="Noto Sans"/>
                <w:b w:val="0"/>
                <w:bCs/>
                <w:iCs/>
                <w:sz w:val="20"/>
                <w:szCs w:val="20"/>
                <w:lang w:val="en-AU"/>
              </w:rPr>
              <w:t>assess how robust the early feasibility work is, and whether key constraints are known and being addressed</w:t>
            </w:r>
          </w:p>
          <w:p w14:paraId="6CC2F5E3" w14:textId="4060C0F9" w:rsidR="00387E0F" w:rsidRPr="007E1849" w:rsidRDefault="004E35A6" w:rsidP="00E6782B">
            <w:pPr>
              <w:spacing w:after="0"/>
              <w:rPr>
                <w:rFonts w:eastAsiaTheme="minorEastAsia" w:cs="Noto Sans"/>
                <w:b w:val="0"/>
                <w:bCs/>
                <w:lang w:val="en-AU"/>
              </w:rPr>
            </w:pPr>
            <w:r w:rsidRPr="007E1849">
              <w:rPr>
                <w:rFonts w:cs="Noto Sans"/>
                <w:b w:val="0"/>
                <w:bCs/>
                <w:lang w:val="en-AU"/>
              </w:rPr>
              <w:t>________________________________________________________________________________________________________</w:t>
            </w:r>
          </w:p>
        </w:tc>
      </w:tr>
      <w:tr w:rsidR="00387E0F" w:rsidRPr="007E1849" w14:paraId="4108CB28" w14:textId="77777777" w:rsidTr="00856B03">
        <w:tc>
          <w:tcPr>
            <w:cnfStyle w:val="001000000000" w:firstRow="0" w:lastRow="0" w:firstColumn="1" w:lastColumn="0" w:oddVBand="0" w:evenVBand="0" w:oddHBand="0" w:evenHBand="0" w:firstRowFirstColumn="0" w:firstRowLastColumn="0" w:lastRowFirstColumn="0" w:lastRowLastColumn="0"/>
            <w:tcW w:w="10483" w:type="dxa"/>
          </w:tcPr>
          <w:p w14:paraId="220DD383" w14:textId="77777777" w:rsidR="004664B5" w:rsidRDefault="00387E0F" w:rsidP="004C43F1">
            <w:pPr>
              <w:rPr>
                <w:rFonts w:cs="Noto Sans"/>
                <w:bCs/>
                <w:sz w:val="20"/>
                <w:szCs w:val="20"/>
                <w:lang w:val="en-AU"/>
              </w:rPr>
            </w:pPr>
            <w:r w:rsidRPr="004A7D29">
              <w:rPr>
                <w:rFonts w:cs="Noto Sans"/>
                <w:b w:val="0"/>
                <w:bCs/>
                <w:sz w:val="20"/>
                <w:szCs w:val="20"/>
                <w:lang w:val="en-AU"/>
              </w:rPr>
              <w:t xml:space="preserve">What support or input would the proponent likely seek from council? </w:t>
            </w:r>
          </w:p>
          <w:p w14:paraId="45319075" w14:textId="5BC14F58" w:rsidR="00387E0F" w:rsidRPr="004A7D29" w:rsidRDefault="00387E0F" w:rsidP="004C43F1">
            <w:pPr>
              <w:rPr>
                <w:rFonts w:cs="Noto Sans"/>
                <w:b w:val="0"/>
                <w:bCs/>
                <w:iCs/>
                <w:sz w:val="20"/>
                <w:szCs w:val="20"/>
                <w:lang w:val="en-AU"/>
              </w:rPr>
            </w:pPr>
            <w:r w:rsidRPr="004A7D29">
              <w:rPr>
                <w:rFonts w:cs="Noto Sans"/>
                <w:b w:val="0"/>
                <w:bCs/>
                <w:sz w:val="20"/>
                <w:szCs w:val="20"/>
                <w:lang w:val="en-AU"/>
              </w:rPr>
              <w:br/>
            </w:r>
            <w:r w:rsidRPr="004A7D29">
              <w:rPr>
                <w:rFonts w:cs="Noto Sans"/>
                <w:b w:val="0"/>
                <w:bCs/>
                <w:iCs/>
                <w:sz w:val="20"/>
                <w:szCs w:val="20"/>
                <w:lang w:val="en-AU"/>
              </w:rPr>
              <w:t>Purpose: encourages early collaboration and ensures council can determine and communicate its ability to contribute and their expertise is factored in from the start</w:t>
            </w:r>
          </w:p>
          <w:p w14:paraId="7247A16D" w14:textId="5AD7D52A" w:rsidR="00387E0F" w:rsidRPr="007E1849" w:rsidRDefault="004E35A6" w:rsidP="00E6782B">
            <w:pPr>
              <w:spacing w:after="0"/>
              <w:rPr>
                <w:rFonts w:eastAsiaTheme="minorEastAsia" w:cs="Noto Sans"/>
                <w:b w:val="0"/>
                <w:bCs/>
                <w:lang w:val="en-AU"/>
              </w:rPr>
            </w:pPr>
            <w:r w:rsidRPr="007E1849">
              <w:rPr>
                <w:rFonts w:cs="Noto Sans"/>
                <w:b w:val="0"/>
                <w:bCs/>
                <w:lang w:val="en-AU"/>
              </w:rPr>
              <w:t>________________________________________________________________________________________________________</w:t>
            </w:r>
          </w:p>
        </w:tc>
      </w:tr>
      <w:tr w:rsidR="00387E0F" w:rsidRPr="007E1849" w14:paraId="78DEF6CF" w14:textId="77777777" w:rsidTr="00592BAA">
        <w:tc>
          <w:tcPr>
            <w:cnfStyle w:val="001000000000" w:firstRow="0" w:lastRow="0" w:firstColumn="1" w:lastColumn="0" w:oddVBand="0" w:evenVBand="0" w:oddHBand="0" w:evenHBand="0" w:firstRowFirstColumn="0" w:firstRowLastColumn="0" w:lastRowFirstColumn="0" w:lastRowLastColumn="0"/>
            <w:tcW w:w="10483" w:type="dxa"/>
            <w:shd w:val="clear" w:color="auto" w:fill="E7E6E6" w:themeFill="background2"/>
          </w:tcPr>
          <w:p w14:paraId="5422FD8B" w14:textId="77777777" w:rsidR="00387E0F" w:rsidRPr="004A7D29" w:rsidRDefault="00387E0F" w:rsidP="004C43F1">
            <w:pPr>
              <w:rPr>
                <w:rFonts w:cs="Noto Sans"/>
                <w:b w:val="0"/>
                <w:bCs/>
                <w:sz w:val="20"/>
                <w:szCs w:val="20"/>
                <w:lang w:val="en-AU"/>
              </w:rPr>
            </w:pPr>
            <w:r w:rsidRPr="004A7D29">
              <w:rPr>
                <w:rFonts w:cs="Noto Sans"/>
                <w:b w:val="0"/>
                <w:bCs/>
                <w:sz w:val="20"/>
                <w:szCs w:val="20"/>
                <w:lang w:val="en-AU"/>
              </w:rPr>
              <w:t xml:space="preserve">Is the proponent familiar with relevant council strategies and plans, such as </w:t>
            </w:r>
            <w:r w:rsidRPr="004A7D29">
              <w:rPr>
                <w:rFonts w:cs="Noto Sans"/>
                <w:b w:val="0"/>
                <w:bCs/>
                <w:iCs/>
                <w:sz w:val="20"/>
                <w:szCs w:val="20"/>
                <w:lang w:val="en-AU"/>
              </w:rPr>
              <w:t>A guide to doing business in our region</w:t>
            </w:r>
            <w:r w:rsidRPr="004A7D29">
              <w:rPr>
                <w:rFonts w:cs="Noto Sans"/>
                <w:b w:val="0"/>
                <w:bCs/>
                <w:sz w:val="20"/>
                <w:szCs w:val="20"/>
                <w:lang w:val="en-AU"/>
              </w:rPr>
              <w:t xml:space="preserve"> (or equivalent, if applicable), local resident surveys or economic development strategies? </w:t>
            </w:r>
          </w:p>
          <w:p w14:paraId="5D65A20C" w14:textId="77777777" w:rsidR="00387E0F" w:rsidRPr="004A7D29" w:rsidRDefault="00387E0F" w:rsidP="004C43F1">
            <w:pPr>
              <w:rPr>
                <w:rFonts w:cs="Noto Sans"/>
                <w:b w:val="0"/>
                <w:bCs/>
                <w:sz w:val="20"/>
                <w:szCs w:val="20"/>
                <w:lang w:val="en-AU"/>
              </w:rPr>
            </w:pPr>
            <w:r w:rsidRPr="004A7D29">
              <w:rPr>
                <w:rFonts w:cs="Noto Sans"/>
                <w:b w:val="0"/>
                <w:bCs/>
                <w:sz w:val="20"/>
                <w:szCs w:val="20"/>
                <w:lang w:val="en-AU"/>
              </w:rPr>
              <w:t xml:space="preserve">Purpose: </w:t>
            </w:r>
            <w:r w:rsidRPr="004A7D29">
              <w:rPr>
                <w:rFonts w:cs="Noto Sans"/>
                <w:b w:val="0"/>
                <w:bCs/>
                <w:iCs/>
                <w:sz w:val="20"/>
                <w:szCs w:val="20"/>
                <w:lang w:val="en-AU"/>
              </w:rPr>
              <w:t>ensures alignment with local knowledge, planning priorities and policy directions</w:t>
            </w:r>
          </w:p>
          <w:p w14:paraId="414B17DB" w14:textId="25199BC1" w:rsidR="00387E0F" w:rsidRPr="007E1849" w:rsidRDefault="004E35A6" w:rsidP="00E6782B">
            <w:pPr>
              <w:spacing w:after="0"/>
              <w:rPr>
                <w:rFonts w:eastAsiaTheme="minorEastAsia" w:cs="Noto Sans"/>
                <w:b w:val="0"/>
                <w:bCs/>
                <w:lang w:val="en-AU"/>
              </w:rPr>
            </w:pPr>
            <w:r w:rsidRPr="007E1849">
              <w:rPr>
                <w:rFonts w:cs="Noto Sans"/>
                <w:b w:val="0"/>
                <w:bCs/>
                <w:lang w:val="en-AU"/>
              </w:rPr>
              <w:t>________________________________________________________________________________________________________</w:t>
            </w:r>
          </w:p>
        </w:tc>
      </w:tr>
      <w:tr w:rsidR="00387E0F" w:rsidRPr="007E1849" w14:paraId="4F9EA128" w14:textId="77777777" w:rsidTr="00856B03">
        <w:tc>
          <w:tcPr>
            <w:cnfStyle w:val="001000000000" w:firstRow="0" w:lastRow="0" w:firstColumn="1" w:lastColumn="0" w:oddVBand="0" w:evenVBand="0" w:oddHBand="0" w:evenHBand="0" w:firstRowFirstColumn="0" w:firstRowLastColumn="0" w:lastRowFirstColumn="0" w:lastRowLastColumn="0"/>
            <w:tcW w:w="10483" w:type="dxa"/>
          </w:tcPr>
          <w:p w14:paraId="5BD203C3" w14:textId="77777777" w:rsidR="00387E0F" w:rsidRPr="004A7D29" w:rsidRDefault="00387E0F" w:rsidP="004C43F1">
            <w:pPr>
              <w:rPr>
                <w:rFonts w:cs="Noto Sans"/>
                <w:b w:val="0"/>
                <w:bCs/>
                <w:sz w:val="20"/>
                <w:szCs w:val="20"/>
                <w:lang w:val="en-AU"/>
              </w:rPr>
            </w:pPr>
            <w:r w:rsidRPr="004A7D29">
              <w:rPr>
                <w:rFonts w:cs="Noto Sans"/>
                <w:b w:val="0"/>
                <w:bCs/>
                <w:sz w:val="20"/>
                <w:szCs w:val="20"/>
                <w:lang w:val="en-AU"/>
              </w:rPr>
              <w:lastRenderedPageBreak/>
              <w:t>Is the proponent aware of legislative requirements for a SIA and a CBA before development assessment, if relevant?</w:t>
            </w:r>
          </w:p>
          <w:p w14:paraId="0F8DD7DB" w14:textId="6278F960" w:rsidR="00387E0F" w:rsidRPr="007E1849" w:rsidRDefault="004E35A6" w:rsidP="00E6782B">
            <w:pPr>
              <w:spacing w:after="0"/>
              <w:rPr>
                <w:rFonts w:eastAsiaTheme="minorEastAsia" w:cs="Noto Sans"/>
                <w:b w:val="0"/>
                <w:bCs/>
                <w:lang w:val="en-AU"/>
              </w:rPr>
            </w:pPr>
            <w:r w:rsidRPr="007E1849">
              <w:rPr>
                <w:rFonts w:cs="Noto Sans"/>
                <w:b w:val="0"/>
                <w:bCs/>
                <w:lang w:val="en-AU"/>
              </w:rPr>
              <w:t>________________________________________________________________________________________________________</w:t>
            </w:r>
          </w:p>
        </w:tc>
      </w:tr>
      <w:tr w:rsidR="00387E0F" w:rsidRPr="007E1849" w14:paraId="563116D1" w14:textId="77777777" w:rsidTr="00592BAA">
        <w:tc>
          <w:tcPr>
            <w:cnfStyle w:val="001000000000" w:firstRow="0" w:lastRow="0" w:firstColumn="1" w:lastColumn="0" w:oddVBand="0" w:evenVBand="0" w:oddHBand="0" w:evenHBand="0" w:firstRowFirstColumn="0" w:firstRowLastColumn="0" w:lastRowFirstColumn="0" w:lastRowLastColumn="0"/>
            <w:tcW w:w="10483" w:type="dxa"/>
            <w:shd w:val="clear" w:color="auto" w:fill="E7E6E6" w:themeFill="background2"/>
          </w:tcPr>
          <w:p w14:paraId="19C0C3AE" w14:textId="77777777" w:rsidR="00387E0F" w:rsidRPr="004A7D29" w:rsidRDefault="00387E0F" w:rsidP="004C43F1">
            <w:pPr>
              <w:rPr>
                <w:rFonts w:cs="Noto Sans"/>
                <w:b w:val="0"/>
                <w:bCs/>
                <w:sz w:val="20"/>
                <w:szCs w:val="20"/>
                <w:lang w:val="en-AU"/>
              </w:rPr>
            </w:pPr>
            <w:r w:rsidRPr="004A7D29">
              <w:rPr>
                <w:rFonts w:cs="Noto Sans"/>
                <w:b w:val="0"/>
                <w:bCs/>
                <w:sz w:val="20"/>
                <w:szCs w:val="20"/>
                <w:lang w:val="en-AU"/>
              </w:rPr>
              <w:t xml:space="preserve">Is the proponent aware that they will be required to meet council costs associated with SIA and CBA processes? </w:t>
            </w:r>
          </w:p>
          <w:p w14:paraId="131F973F" w14:textId="77777777" w:rsidR="00387E0F" w:rsidRPr="004A7D29" w:rsidRDefault="00387E0F" w:rsidP="004C43F1">
            <w:pPr>
              <w:rPr>
                <w:rFonts w:cs="Noto Sans"/>
                <w:b w:val="0"/>
                <w:bCs/>
                <w:i/>
                <w:sz w:val="20"/>
                <w:szCs w:val="20"/>
                <w:lang w:val="en-AU"/>
              </w:rPr>
            </w:pPr>
            <w:r w:rsidRPr="004A7D29">
              <w:rPr>
                <w:rFonts w:cs="Noto Sans"/>
                <w:b w:val="0"/>
                <w:bCs/>
                <w:sz w:val="20"/>
                <w:szCs w:val="20"/>
                <w:lang w:val="en-AU"/>
              </w:rPr>
              <w:t xml:space="preserve">Purpose: </w:t>
            </w:r>
            <w:r w:rsidRPr="004A7D29">
              <w:rPr>
                <w:rFonts w:cs="Noto Sans"/>
                <w:b w:val="0"/>
                <w:bCs/>
                <w:iCs/>
                <w:sz w:val="20"/>
                <w:szCs w:val="20"/>
                <w:lang w:val="en-AU"/>
              </w:rPr>
              <w:t>to identify costs likely to be recouped by council for their participation</w:t>
            </w:r>
          </w:p>
          <w:p w14:paraId="7F5E0D4C" w14:textId="5603D5E7" w:rsidR="00387E0F" w:rsidRPr="007E1849" w:rsidRDefault="004E35A6" w:rsidP="00E6782B">
            <w:pPr>
              <w:spacing w:after="0"/>
              <w:rPr>
                <w:rFonts w:eastAsiaTheme="minorEastAsia" w:cs="Noto Sans"/>
                <w:b w:val="0"/>
                <w:bCs/>
                <w:lang w:val="en-AU"/>
              </w:rPr>
            </w:pPr>
            <w:r w:rsidRPr="007E1849">
              <w:rPr>
                <w:rFonts w:cs="Noto Sans"/>
                <w:b w:val="0"/>
                <w:bCs/>
                <w:lang w:val="en-AU"/>
              </w:rPr>
              <w:t>________________________________________________________________________________________________________</w:t>
            </w:r>
          </w:p>
        </w:tc>
      </w:tr>
      <w:tr w:rsidR="00387E0F" w:rsidRPr="007E1849" w14:paraId="4982A555" w14:textId="77777777" w:rsidTr="00856B03">
        <w:tc>
          <w:tcPr>
            <w:cnfStyle w:val="001000000000" w:firstRow="0" w:lastRow="0" w:firstColumn="1" w:lastColumn="0" w:oddVBand="0" w:evenVBand="0" w:oddHBand="0" w:evenHBand="0" w:firstRowFirstColumn="0" w:firstRowLastColumn="0" w:lastRowFirstColumn="0" w:lastRowLastColumn="0"/>
            <w:tcW w:w="10483" w:type="dxa"/>
          </w:tcPr>
          <w:p w14:paraId="3BBAB977" w14:textId="77777777" w:rsidR="00387E0F" w:rsidRPr="004A7D29" w:rsidRDefault="00387E0F" w:rsidP="004C43F1">
            <w:pPr>
              <w:rPr>
                <w:rFonts w:cs="Noto Sans"/>
                <w:b w:val="0"/>
                <w:bCs/>
                <w:sz w:val="20"/>
                <w:szCs w:val="20"/>
                <w:lang w:val="en-AU"/>
              </w:rPr>
            </w:pPr>
            <w:r w:rsidRPr="004A7D29">
              <w:rPr>
                <w:rFonts w:cs="Noto Sans"/>
                <w:b w:val="0"/>
                <w:bCs/>
                <w:sz w:val="20"/>
                <w:szCs w:val="20"/>
                <w:lang w:val="en-AU"/>
              </w:rPr>
              <w:t>Does the proponent intend to develop, construct and operate the project, or do they intend to sell after securing the development approval or construction?</w:t>
            </w:r>
          </w:p>
          <w:p w14:paraId="5DDB84CD" w14:textId="5251F9BF" w:rsidR="00387E0F" w:rsidRPr="007E1849" w:rsidRDefault="004E35A6" w:rsidP="00E6782B">
            <w:pPr>
              <w:spacing w:after="0"/>
              <w:rPr>
                <w:rFonts w:eastAsiaTheme="minorEastAsia" w:cs="Noto Sans"/>
                <w:b w:val="0"/>
                <w:bCs/>
                <w:lang w:val="en-AU"/>
              </w:rPr>
            </w:pPr>
            <w:r w:rsidRPr="007E1849">
              <w:rPr>
                <w:rFonts w:cs="Noto Sans"/>
                <w:b w:val="0"/>
                <w:bCs/>
                <w:lang w:val="en-AU"/>
              </w:rPr>
              <w:t>________________________________________________________________________________________________________</w:t>
            </w:r>
          </w:p>
        </w:tc>
      </w:tr>
      <w:tr w:rsidR="00387E0F" w:rsidRPr="007E1849" w14:paraId="08020F1D" w14:textId="77777777" w:rsidTr="00592BAA">
        <w:tc>
          <w:tcPr>
            <w:cnfStyle w:val="001000000000" w:firstRow="0" w:lastRow="0" w:firstColumn="1" w:lastColumn="0" w:oddVBand="0" w:evenVBand="0" w:oddHBand="0" w:evenHBand="0" w:firstRowFirstColumn="0" w:firstRowLastColumn="0" w:lastRowFirstColumn="0" w:lastRowLastColumn="0"/>
            <w:tcW w:w="10483" w:type="dxa"/>
            <w:shd w:val="clear" w:color="auto" w:fill="E7E6E6" w:themeFill="background2"/>
          </w:tcPr>
          <w:p w14:paraId="498D81A7" w14:textId="77777777" w:rsidR="00387E0F" w:rsidRPr="004A7D29" w:rsidRDefault="00387E0F" w:rsidP="004C43F1">
            <w:pPr>
              <w:rPr>
                <w:rFonts w:cs="Noto Sans"/>
                <w:b w:val="0"/>
                <w:bCs/>
                <w:sz w:val="20"/>
                <w:szCs w:val="20"/>
                <w:lang w:val="en-AU"/>
              </w:rPr>
            </w:pPr>
            <w:r w:rsidRPr="004A7D29">
              <w:rPr>
                <w:rFonts w:cs="Noto Sans"/>
                <w:b w:val="0"/>
                <w:bCs/>
                <w:sz w:val="20"/>
                <w:szCs w:val="20"/>
                <w:lang w:val="en-AU"/>
              </w:rPr>
              <w:t>What is the proponent doing to protect productive land?</w:t>
            </w:r>
          </w:p>
          <w:p w14:paraId="0608506D" w14:textId="2DE6FE1D" w:rsidR="00387E0F" w:rsidRPr="007E1849" w:rsidRDefault="004E35A6" w:rsidP="00E6782B">
            <w:pPr>
              <w:spacing w:after="0"/>
              <w:rPr>
                <w:rFonts w:eastAsiaTheme="minorEastAsia" w:cs="Noto Sans"/>
                <w:b w:val="0"/>
                <w:bCs/>
                <w:lang w:val="en-AU"/>
              </w:rPr>
            </w:pPr>
            <w:r w:rsidRPr="007E1849">
              <w:rPr>
                <w:rFonts w:cs="Noto Sans"/>
                <w:b w:val="0"/>
                <w:bCs/>
                <w:lang w:val="en-AU"/>
              </w:rPr>
              <w:t>________________________________________________________________________________________________________</w:t>
            </w:r>
          </w:p>
        </w:tc>
      </w:tr>
    </w:tbl>
    <w:p w14:paraId="5DBF7B3A" w14:textId="77777777" w:rsidR="007E51D5" w:rsidRPr="007E1849" w:rsidRDefault="007E51D5" w:rsidP="007F6F63">
      <w:pPr>
        <w:rPr>
          <w:rFonts w:cs="Noto Sans"/>
        </w:rPr>
      </w:pPr>
    </w:p>
    <w:p w14:paraId="47C4C6B8" w14:textId="134AFC82" w:rsidR="004E35A6" w:rsidRPr="007E1849" w:rsidRDefault="004C43F1" w:rsidP="00855C5C">
      <w:pPr>
        <w:spacing w:after="0" w:line="240" w:lineRule="auto"/>
        <w:rPr>
          <w:rFonts w:cs="Noto Sans"/>
        </w:rPr>
      </w:pPr>
      <w:r w:rsidRPr="007E1849">
        <w:rPr>
          <w:rFonts w:cs="Noto Sans"/>
        </w:rPr>
        <w:br w:type="page"/>
      </w:r>
    </w:p>
    <w:tbl>
      <w:tblPr>
        <w:tblStyle w:val="Table-QldBlue"/>
        <w:tblW w:w="10485" w:type="dxa"/>
        <w:tblLayout w:type="fixed"/>
        <w:tblCellMar>
          <w:top w:w="85" w:type="dxa"/>
          <w:bottom w:w="85" w:type="dxa"/>
        </w:tblCellMar>
        <w:tblLook w:val="04A0" w:firstRow="1" w:lastRow="0" w:firstColumn="1" w:lastColumn="0" w:noHBand="0" w:noVBand="1"/>
      </w:tblPr>
      <w:tblGrid>
        <w:gridCol w:w="10485"/>
      </w:tblGrid>
      <w:tr w:rsidR="00982B86" w:rsidRPr="007E1849" w14:paraId="3CDEAC93" w14:textId="77777777" w:rsidTr="00856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72C62FF" w14:textId="7C8A6C48" w:rsidR="00982B86" w:rsidRPr="007E1849" w:rsidRDefault="00350D22" w:rsidP="007F6F63">
            <w:pPr>
              <w:rPr>
                <w:rFonts w:cs="Noto Sans"/>
              </w:rPr>
            </w:pPr>
            <w:r w:rsidRPr="007E1849">
              <w:rPr>
                <w:rFonts w:cs="Noto Sans"/>
                <w:sz w:val="20"/>
                <w:szCs w:val="20"/>
              </w:rPr>
              <w:lastRenderedPageBreak/>
              <w:t>2. Early engagement and concept development</w:t>
            </w:r>
          </w:p>
        </w:tc>
      </w:tr>
      <w:tr w:rsidR="008330B7" w:rsidRPr="007E1849" w14:paraId="273E0D9A" w14:textId="77777777" w:rsidTr="00856B03">
        <w:tc>
          <w:tcPr>
            <w:cnfStyle w:val="001000000000" w:firstRow="0" w:lastRow="0" w:firstColumn="1" w:lastColumn="0" w:oddVBand="0" w:evenVBand="0" w:oddHBand="0" w:evenHBand="0" w:firstRowFirstColumn="0" w:firstRowLastColumn="0" w:lastRowFirstColumn="0" w:lastRowLastColumn="0"/>
            <w:tcW w:w="10485" w:type="dxa"/>
            <w:shd w:val="clear" w:color="auto" w:fill="E7E6E6" w:themeFill="background2"/>
          </w:tcPr>
          <w:p w14:paraId="00A495B1" w14:textId="77777777" w:rsidR="008330B7" w:rsidRPr="004A7D29" w:rsidRDefault="008330B7" w:rsidP="008330B7">
            <w:pPr>
              <w:rPr>
                <w:rFonts w:cs="Noto Sans"/>
                <w:b w:val="0"/>
                <w:bCs/>
                <w:sz w:val="20"/>
                <w:szCs w:val="20"/>
                <w:lang w:val="en-AU"/>
              </w:rPr>
            </w:pPr>
            <w:r w:rsidRPr="004A7D29">
              <w:rPr>
                <w:rFonts w:cs="Noto Sans"/>
                <w:b w:val="0"/>
                <w:bCs/>
                <w:sz w:val="20"/>
                <w:szCs w:val="20"/>
                <w:lang w:val="en-AU"/>
              </w:rPr>
              <w:t xml:space="preserve">Who is the proponent currently engaging with, and how are they identifying key stakeholders? What issues have been raised? </w:t>
            </w:r>
          </w:p>
          <w:p w14:paraId="450F4DAA" w14:textId="77777777" w:rsidR="008330B7" w:rsidRPr="004A7D29" w:rsidRDefault="008330B7" w:rsidP="008330B7">
            <w:pPr>
              <w:rPr>
                <w:rFonts w:cs="Noto Sans"/>
                <w:b w:val="0"/>
                <w:bCs/>
                <w:sz w:val="20"/>
                <w:szCs w:val="20"/>
                <w:lang w:val="en-AU"/>
              </w:rPr>
            </w:pPr>
            <w:r w:rsidRPr="004A7D29">
              <w:rPr>
                <w:rFonts w:cs="Noto Sans"/>
                <w:b w:val="0"/>
                <w:bCs/>
                <w:sz w:val="20"/>
                <w:szCs w:val="20"/>
                <w:lang w:val="en-AU"/>
              </w:rPr>
              <w:t>Purpose: to assess whether the proponent is engaging beyond landholders and capturing broader community perspectives</w:t>
            </w:r>
          </w:p>
          <w:p w14:paraId="458F585F" w14:textId="6FAB5DE4" w:rsidR="008330B7" w:rsidRPr="007E1849" w:rsidRDefault="00856B03"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8330B7" w:rsidRPr="007E1849" w14:paraId="1E8C20A2"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737CD8D1" w14:textId="77777777" w:rsidR="008330B7" w:rsidRPr="004A7D29" w:rsidRDefault="008330B7" w:rsidP="008330B7">
            <w:pPr>
              <w:rPr>
                <w:rFonts w:cs="Noto Sans"/>
                <w:bCs/>
                <w:sz w:val="20"/>
                <w:szCs w:val="20"/>
                <w:lang w:val="en-AU"/>
              </w:rPr>
            </w:pPr>
            <w:r w:rsidRPr="004A7D29">
              <w:rPr>
                <w:rFonts w:cs="Noto Sans"/>
                <w:b w:val="0"/>
                <w:bCs/>
                <w:sz w:val="20"/>
                <w:szCs w:val="20"/>
                <w:lang w:val="en-AU"/>
              </w:rPr>
              <w:t xml:space="preserve">Which surrounding LGAs are affected, and how is the proponent engaging with them? </w:t>
            </w:r>
          </w:p>
          <w:p w14:paraId="129CA5AA" w14:textId="0F1B306A" w:rsidR="008330B7" w:rsidRPr="007E1849" w:rsidRDefault="00856B03"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8330B7" w:rsidRPr="007E1849" w14:paraId="47BBD27C" w14:textId="77777777" w:rsidTr="00856B03">
        <w:tc>
          <w:tcPr>
            <w:cnfStyle w:val="001000000000" w:firstRow="0" w:lastRow="0" w:firstColumn="1" w:lastColumn="0" w:oddVBand="0" w:evenVBand="0" w:oddHBand="0" w:evenHBand="0" w:firstRowFirstColumn="0" w:firstRowLastColumn="0" w:lastRowFirstColumn="0" w:lastRowLastColumn="0"/>
            <w:tcW w:w="10485" w:type="dxa"/>
            <w:shd w:val="clear" w:color="auto" w:fill="E7E6E6" w:themeFill="background2"/>
          </w:tcPr>
          <w:p w14:paraId="14F7724B" w14:textId="3B998CB5" w:rsidR="008330B7" w:rsidRPr="004A7D29" w:rsidRDefault="008330B7" w:rsidP="008330B7">
            <w:pPr>
              <w:rPr>
                <w:rFonts w:cs="Noto Sans"/>
                <w:b w:val="0"/>
                <w:bCs/>
                <w:sz w:val="20"/>
                <w:szCs w:val="20"/>
                <w:lang w:val="en-AU"/>
              </w:rPr>
            </w:pPr>
            <w:r w:rsidRPr="004A7D29">
              <w:rPr>
                <w:rFonts w:cs="Noto Sans"/>
                <w:b w:val="0"/>
                <w:bCs/>
                <w:sz w:val="20"/>
                <w:szCs w:val="20"/>
                <w:lang w:val="en-AU"/>
              </w:rPr>
              <w:t xml:space="preserve">How is the proponent consulting with Aboriginal </w:t>
            </w:r>
            <w:r w:rsidR="003F7C6A">
              <w:rPr>
                <w:rFonts w:cs="Noto Sans"/>
                <w:b w:val="0"/>
                <w:bCs/>
                <w:sz w:val="20"/>
                <w:szCs w:val="20"/>
                <w:lang w:val="en-AU"/>
              </w:rPr>
              <w:t>and Torres Strait Islander communities</w:t>
            </w:r>
            <w:r w:rsidRPr="004A7D29">
              <w:rPr>
                <w:rFonts w:cs="Noto Sans"/>
                <w:b w:val="0"/>
                <w:bCs/>
                <w:sz w:val="20"/>
                <w:szCs w:val="20"/>
                <w:lang w:val="en-AU"/>
              </w:rPr>
              <w:t xml:space="preserve"> within the project area? </w:t>
            </w:r>
          </w:p>
          <w:p w14:paraId="73E86BBA" w14:textId="7EEDDB8A" w:rsidR="008330B7" w:rsidRPr="004A7D29" w:rsidRDefault="008330B7" w:rsidP="008330B7">
            <w:pPr>
              <w:rPr>
                <w:rFonts w:cs="Noto Sans"/>
                <w:b w:val="0"/>
                <w:bCs/>
                <w:sz w:val="20"/>
                <w:szCs w:val="20"/>
                <w:lang w:val="en-AU"/>
              </w:rPr>
            </w:pPr>
            <w:r w:rsidRPr="004A7D29">
              <w:rPr>
                <w:rFonts w:cs="Noto Sans"/>
                <w:b w:val="0"/>
                <w:bCs/>
                <w:sz w:val="20"/>
                <w:szCs w:val="20"/>
                <w:lang w:val="en-AU"/>
              </w:rPr>
              <w:t xml:space="preserve">Purpose: clarifies that respectful, early engagement with Aboriginal </w:t>
            </w:r>
            <w:r w:rsidR="003F7C6A">
              <w:rPr>
                <w:rFonts w:cs="Noto Sans"/>
                <w:b w:val="0"/>
                <w:bCs/>
                <w:sz w:val="20"/>
                <w:szCs w:val="20"/>
                <w:lang w:val="en-AU"/>
              </w:rPr>
              <w:t>and Torres Strait Islander communities</w:t>
            </w:r>
            <w:r w:rsidRPr="004A7D29">
              <w:rPr>
                <w:rFonts w:cs="Noto Sans"/>
                <w:b w:val="0"/>
                <w:bCs/>
                <w:sz w:val="20"/>
                <w:szCs w:val="20"/>
                <w:lang w:val="en-AU"/>
              </w:rPr>
              <w:t xml:space="preserve"> is a key expectation</w:t>
            </w:r>
          </w:p>
          <w:p w14:paraId="00CCB156" w14:textId="7504DD7A" w:rsidR="008330B7" w:rsidRPr="007E1849" w:rsidRDefault="00856B03"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8330B7" w:rsidRPr="007E1849" w14:paraId="4A7E18F4"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31A4B6A6" w14:textId="16FFC03F" w:rsidR="00DF40B0" w:rsidRDefault="008330B7" w:rsidP="008330B7">
            <w:pPr>
              <w:rPr>
                <w:rFonts w:cs="Noto Sans"/>
                <w:bCs/>
                <w:sz w:val="20"/>
                <w:szCs w:val="20"/>
                <w:lang w:val="en-AU"/>
              </w:rPr>
            </w:pPr>
            <w:r w:rsidRPr="004A7D29">
              <w:rPr>
                <w:rFonts w:cs="Noto Sans"/>
                <w:b w:val="0"/>
                <w:bCs/>
                <w:sz w:val="20"/>
                <w:szCs w:val="20"/>
                <w:lang w:val="en-AU"/>
              </w:rPr>
              <w:t xml:space="preserve">What is the proponent’s proposed or preferred model for community benefit-sharing? </w:t>
            </w:r>
          </w:p>
          <w:p w14:paraId="77B54261" w14:textId="0F7C6112" w:rsidR="008330B7" w:rsidRPr="004A7D29" w:rsidRDefault="008330B7" w:rsidP="008330B7">
            <w:pPr>
              <w:rPr>
                <w:rFonts w:cs="Noto Sans"/>
                <w:b w:val="0"/>
                <w:bCs/>
                <w:sz w:val="20"/>
                <w:szCs w:val="20"/>
                <w:lang w:val="en-AU"/>
              </w:rPr>
            </w:pPr>
            <w:r w:rsidRPr="004A7D29">
              <w:rPr>
                <w:rFonts w:cs="Noto Sans"/>
                <w:b w:val="0"/>
                <w:bCs/>
                <w:sz w:val="20"/>
                <w:szCs w:val="20"/>
                <w:lang w:val="en-AU"/>
              </w:rPr>
              <w:t>Purpose: to determine whether the model is open to co-design with council and community</w:t>
            </w:r>
          </w:p>
          <w:p w14:paraId="0B86B944" w14:textId="7605E964" w:rsidR="008330B7" w:rsidRPr="007E1849" w:rsidRDefault="00856B03"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8330B7" w:rsidRPr="007E1849" w14:paraId="4FEC0A52" w14:textId="77777777" w:rsidTr="00856B03">
        <w:tc>
          <w:tcPr>
            <w:cnfStyle w:val="001000000000" w:firstRow="0" w:lastRow="0" w:firstColumn="1" w:lastColumn="0" w:oddVBand="0" w:evenVBand="0" w:oddHBand="0" w:evenHBand="0" w:firstRowFirstColumn="0" w:firstRowLastColumn="0" w:lastRowFirstColumn="0" w:lastRowLastColumn="0"/>
            <w:tcW w:w="10485" w:type="dxa"/>
            <w:shd w:val="clear" w:color="auto" w:fill="E7E6E6" w:themeFill="background2"/>
          </w:tcPr>
          <w:p w14:paraId="180C3163" w14:textId="77777777" w:rsidR="008330B7" w:rsidRPr="004A7D29" w:rsidRDefault="008330B7" w:rsidP="008330B7">
            <w:pPr>
              <w:rPr>
                <w:rFonts w:cs="Noto Sans"/>
                <w:b w:val="0"/>
                <w:bCs/>
                <w:sz w:val="20"/>
                <w:szCs w:val="20"/>
                <w:lang w:val="en-AU"/>
              </w:rPr>
            </w:pPr>
            <w:r w:rsidRPr="004A7D29">
              <w:rPr>
                <w:rFonts w:cs="Noto Sans"/>
                <w:b w:val="0"/>
                <w:bCs/>
                <w:sz w:val="20"/>
                <w:szCs w:val="20"/>
                <w:lang w:val="en-AU"/>
              </w:rPr>
              <w:t xml:space="preserve">Would the proponent consider a shared community-benefit model in partnership with other proponents in the region? </w:t>
            </w:r>
          </w:p>
          <w:p w14:paraId="26CF7251" w14:textId="77777777" w:rsidR="008330B7" w:rsidRPr="004A7D29" w:rsidRDefault="008330B7" w:rsidP="008330B7">
            <w:pPr>
              <w:rPr>
                <w:rFonts w:cs="Noto Sans"/>
                <w:b w:val="0"/>
                <w:bCs/>
                <w:sz w:val="20"/>
                <w:szCs w:val="20"/>
                <w:lang w:val="en-AU"/>
              </w:rPr>
            </w:pPr>
            <w:r w:rsidRPr="004A7D29">
              <w:rPr>
                <w:rFonts w:cs="Noto Sans"/>
                <w:b w:val="0"/>
                <w:bCs/>
                <w:sz w:val="20"/>
                <w:szCs w:val="20"/>
                <w:lang w:val="en-AU"/>
              </w:rPr>
              <w:t>Purpose: encourages regional coordination and improved long-term value through shared benefit funds</w:t>
            </w:r>
          </w:p>
          <w:p w14:paraId="62902BC5" w14:textId="78BBE2D4" w:rsidR="008330B7" w:rsidRPr="007E1849" w:rsidRDefault="00856B03"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8330B7" w:rsidRPr="007E1849" w14:paraId="56343FFD"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5311B7EC" w14:textId="77777777" w:rsidR="008330B7" w:rsidRPr="004A7D29" w:rsidRDefault="008330B7" w:rsidP="008330B7">
            <w:pPr>
              <w:rPr>
                <w:rFonts w:cs="Noto Sans"/>
                <w:b w:val="0"/>
                <w:bCs/>
                <w:sz w:val="20"/>
                <w:szCs w:val="20"/>
                <w:lang w:val="en-AU"/>
              </w:rPr>
            </w:pPr>
            <w:r w:rsidRPr="004A7D29">
              <w:rPr>
                <w:rFonts w:cs="Noto Sans"/>
                <w:b w:val="0"/>
                <w:bCs/>
                <w:sz w:val="20"/>
                <w:szCs w:val="20"/>
                <w:lang w:val="en-AU"/>
              </w:rPr>
              <w:t xml:space="preserve">How is the proponent identifying and addressing potential cumulative impacts with other projects (including transmission)? </w:t>
            </w:r>
          </w:p>
          <w:p w14:paraId="69C9BF4F" w14:textId="77777777" w:rsidR="008330B7" w:rsidRPr="004A7D29" w:rsidRDefault="008330B7" w:rsidP="008330B7">
            <w:pPr>
              <w:rPr>
                <w:rFonts w:cs="Noto Sans"/>
                <w:b w:val="0"/>
                <w:bCs/>
                <w:sz w:val="20"/>
                <w:szCs w:val="20"/>
                <w:lang w:val="en-AU"/>
              </w:rPr>
            </w:pPr>
            <w:r w:rsidRPr="004A7D29">
              <w:rPr>
                <w:rFonts w:cs="Noto Sans"/>
                <w:b w:val="0"/>
                <w:bCs/>
                <w:sz w:val="20"/>
                <w:szCs w:val="20"/>
                <w:lang w:val="en-AU"/>
              </w:rPr>
              <w:t>Purpose: ensures the proponent is considering the bigger picture, not just site-specific issues</w:t>
            </w:r>
          </w:p>
          <w:p w14:paraId="63693572" w14:textId="3C7435DB" w:rsidR="008330B7" w:rsidRPr="007E1849" w:rsidRDefault="00856B03"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8330B7" w:rsidRPr="007E1849" w14:paraId="6F8A224F" w14:textId="77777777" w:rsidTr="00856B03">
        <w:tc>
          <w:tcPr>
            <w:cnfStyle w:val="001000000000" w:firstRow="0" w:lastRow="0" w:firstColumn="1" w:lastColumn="0" w:oddVBand="0" w:evenVBand="0" w:oddHBand="0" w:evenHBand="0" w:firstRowFirstColumn="0" w:firstRowLastColumn="0" w:lastRowFirstColumn="0" w:lastRowLastColumn="0"/>
            <w:tcW w:w="10485" w:type="dxa"/>
            <w:shd w:val="clear" w:color="auto" w:fill="E7E6E6" w:themeFill="background2"/>
          </w:tcPr>
          <w:p w14:paraId="21531315" w14:textId="77777777" w:rsidR="008330B7" w:rsidRPr="004A7D29" w:rsidRDefault="008330B7" w:rsidP="008330B7">
            <w:pPr>
              <w:rPr>
                <w:rFonts w:cs="Noto Sans"/>
                <w:b w:val="0"/>
                <w:bCs/>
                <w:sz w:val="20"/>
                <w:szCs w:val="20"/>
                <w:lang w:val="en-AU"/>
              </w:rPr>
            </w:pPr>
            <w:r w:rsidRPr="004A7D29">
              <w:rPr>
                <w:rFonts w:cs="Noto Sans"/>
                <w:b w:val="0"/>
                <w:bCs/>
                <w:sz w:val="20"/>
                <w:szCs w:val="20"/>
                <w:lang w:val="en-AU"/>
              </w:rPr>
              <w:t>Has the proponent reviewed the CBA guidance, and are they open to discussing early alignment with local priorities (if relevant)?</w:t>
            </w:r>
          </w:p>
          <w:p w14:paraId="3E76D304" w14:textId="0F207A7B" w:rsidR="008330B7" w:rsidRPr="007E1849" w:rsidRDefault="00856B03"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bl>
    <w:p w14:paraId="173DA2B9" w14:textId="77777777" w:rsidR="00344743" w:rsidRDefault="00344743" w:rsidP="007F6F63">
      <w:pPr>
        <w:rPr>
          <w:rFonts w:cs="Noto Sans"/>
        </w:rPr>
      </w:pPr>
    </w:p>
    <w:p w14:paraId="69A39476" w14:textId="77777777" w:rsidR="009C5190" w:rsidRDefault="009C5190" w:rsidP="007F6F63">
      <w:pPr>
        <w:rPr>
          <w:rFonts w:cs="Noto Sans"/>
        </w:rPr>
      </w:pPr>
    </w:p>
    <w:p w14:paraId="216CF30C" w14:textId="77777777" w:rsidR="009C5190" w:rsidRPr="007E1849" w:rsidRDefault="009C5190" w:rsidP="007F6F63">
      <w:pPr>
        <w:rPr>
          <w:rFonts w:cs="Noto Sans"/>
        </w:rPr>
      </w:pPr>
    </w:p>
    <w:tbl>
      <w:tblPr>
        <w:tblStyle w:val="Table-QldBlue"/>
        <w:tblW w:w="10485" w:type="dxa"/>
        <w:tblLayout w:type="fixed"/>
        <w:tblLook w:val="04A0" w:firstRow="1" w:lastRow="0" w:firstColumn="1" w:lastColumn="0" w:noHBand="0" w:noVBand="1"/>
      </w:tblPr>
      <w:tblGrid>
        <w:gridCol w:w="10485"/>
      </w:tblGrid>
      <w:tr w:rsidR="00C9165A" w:rsidRPr="007E1849" w14:paraId="4E579718" w14:textId="77777777" w:rsidTr="00592B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6928726" w14:textId="2ACEB252" w:rsidR="00C9165A" w:rsidRPr="007E1849" w:rsidRDefault="00C472FD" w:rsidP="007F6F63">
            <w:pPr>
              <w:rPr>
                <w:rFonts w:cs="Noto Sans"/>
              </w:rPr>
            </w:pPr>
            <w:r w:rsidRPr="007E1849">
              <w:rPr>
                <w:rFonts w:cs="Noto Sans"/>
                <w:sz w:val="20"/>
                <w:szCs w:val="20"/>
              </w:rPr>
              <w:t>3. Detailed planning and approvals</w:t>
            </w:r>
          </w:p>
        </w:tc>
      </w:tr>
      <w:tr w:rsidR="00586452" w:rsidRPr="007E1849" w14:paraId="369320C5" w14:textId="77777777" w:rsidTr="00592BAA">
        <w:tc>
          <w:tcPr>
            <w:cnfStyle w:val="001000000000" w:firstRow="0" w:lastRow="0" w:firstColumn="1" w:lastColumn="0" w:oddVBand="0" w:evenVBand="0" w:oddHBand="0" w:evenHBand="0" w:firstRowFirstColumn="0" w:firstRowLastColumn="0" w:lastRowFirstColumn="0" w:lastRowLastColumn="0"/>
            <w:tcW w:w="10485" w:type="dxa"/>
            <w:shd w:val="clear" w:color="auto" w:fill="E7E6E6" w:themeFill="background2"/>
          </w:tcPr>
          <w:p w14:paraId="1DDC59E4" w14:textId="77777777" w:rsidR="00586452" w:rsidRPr="004A7D29" w:rsidRDefault="00586452" w:rsidP="00586452">
            <w:pPr>
              <w:rPr>
                <w:rFonts w:cs="Noto Sans"/>
                <w:b w:val="0"/>
                <w:bCs/>
                <w:sz w:val="20"/>
                <w:szCs w:val="20"/>
                <w:lang w:val="en-AU"/>
              </w:rPr>
            </w:pPr>
            <w:r w:rsidRPr="004A7D29">
              <w:rPr>
                <w:rFonts w:cs="Noto Sans"/>
                <w:b w:val="0"/>
                <w:bCs/>
                <w:sz w:val="20"/>
                <w:szCs w:val="20"/>
                <w:lang w:val="en-AU"/>
              </w:rPr>
              <w:t>What planning, environmental and social assessments are being undertaken?</w:t>
            </w:r>
          </w:p>
          <w:p w14:paraId="114C48D7" w14:textId="11AF5D54" w:rsidR="00586452"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586452" w:rsidRPr="007E1849" w14:paraId="1A57BA9F"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793F8CAF" w14:textId="77777777" w:rsidR="00586452" w:rsidRPr="004A7D29" w:rsidRDefault="00586452" w:rsidP="00586452">
            <w:pPr>
              <w:rPr>
                <w:rFonts w:cs="Noto Sans"/>
                <w:b w:val="0"/>
                <w:bCs/>
                <w:sz w:val="20"/>
                <w:szCs w:val="20"/>
                <w:lang w:val="en-AU"/>
              </w:rPr>
            </w:pPr>
            <w:r w:rsidRPr="004A7D29">
              <w:rPr>
                <w:rFonts w:cs="Noto Sans"/>
                <w:b w:val="0"/>
                <w:bCs/>
                <w:sz w:val="20"/>
                <w:szCs w:val="20"/>
                <w:lang w:val="en-AU"/>
              </w:rPr>
              <w:t>Who is conducting the SIA, and how will council and the community be engaged?</w:t>
            </w:r>
          </w:p>
          <w:p w14:paraId="455CF60A" w14:textId="0F9C1B3D" w:rsidR="00586452"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586452" w:rsidRPr="007E1849" w14:paraId="1EFC4F4A" w14:textId="77777777" w:rsidTr="00592BAA">
        <w:tc>
          <w:tcPr>
            <w:cnfStyle w:val="001000000000" w:firstRow="0" w:lastRow="0" w:firstColumn="1" w:lastColumn="0" w:oddVBand="0" w:evenVBand="0" w:oddHBand="0" w:evenHBand="0" w:firstRowFirstColumn="0" w:firstRowLastColumn="0" w:lastRowFirstColumn="0" w:lastRowLastColumn="0"/>
            <w:tcW w:w="10485" w:type="dxa"/>
            <w:shd w:val="clear" w:color="auto" w:fill="E7E6E6" w:themeFill="background2"/>
          </w:tcPr>
          <w:p w14:paraId="590AC887" w14:textId="77777777" w:rsidR="00586452" w:rsidRPr="004A7D29" w:rsidRDefault="00586452" w:rsidP="00586452">
            <w:pPr>
              <w:rPr>
                <w:rFonts w:cs="Noto Sans"/>
                <w:b w:val="0"/>
                <w:bCs/>
                <w:sz w:val="20"/>
                <w:szCs w:val="20"/>
                <w:lang w:val="en-AU"/>
              </w:rPr>
            </w:pPr>
            <w:r w:rsidRPr="004A7D29">
              <w:rPr>
                <w:rFonts w:cs="Noto Sans"/>
                <w:b w:val="0"/>
                <w:bCs/>
                <w:sz w:val="20"/>
                <w:szCs w:val="20"/>
                <w:lang w:val="en-AU"/>
              </w:rPr>
              <w:t>Will the SIA include mitigation measures that would be useful in negotiating benefits?</w:t>
            </w:r>
          </w:p>
          <w:p w14:paraId="329F2933" w14:textId="72CD9DB7" w:rsidR="00586452"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586452" w:rsidRPr="007E1849" w14:paraId="06C61CFC"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7954F8B9" w14:textId="77777777" w:rsidR="00586452" w:rsidRPr="004A7D29" w:rsidRDefault="00586452" w:rsidP="00586452">
            <w:pPr>
              <w:rPr>
                <w:rFonts w:cs="Noto Sans"/>
                <w:b w:val="0"/>
                <w:bCs/>
                <w:sz w:val="20"/>
                <w:szCs w:val="20"/>
                <w:lang w:val="en-AU"/>
              </w:rPr>
            </w:pPr>
            <w:r w:rsidRPr="004A7D29">
              <w:rPr>
                <w:rFonts w:cs="Noto Sans"/>
                <w:b w:val="0"/>
                <w:bCs/>
                <w:sz w:val="20"/>
                <w:szCs w:val="20"/>
                <w:lang w:val="en-AU"/>
              </w:rPr>
              <w:t>Is the proponent aware that they will need to provide the SIA report and SIA-related notifications to council?</w:t>
            </w:r>
          </w:p>
          <w:p w14:paraId="507A817B" w14:textId="55287C47" w:rsidR="00586452"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586452" w:rsidRPr="007E1849" w14:paraId="72BAC98C" w14:textId="77777777" w:rsidTr="00592BAA">
        <w:tc>
          <w:tcPr>
            <w:cnfStyle w:val="001000000000" w:firstRow="0" w:lastRow="0" w:firstColumn="1" w:lastColumn="0" w:oddVBand="0" w:evenVBand="0" w:oddHBand="0" w:evenHBand="0" w:firstRowFirstColumn="0" w:firstRowLastColumn="0" w:lastRowFirstColumn="0" w:lastRowLastColumn="0"/>
            <w:tcW w:w="10485" w:type="dxa"/>
            <w:shd w:val="clear" w:color="auto" w:fill="E7E6E6" w:themeFill="background2"/>
          </w:tcPr>
          <w:p w14:paraId="0A7762F8" w14:textId="77777777" w:rsidR="00586452" w:rsidRPr="004A7D29" w:rsidRDefault="00586452" w:rsidP="00586452">
            <w:pPr>
              <w:rPr>
                <w:rFonts w:cs="Noto Sans"/>
                <w:b w:val="0"/>
                <w:bCs/>
                <w:sz w:val="20"/>
                <w:szCs w:val="20"/>
                <w:lang w:val="en-AU"/>
              </w:rPr>
            </w:pPr>
            <w:r w:rsidRPr="004A7D29">
              <w:rPr>
                <w:rFonts w:cs="Noto Sans"/>
                <w:b w:val="0"/>
                <w:bCs/>
                <w:sz w:val="20"/>
                <w:szCs w:val="20"/>
                <w:lang w:val="en-AU"/>
              </w:rPr>
              <w:t>What planning pathway is anticipated to progress the proposed project?</w:t>
            </w:r>
          </w:p>
          <w:p w14:paraId="7952A617" w14:textId="0D3480F2" w:rsidR="00586452"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586452" w:rsidRPr="007E1849" w14:paraId="639614FC"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5ABC9DE0" w14:textId="77777777" w:rsidR="00586452" w:rsidRPr="004A7D29" w:rsidRDefault="00586452" w:rsidP="00586452">
            <w:pPr>
              <w:rPr>
                <w:rFonts w:cs="Noto Sans"/>
                <w:b w:val="0"/>
                <w:bCs/>
                <w:sz w:val="20"/>
                <w:szCs w:val="20"/>
                <w:lang w:val="en-AU"/>
              </w:rPr>
            </w:pPr>
            <w:r w:rsidRPr="004A7D29">
              <w:rPr>
                <w:rFonts w:cs="Noto Sans"/>
                <w:b w:val="0"/>
                <w:bCs/>
                <w:sz w:val="20"/>
                <w:szCs w:val="20"/>
                <w:lang w:val="en-AU"/>
              </w:rPr>
              <w:t xml:space="preserve">When is the proponent planning to submit its development application (DA)? </w:t>
            </w:r>
          </w:p>
          <w:p w14:paraId="1101842D" w14:textId="77777777" w:rsidR="00586452" w:rsidRPr="004A7D29" w:rsidRDefault="00586452" w:rsidP="00586452">
            <w:pPr>
              <w:rPr>
                <w:rFonts w:cs="Noto Sans"/>
                <w:b w:val="0"/>
                <w:bCs/>
                <w:sz w:val="20"/>
                <w:szCs w:val="20"/>
                <w:lang w:val="en-AU"/>
              </w:rPr>
            </w:pPr>
            <w:r w:rsidRPr="004A7D29">
              <w:rPr>
                <w:rFonts w:cs="Noto Sans"/>
                <w:b w:val="0"/>
                <w:bCs/>
                <w:sz w:val="20"/>
                <w:szCs w:val="20"/>
                <w:lang w:val="en-AU"/>
              </w:rPr>
              <w:t xml:space="preserve">Purpose: </w:t>
            </w:r>
            <w:r w:rsidRPr="004A7D29">
              <w:rPr>
                <w:rFonts w:cs="Noto Sans"/>
                <w:b w:val="0"/>
                <w:bCs/>
                <w:iCs/>
                <w:sz w:val="20"/>
                <w:szCs w:val="20"/>
                <w:lang w:val="en-AU"/>
              </w:rPr>
              <w:t>helps councils plan resources and understand community engagement or regulatory responses</w:t>
            </w:r>
          </w:p>
          <w:p w14:paraId="619D1E08" w14:textId="32436C87" w:rsidR="00586452"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586452" w:rsidRPr="007E1849" w14:paraId="6DFB2FDF" w14:textId="77777777" w:rsidTr="00592BAA">
        <w:tc>
          <w:tcPr>
            <w:cnfStyle w:val="001000000000" w:firstRow="0" w:lastRow="0" w:firstColumn="1" w:lastColumn="0" w:oddVBand="0" w:evenVBand="0" w:oddHBand="0" w:evenHBand="0" w:firstRowFirstColumn="0" w:firstRowLastColumn="0" w:lastRowFirstColumn="0" w:lastRowLastColumn="0"/>
            <w:tcW w:w="10485" w:type="dxa"/>
            <w:shd w:val="clear" w:color="auto" w:fill="E7E6E6" w:themeFill="background2"/>
          </w:tcPr>
          <w:p w14:paraId="4B6481C5" w14:textId="77777777" w:rsidR="00586452" w:rsidRPr="009C5190" w:rsidRDefault="00586452" w:rsidP="00586452">
            <w:pPr>
              <w:rPr>
                <w:rFonts w:cs="Noto Sans"/>
                <w:b w:val="0"/>
                <w:bCs/>
                <w:sz w:val="20"/>
                <w:szCs w:val="20"/>
                <w:lang w:val="en-AU"/>
              </w:rPr>
            </w:pPr>
            <w:r w:rsidRPr="009C5190">
              <w:rPr>
                <w:rFonts w:cs="Noto Sans"/>
                <w:b w:val="0"/>
                <w:bCs/>
                <w:sz w:val="20"/>
                <w:szCs w:val="20"/>
                <w:lang w:val="en-AU"/>
              </w:rPr>
              <w:t xml:space="preserve">How will the proponent engage the public during the approvals process, and how will feedback be incorporated? </w:t>
            </w:r>
          </w:p>
          <w:p w14:paraId="69D333DD" w14:textId="77777777" w:rsidR="00586452" w:rsidRPr="009C5190" w:rsidRDefault="00586452" w:rsidP="00586452">
            <w:pPr>
              <w:rPr>
                <w:rFonts w:cs="Noto Sans"/>
                <w:b w:val="0"/>
                <w:bCs/>
                <w:sz w:val="20"/>
                <w:szCs w:val="20"/>
                <w:lang w:val="en-AU"/>
              </w:rPr>
            </w:pPr>
            <w:r w:rsidRPr="009C5190">
              <w:rPr>
                <w:rFonts w:cs="Noto Sans"/>
                <w:b w:val="0"/>
                <w:bCs/>
                <w:sz w:val="20"/>
                <w:szCs w:val="20"/>
                <w:lang w:val="en-AU"/>
              </w:rPr>
              <w:t xml:space="preserve">Purpose: </w:t>
            </w:r>
            <w:r w:rsidRPr="009C5190">
              <w:rPr>
                <w:rFonts w:cs="Noto Sans"/>
                <w:b w:val="0"/>
                <w:bCs/>
                <w:iCs/>
                <w:sz w:val="20"/>
                <w:szCs w:val="20"/>
                <w:lang w:val="en-AU"/>
              </w:rPr>
              <w:t>helps council understand what engagement will occur beyond compulsory public notification requirements (if required)</w:t>
            </w:r>
          </w:p>
          <w:p w14:paraId="0FAFFFF6" w14:textId="5FA73BC0" w:rsidR="00586452"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586452" w:rsidRPr="007E1849" w14:paraId="36EACD57"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61F7134A" w14:textId="77777777" w:rsidR="00586452" w:rsidRPr="009C5190" w:rsidRDefault="00586452" w:rsidP="00586452">
            <w:pPr>
              <w:rPr>
                <w:rFonts w:cs="Noto Sans"/>
                <w:b w:val="0"/>
                <w:bCs/>
                <w:sz w:val="20"/>
                <w:szCs w:val="20"/>
                <w:lang w:val="en-AU"/>
              </w:rPr>
            </w:pPr>
            <w:r w:rsidRPr="009C5190">
              <w:rPr>
                <w:rFonts w:cs="Noto Sans"/>
                <w:b w:val="0"/>
                <w:bCs/>
                <w:sz w:val="20"/>
                <w:szCs w:val="20"/>
                <w:lang w:val="en-AU"/>
              </w:rPr>
              <w:t>Have key transport routes between ports and project sites been identified?</w:t>
            </w:r>
          </w:p>
          <w:p w14:paraId="5EABEEF3" w14:textId="77777777" w:rsidR="00586452" w:rsidRPr="009C5190" w:rsidRDefault="00586452" w:rsidP="00586452">
            <w:pPr>
              <w:rPr>
                <w:rFonts w:cs="Noto Sans"/>
                <w:b w:val="0"/>
                <w:bCs/>
                <w:sz w:val="20"/>
                <w:szCs w:val="20"/>
                <w:lang w:val="en-AU"/>
              </w:rPr>
            </w:pPr>
            <w:r w:rsidRPr="009C5190">
              <w:rPr>
                <w:rFonts w:cs="Noto Sans"/>
                <w:b w:val="0"/>
                <w:bCs/>
                <w:sz w:val="20"/>
                <w:szCs w:val="20"/>
                <w:lang w:val="en-AU"/>
              </w:rPr>
              <w:t>Is the condition and capacity of the road network understood (including sealed and unsealed roads, bridges, culverts, oversize and over-mass restrictions, wet-weather and flood risks, bottlenecks and seasonal traffic conflicts)?</w:t>
            </w:r>
          </w:p>
          <w:p w14:paraId="58685DFE" w14:textId="2DAC243F" w:rsidR="00586452"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586452" w:rsidRPr="007E1849" w14:paraId="323F5D60" w14:textId="77777777" w:rsidTr="00592BAA">
        <w:tc>
          <w:tcPr>
            <w:cnfStyle w:val="001000000000" w:firstRow="0" w:lastRow="0" w:firstColumn="1" w:lastColumn="0" w:oddVBand="0" w:evenVBand="0" w:oddHBand="0" w:evenHBand="0" w:firstRowFirstColumn="0" w:firstRowLastColumn="0" w:lastRowFirstColumn="0" w:lastRowLastColumn="0"/>
            <w:tcW w:w="10485" w:type="dxa"/>
            <w:shd w:val="clear" w:color="auto" w:fill="E7E6E6" w:themeFill="background2"/>
          </w:tcPr>
          <w:p w14:paraId="42AC0D15" w14:textId="77777777" w:rsidR="00586452" w:rsidRPr="009C5190" w:rsidRDefault="00586452" w:rsidP="00586452">
            <w:pPr>
              <w:rPr>
                <w:rFonts w:cs="Noto Sans"/>
                <w:bCs/>
                <w:sz w:val="20"/>
                <w:szCs w:val="20"/>
                <w:lang w:val="en-AU"/>
              </w:rPr>
            </w:pPr>
            <w:r w:rsidRPr="009C5190">
              <w:rPr>
                <w:rFonts w:cs="Noto Sans"/>
                <w:b w:val="0"/>
                <w:bCs/>
                <w:sz w:val="20"/>
                <w:szCs w:val="20"/>
                <w:lang w:val="en-AU"/>
              </w:rPr>
              <w:t>What additional infrastructure is required?</w:t>
            </w:r>
          </w:p>
          <w:p w14:paraId="68D443F1" w14:textId="3FF74327" w:rsidR="00A42399"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586452" w:rsidRPr="007E1849" w14:paraId="1E07A786"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67F51912" w14:textId="77777777" w:rsidR="00586452" w:rsidRPr="009C5190" w:rsidRDefault="00586452" w:rsidP="00586452">
            <w:pPr>
              <w:rPr>
                <w:rFonts w:cs="Noto Sans"/>
                <w:b w:val="0"/>
                <w:bCs/>
                <w:sz w:val="20"/>
                <w:szCs w:val="20"/>
                <w:lang w:val="en-AU"/>
              </w:rPr>
            </w:pPr>
            <w:r w:rsidRPr="009C5190">
              <w:rPr>
                <w:rFonts w:cs="Noto Sans"/>
                <w:b w:val="0"/>
                <w:bCs/>
                <w:sz w:val="20"/>
                <w:szCs w:val="20"/>
                <w:lang w:val="en-AU"/>
              </w:rPr>
              <w:lastRenderedPageBreak/>
              <w:t>Have the anticipated volumes of traffic, by type, been identified?</w:t>
            </w:r>
          </w:p>
          <w:p w14:paraId="40CFA81F" w14:textId="77777777" w:rsidR="00586452" w:rsidRPr="009C5190" w:rsidRDefault="00586452" w:rsidP="00586452">
            <w:pPr>
              <w:rPr>
                <w:rFonts w:cs="Noto Sans"/>
                <w:b w:val="0"/>
                <w:bCs/>
                <w:sz w:val="20"/>
                <w:szCs w:val="20"/>
                <w:lang w:val="en-AU"/>
              </w:rPr>
            </w:pPr>
            <w:r w:rsidRPr="009C5190">
              <w:rPr>
                <w:rFonts w:cs="Noto Sans"/>
                <w:b w:val="0"/>
                <w:bCs/>
                <w:sz w:val="20"/>
                <w:szCs w:val="20"/>
                <w:lang w:val="en-AU"/>
              </w:rPr>
              <w:t>Have the impacts on council maintenance schedules, budgets and resources been considered?</w:t>
            </w:r>
          </w:p>
          <w:p w14:paraId="43EE0A23" w14:textId="0BD806D6" w:rsidR="00586452"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586452" w:rsidRPr="007E1849" w14:paraId="2AB5CC24" w14:textId="77777777" w:rsidTr="00592BAA">
        <w:tc>
          <w:tcPr>
            <w:cnfStyle w:val="001000000000" w:firstRow="0" w:lastRow="0" w:firstColumn="1" w:lastColumn="0" w:oddVBand="0" w:evenVBand="0" w:oddHBand="0" w:evenHBand="0" w:firstRowFirstColumn="0" w:firstRowLastColumn="0" w:lastRowFirstColumn="0" w:lastRowLastColumn="0"/>
            <w:tcW w:w="10485" w:type="dxa"/>
            <w:shd w:val="clear" w:color="auto" w:fill="E7E6E6" w:themeFill="background2"/>
          </w:tcPr>
          <w:p w14:paraId="141F1932" w14:textId="77777777" w:rsidR="00586452" w:rsidRPr="009C5190" w:rsidRDefault="00586452" w:rsidP="00586452">
            <w:pPr>
              <w:rPr>
                <w:rFonts w:cs="Noto Sans"/>
                <w:b w:val="0"/>
                <w:bCs/>
                <w:sz w:val="20"/>
                <w:szCs w:val="20"/>
                <w:lang w:val="en-AU"/>
              </w:rPr>
            </w:pPr>
            <w:r w:rsidRPr="009C5190">
              <w:rPr>
                <w:rFonts w:cs="Noto Sans"/>
                <w:b w:val="0"/>
                <w:bCs/>
                <w:sz w:val="20"/>
                <w:szCs w:val="20"/>
                <w:lang w:val="en-AU"/>
              </w:rPr>
              <w:t>Are planned infrastructure upgrades aligned with project timelines and regional priorities (for example, beef corridors)?</w:t>
            </w:r>
          </w:p>
          <w:p w14:paraId="26B28C1C" w14:textId="659E1A9D" w:rsidR="00586452"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586452" w:rsidRPr="007E1849" w14:paraId="1E41C1DB"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5CF3ACF8" w14:textId="77777777" w:rsidR="00586452" w:rsidRPr="009C5190" w:rsidRDefault="00586452" w:rsidP="00586452">
            <w:pPr>
              <w:rPr>
                <w:rFonts w:cs="Noto Sans"/>
                <w:b w:val="0"/>
                <w:bCs/>
                <w:sz w:val="20"/>
                <w:szCs w:val="20"/>
                <w:lang w:val="en-AU"/>
              </w:rPr>
            </w:pPr>
            <w:r w:rsidRPr="009C5190">
              <w:rPr>
                <w:rFonts w:cs="Noto Sans"/>
                <w:b w:val="0"/>
                <w:bCs/>
                <w:sz w:val="20"/>
                <w:szCs w:val="20"/>
                <w:lang w:val="en-AU"/>
              </w:rPr>
              <w:t>Has the additional water demand been assessed? Is the current water supply sufficient, or will new infrastructure be required?</w:t>
            </w:r>
          </w:p>
          <w:p w14:paraId="395573A1" w14:textId="7D6FE2C1" w:rsidR="00586452"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586452" w:rsidRPr="007E1849" w14:paraId="2BD1D3A9" w14:textId="77777777" w:rsidTr="00592BAA">
        <w:tc>
          <w:tcPr>
            <w:cnfStyle w:val="001000000000" w:firstRow="0" w:lastRow="0" w:firstColumn="1" w:lastColumn="0" w:oddVBand="0" w:evenVBand="0" w:oddHBand="0" w:evenHBand="0" w:firstRowFirstColumn="0" w:firstRowLastColumn="0" w:lastRowFirstColumn="0" w:lastRowLastColumn="0"/>
            <w:tcW w:w="10485" w:type="dxa"/>
            <w:shd w:val="clear" w:color="auto" w:fill="E7E6E6" w:themeFill="background2"/>
          </w:tcPr>
          <w:p w14:paraId="1F3578D3" w14:textId="77777777" w:rsidR="00586452" w:rsidRPr="009C5190" w:rsidRDefault="00586452" w:rsidP="00586452">
            <w:pPr>
              <w:rPr>
                <w:rFonts w:cs="Noto Sans"/>
                <w:b w:val="0"/>
                <w:bCs/>
                <w:i/>
                <w:sz w:val="20"/>
                <w:szCs w:val="20"/>
                <w:lang w:val="en-AU"/>
              </w:rPr>
            </w:pPr>
            <w:r w:rsidRPr="009C5190">
              <w:rPr>
                <w:rFonts w:cs="Noto Sans"/>
                <w:b w:val="0"/>
                <w:bCs/>
                <w:sz w:val="20"/>
                <w:szCs w:val="20"/>
                <w:lang w:val="en-AU"/>
              </w:rPr>
              <w:t>If the project is taking place in an isolated area, how will the proponent develop local capacity to support the non-resident workforce</w:t>
            </w:r>
            <w:r w:rsidRPr="009C5190">
              <w:rPr>
                <w:rFonts w:cs="Noto Sans"/>
                <w:b w:val="0"/>
                <w:bCs/>
                <w:i/>
                <w:iCs/>
                <w:sz w:val="20"/>
                <w:szCs w:val="20"/>
                <w:lang w:val="en-AU"/>
              </w:rPr>
              <w:t xml:space="preserve">? </w:t>
            </w:r>
            <w:r w:rsidRPr="009C5190">
              <w:rPr>
                <w:rFonts w:cs="Noto Sans"/>
                <w:b w:val="0"/>
                <w:bCs/>
                <w:sz w:val="20"/>
                <w:szCs w:val="20"/>
                <w:lang w:val="en-AU"/>
              </w:rPr>
              <w:t>(For example, the council may request contributions to organisations such as the Royal Flying Doctor Service, rescue helicopter services and support for an affordable housing trust for service workers in the community</w:t>
            </w:r>
            <w:r w:rsidRPr="009C5190">
              <w:rPr>
                <w:rFonts w:cs="Noto Sans"/>
                <w:b w:val="0"/>
                <w:bCs/>
                <w:i/>
                <w:iCs/>
                <w:sz w:val="20"/>
                <w:szCs w:val="20"/>
                <w:lang w:val="en-AU"/>
              </w:rPr>
              <w:t>)</w:t>
            </w:r>
          </w:p>
          <w:p w14:paraId="08C94111" w14:textId="485B11A1" w:rsidR="00586452"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bl>
    <w:p w14:paraId="4EBDB47F" w14:textId="77777777" w:rsidR="0036058D" w:rsidRPr="007E1849" w:rsidRDefault="0036058D" w:rsidP="007F6F63">
      <w:pPr>
        <w:rPr>
          <w:rFonts w:cs="Noto Sans"/>
        </w:rPr>
      </w:pPr>
    </w:p>
    <w:p w14:paraId="3E8060FA" w14:textId="3907E449" w:rsidR="00E662B3" w:rsidRPr="007E1849" w:rsidRDefault="00E662B3">
      <w:pPr>
        <w:spacing w:after="0" w:line="240" w:lineRule="auto"/>
        <w:rPr>
          <w:rFonts w:cs="Noto Sans"/>
        </w:rPr>
      </w:pPr>
      <w:r w:rsidRPr="007E1849">
        <w:rPr>
          <w:rFonts w:cs="Noto Sans"/>
        </w:rPr>
        <w:br w:type="page"/>
      </w:r>
    </w:p>
    <w:tbl>
      <w:tblPr>
        <w:tblStyle w:val="Table-QldBlue"/>
        <w:tblW w:w="10485" w:type="dxa"/>
        <w:tblLayout w:type="fixed"/>
        <w:tblLook w:val="04A0" w:firstRow="1" w:lastRow="0" w:firstColumn="1" w:lastColumn="0" w:noHBand="0" w:noVBand="1"/>
      </w:tblPr>
      <w:tblGrid>
        <w:gridCol w:w="10485"/>
      </w:tblGrid>
      <w:tr w:rsidR="0021755F" w:rsidRPr="007E1849" w14:paraId="30C4CF2C" w14:textId="77777777" w:rsidTr="00592B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9A02C01" w14:textId="69E76067" w:rsidR="0021755F" w:rsidRPr="007E1849" w:rsidRDefault="00924AC8" w:rsidP="007F6F63">
            <w:pPr>
              <w:rPr>
                <w:rFonts w:cs="Noto Sans"/>
              </w:rPr>
            </w:pPr>
            <w:r w:rsidRPr="007E1849">
              <w:rPr>
                <w:rFonts w:cs="Noto Sans"/>
                <w:sz w:val="20"/>
                <w:szCs w:val="20"/>
              </w:rPr>
              <w:lastRenderedPageBreak/>
              <w:t>4. Investment decision and procurement</w:t>
            </w:r>
          </w:p>
        </w:tc>
      </w:tr>
      <w:tr w:rsidR="00B00B3F" w:rsidRPr="007E1849" w14:paraId="5A2E5D6A" w14:textId="77777777" w:rsidTr="00592BAA">
        <w:tc>
          <w:tcPr>
            <w:cnfStyle w:val="001000000000" w:firstRow="0" w:lastRow="0" w:firstColumn="1" w:lastColumn="0" w:oddVBand="0" w:evenVBand="0" w:oddHBand="0" w:evenHBand="0" w:firstRowFirstColumn="0" w:firstRowLastColumn="0" w:lastRowFirstColumn="0" w:lastRowLastColumn="0"/>
            <w:tcW w:w="10485" w:type="dxa"/>
            <w:shd w:val="clear" w:color="auto" w:fill="E7E6E6" w:themeFill="background2"/>
          </w:tcPr>
          <w:p w14:paraId="409AD737" w14:textId="77777777" w:rsidR="00B00B3F" w:rsidRPr="009C5190" w:rsidRDefault="00B00B3F" w:rsidP="00B00B3F">
            <w:pPr>
              <w:rPr>
                <w:rFonts w:cs="Noto Sans"/>
                <w:b w:val="0"/>
                <w:bCs/>
                <w:sz w:val="20"/>
                <w:szCs w:val="20"/>
                <w:lang w:val="en-AU"/>
              </w:rPr>
            </w:pPr>
            <w:r w:rsidRPr="009C5190">
              <w:rPr>
                <w:rFonts w:cs="Noto Sans"/>
                <w:b w:val="0"/>
                <w:bCs/>
                <w:sz w:val="20"/>
                <w:szCs w:val="20"/>
                <w:lang w:val="en-AU"/>
              </w:rPr>
              <w:t>When does the proponent anticipate reaching final investment decision (FID)?</w:t>
            </w:r>
          </w:p>
          <w:p w14:paraId="094C964A" w14:textId="2578E220" w:rsidR="00B00B3F" w:rsidRPr="007E1849" w:rsidRDefault="004E35A6"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B00B3F" w:rsidRPr="007E1849" w14:paraId="23858463"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0653F68D" w14:textId="77777777" w:rsidR="00B00B3F" w:rsidRPr="009C5190" w:rsidRDefault="00B00B3F" w:rsidP="00B00B3F">
            <w:pPr>
              <w:rPr>
                <w:rFonts w:cs="Noto Sans"/>
                <w:b w:val="0"/>
                <w:bCs/>
                <w:sz w:val="20"/>
                <w:szCs w:val="20"/>
                <w:lang w:val="en-AU"/>
              </w:rPr>
            </w:pPr>
            <w:r w:rsidRPr="009C5190">
              <w:rPr>
                <w:rFonts w:cs="Noto Sans"/>
                <w:b w:val="0"/>
                <w:bCs/>
                <w:sz w:val="20"/>
                <w:szCs w:val="20"/>
                <w:lang w:val="en-AU"/>
              </w:rPr>
              <w:t>What are the proponent’s procurement processes, and how will they engage local suppliers and contractors?</w:t>
            </w:r>
          </w:p>
          <w:p w14:paraId="3FC27EC1" w14:textId="2987B92C" w:rsidR="00B00B3F" w:rsidRPr="007E1849" w:rsidRDefault="00B00B3F" w:rsidP="00E6782B">
            <w:pPr>
              <w:spacing w:after="0"/>
              <w:rPr>
                <w:rFonts w:cs="Noto Sans"/>
                <w:b w:val="0"/>
                <w:bCs/>
                <w:lang w:val="en-AU"/>
              </w:rPr>
            </w:pPr>
            <w:r w:rsidRPr="007E1849">
              <w:rPr>
                <w:rFonts w:cs="Noto Sans"/>
                <w:b w:val="0"/>
                <w:bCs/>
                <w:lang w:val="en-AU"/>
              </w:rPr>
              <w:t>_</w:t>
            </w:r>
            <w:r w:rsidR="004E35A6" w:rsidRPr="007E1849">
              <w:rPr>
                <w:rFonts w:cs="Noto Sans"/>
                <w:b w:val="0"/>
                <w:bCs/>
                <w:lang w:val="en-AU"/>
              </w:rPr>
              <w:t>_______________________________________________________________________________________________________</w:t>
            </w:r>
          </w:p>
        </w:tc>
      </w:tr>
      <w:tr w:rsidR="00B00B3F" w:rsidRPr="007E1849" w14:paraId="7F46CC7E" w14:textId="77777777" w:rsidTr="00592BAA">
        <w:tc>
          <w:tcPr>
            <w:cnfStyle w:val="001000000000" w:firstRow="0" w:lastRow="0" w:firstColumn="1" w:lastColumn="0" w:oddVBand="0" w:evenVBand="0" w:oddHBand="0" w:evenHBand="0" w:firstRowFirstColumn="0" w:firstRowLastColumn="0" w:lastRowFirstColumn="0" w:lastRowLastColumn="0"/>
            <w:tcW w:w="10485" w:type="dxa"/>
          </w:tcPr>
          <w:p w14:paraId="7B3D05A5" w14:textId="77777777" w:rsidR="00B00B3F" w:rsidRPr="009C5190" w:rsidRDefault="00B00B3F" w:rsidP="00B00B3F">
            <w:pPr>
              <w:rPr>
                <w:rFonts w:cs="Noto Sans"/>
                <w:b w:val="0"/>
                <w:bCs/>
                <w:sz w:val="20"/>
                <w:szCs w:val="20"/>
                <w:lang w:val="en-AU"/>
              </w:rPr>
            </w:pPr>
            <w:r w:rsidRPr="009C5190">
              <w:rPr>
                <w:rFonts w:cs="Noto Sans"/>
                <w:b w:val="0"/>
                <w:bCs/>
                <w:sz w:val="20"/>
                <w:szCs w:val="20"/>
                <w:lang w:val="en-AU"/>
              </w:rPr>
              <w:t>What commitments, if any, is the proponent willing to formalise regarding local jobs and content?</w:t>
            </w:r>
          </w:p>
          <w:p w14:paraId="54348E60" w14:textId="56D794C4" w:rsidR="00B00B3F" w:rsidRPr="007E1849" w:rsidRDefault="004E35A6"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B00B3F" w:rsidRPr="007E1849" w14:paraId="16B5C4B6"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18EEFF5E" w14:textId="77777777" w:rsidR="00B00B3F" w:rsidRPr="009C5190" w:rsidRDefault="00B00B3F" w:rsidP="00B00B3F">
            <w:pPr>
              <w:rPr>
                <w:rFonts w:cs="Noto Sans"/>
                <w:b w:val="0"/>
                <w:bCs/>
                <w:sz w:val="20"/>
                <w:szCs w:val="20"/>
                <w:lang w:val="en-AU"/>
              </w:rPr>
            </w:pPr>
            <w:r w:rsidRPr="009C5190">
              <w:rPr>
                <w:rFonts w:cs="Noto Sans"/>
                <w:b w:val="0"/>
                <w:bCs/>
                <w:sz w:val="20"/>
                <w:szCs w:val="20"/>
                <w:lang w:val="en-AU"/>
              </w:rPr>
              <w:t>Can council provide input into the proponent’s local industry participation plan or procurement strategy?</w:t>
            </w:r>
          </w:p>
          <w:p w14:paraId="5A1FF2E3" w14:textId="2772FD7E" w:rsidR="00B00B3F" w:rsidRPr="007E1849" w:rsidRDefault="004E35A6"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B00B3F" w:rsidRPr="007E1849" w14:paraId="2A6E8D5E" w14:textId="77777777" w:rsidTr="00592BAA">
        <w:tc>
          <w:tcPr>
            <w:cnfStyle w:val="001000000000" w:firstRow="0" w:lastRow="0" w:firstColumn="1" w:lastColumn="0" w:oddVBand="0" w:evenVBand="0" w:oddHBand="0" w:evenHBand="0" w:firstRowFirstColumn="0" w:firstRowLastColumn="0" w:lastRowFirstColumn="0" w:lastRowLastColumn="0"/>
            <w:tcW w:w="10485" w:type="dxa"/>
          </w:tcPr>
          <w:p w14:paraId="36DDEDEF" w14:textId="77777777" w:rsidR="00B00B3F" w:rsidRPr="009C5190" w:rsidRDefault="00B00B3F" w:rsidP="00B00B3F">
            <w:pPr>
              <w:rPr>
                <w:rFonts w:cs="Noto Sans"/>
                <w:b w:val="0"/>
                <w:bCs/>
                <w:sz w:val="20"/>
                <w:szCs w:val="20"/>
                <w:lang w:val="en-AU"/>
              </w:rPr>
            </w:pPr>
            <w:r w:rsidRPr="009C5190">
              <w:rPr>
                <w:rFonts w:cs="Noto Sans"/>
                <w:b w:val="0"/>
                <w:bCs/>
                <w:sz w:val="20"/>
                <w:szCs w:val="20"/>
                <w:lang w:val="en-AU"/>
              </w:rPr>
              <w:t>What is the proponent’s local content targets, and how will they be reported?</w:t>
            </w:r>
          </w:p>
          <w:p w14:paraId="56483037" w14:textId="01739FE5" w:rsidR="00B00B3F" w:rsidRPr="007E1849" w:rsidRDefault="004E35A6"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B00B3F" w:rsidRPr="007E1849" w14:paraId="015CD645"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716E0347" w14:textId="77777777" w:rsidR="00B00B3F" w:rsidRPr="009C5190" w:rsidRDefault="00B00B3F" w:rsidP="00B00B3F">
            <w:pPr>
              <w:rPr>
                <w:rFonts w:cs="Noto Sans"/>
                <w:b w:val="0"/>
                <w:bCs/>
                <w:sz w:val="20"/>
                <w:szCs w:val="20"/>
                <w:lang w:val="en-AU"/>
              </w:rPr>
            </w:pPr>
            <w:r w:rsidRPr="009C5190">
              <w:rPr>
                <w:rFonts w:cs="Noto Sans"/>
                <w:b w:val="0"/>
                <w:bCs/>
                <w:sz w:val="20"/>
                <w:szCs w:val="20"/>
                <w:lang w:val="en-AU"/>
              </w:rPr>
              <w:t xml:space="preserve">What is the predicted lifespan of the project? </w:t>
            </w:r>
          </w:p>
          <w:p w14:paraId="24809F20" w14:textId="77777777" w:rsidR="00B00B3F" w:rsidRPr="009C5190" w:rsidRDefault="00B00B3F" w:rsidP="00B00B3F">
            <w:pPr>
              <w:rPr>
                <w:rFonts w:cs="Noto Sans"/>
                <w:b w:val="0"/>
                <w:bCs/>
                <w:sz w:val="20"/>
                <w:szCs w:val="20"/>
                <w:lang w:val="en-AU"/>
              </w:rPr>
            </w:pPr>
            <w:r w:rsidRPr="009C5190">
              <w:rPr>
                <w:rFonts w:cs="Noto Sans"/>
                <w:b w:val="0"/>
                <w:bCs/>
                <w:sz w:val="20"/>
                <w:szCs w:val="20"/>
                <w:lang w:val="en-AU"/>
              </w:rPr>
              <w:t>Purpose: helps council plan for long-term infrastructure, land use and future workforce impacts</w:t>
            </w:r>
          </w:p>
          <w:p w14:paraId="06EB0649" w14:textId="4BC9D4DB" w:rsidR="00B00B3F" w:rsidRPr="007E1849" w:rsidRDefault="004E35A6"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B00B3F" w:rsidRPr="007E1849" w14:paraId="24AD44DC" w14:textId="77777777" w:rsidTr="00592BAA">
        <w:tc>
          <w:tcPr>
            <w:cnfStyle w:val="001000000000" w:firstRow="0" w:lastRow="0" w:firstColumn="1" w:lastColumn="0" w:oddVBand="0" w:evenVBand="0" w:oddHBand="0" w:evenHBand="0" w:firstRowFirstColumn="0" w:firstRowLastColumn="0" w:lastRowFirstColumn="0" w:lastRowLastColumn="0"/>
            <w:tcW w:w="10485" w:type="dxa"/>
          </w:tcPr>
          <w:p w14:paraId="49E7A2A2" w14:textId="77777777" w:rsidR="00B00B3F" w:rsidRPr="009C5190" w:rsidRDefault="00B00B3F" w:rsidP="00B00B3F">
            <w:pPr>
              <w:rPr>
                <w:rFonts w:cs="Noto Sans"/>
                <w:b w:val="0"/>
                <w:bCs/>
                <w:sz w:val="20"/>
                <w:szCs w:val="20"/>
                <w:lang w:val="en-AU"/>
              </w:rPr>
            </w:pPr>
            <w:r w:rsidRPr="009C5190">
              <w:rPr>
                <w:rFonts w:cs="Noto Sans"/>
                <w:b w:val="0"/>
                <w:bCs/>
                <w:sz w:val="20"/>
                <w:szCs w:val="20"/>
                <w:lang w:val="en-AU"/>
              </w:rPr>
              <w:t>What are the proponent’s plans to invest directly in the community? Will they seek to establish a community-benefit fund?</w:t>
            </w:r>
          </w:p>
          <w:p w14:paraId="6194CDEF" w14:textId="18F7A609" w:rsidR="00B00B3F" w:rsidRPr="007E1849" w:rsidRDefault="004E35A6"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B00B3F" w:rsidRPr="007E1849" w14:paraId="38811921"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61A2AC8F" w14:textId="77777777" w:rsidR="00B00B3F" w:rsidRPr="009C5190" w:rsidRDefault="00B00B3F" w:rsidP="00B00B3F">
            <w:pPr>
              <w:rPr>
                <w:rFonts w:cs="Noto Sans"/>
                <w:b w:val="0"/>
                <w:bCs/>
                <w:sz w:val="20"/>
                <w:szCs w:val="20"/>
                <w:lang w:val="en-AU"/>
              </w:rPr>
            </w:pPr>
            <w:r w:rsidRPr="009C5190">
              <w:rPr>
                <w:rFonts w:cs="Noto Sans"/>
                <w:b w:val="0"/>
                <w:bCs/>
                <w:sz w:val="20"/>
                <w:szCs w:val="20"/>
                <w:lang w:val="en-AU"/>
              </w:rPr>
              <w:t>How will the proponent ensure transparency and auditing of any local-content or community-investment claims made publicly or during planning?</w:t>
            </w:r>
          </w:p>
          <w:p w14:paraId="2637749B" w14:textId="6FA9695B" w:rsidR="00B00B3F" w:rsidRPr="007E1849" w:rsidRDefault="004E35A6"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B00B3F" w:rsidRPr="007E1849" w14:paraId="663871F9" w14:textId="77777777" w:rsidTr="00592BAA">
        <w:tc>
          <w:tcPr>
            <w:cnfStyle w:val="001000000000" w:firstRow="0" w:lastRow="0" w:firstColumn="1" w:lastColumn="0" w:oddVBand="0" w:evenVBand="0" w:oddHBand="0" w:evenHBand="0" w:firstRowFirstColumn="0" w:firstRowLastColumn="0" w:lastRowFirstColumn="0" w:lastRowLastColumn="0"/>
            <w:tcW w:w="10485" w:type="dxa"/>
          </w:tcPr>
          <w:p w14:paraId="23A72501" w14:textId="77777777" w:rsidR="00B00B3F" w:rsidRPr="009C5190" w:rsidRDefault="00B00B3F" w:rsidP="00B00B3F">
            <w:pPr>
              <w:rPr>
                <w:rFonts w:cs="Noto Sans"/>
                <w:b w:val="0"/>
                <w:bCs/>
                <w:sz w:val="20"/>
                <w:szCs w:val="20"/>
                <w:lang w:val="en-AU"/>
              </w:rPr>
            </w:pPr>
            <w:r w:rsidRPr="009C5190">
              <w:rPr>
                <w:rFonts w:cs="Noto Sans"/>
                <w:b w:val="0"/>
                <w:bCs/>
                <w:sz w:val="20"/>
                <w:szCs w:val="20"/>
                <w:lang w:val="en-AU"/>
              </w:rPr>
              <w:t>How will change of ownership be managed if it occurs in the future, including implications for legal agreements with landowners and council?</w:t>
            </w:r>
          </w:p>
          <w:p w14:paraId="4BADD104" w14:textId="513BA9D7" w:rsidR="00B00B3F" w:rsidRPr="007E1849" w:rsidRDefault="004E35A6"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bl>
    <w:p w14:paraId="30C0E797" w14:textId="77777777" w:rsidR="001D4532" w:rsidRDefault="001D4532" w:rsidP="007F6F63">
      <w:pPr>
        <w:rPr>
          <w:rFonts w:cs="Noto Sans"/>
        </w:rPr>
      </w:pPr>
    </w:p>
    <w:p w14:paraId="313D61AA" w14:textId="77777777" w:rsidR="009C5190" w:rsidRPr="007E1849" w:rsidRDefault="009C5190" w:rsidP="007F6F63">
      <w:pPr>
        <w:rPr>
          <w:rFonts w:cs="Noto Sans"/>
        </w:rPr>
      </w:pPr>
    </w:p>
    <w:tbl>
      <w:tblPr>
        <w:tblStyle w:val="Table-QldBlue"/>
        <w:tblW w:w="10485" w:type="dxa"/>
        <w:tblLayout w:type="fixed"/>
        <w:tblLook w:val="04A0" w:firstRow="1" w:lastRow="0" w:firstColumn="1" w:lastColumn="0" w:noHBand="0" w:noVBand="1"/>
      </w:tblPr>
      <w:tblGrid>
        <w:gridCol w:w="10485"/>
      </w:tblGrid>
      <w:tr w:rsidR="00DA083F" w:rsidRPr="007E1849" w14:paraId="242B7656" w14:textId="77777777" w:rsidTr="00592B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8F7C41E" w14:textId="4A59FC5C" w:rsidR="00DA083F" w:rsidRPr="007E1849" w:rsidRDefault="00067811" w:rsidP="007F6F63">
            <w:pPr>
              <w:rPr>
                <w:rFonts w:cs="Noto Sans"/>
                <w:sz w:val="20"/>
                <w:szCs w:val="20"/>
              </w:rPr>
            </w:pPr>
            <w:r w:rsidRPr="007E1849">
              <w:rPr>
                <w:rFonts w:cs="Noto Sans"/>
                <w:sz w:val="20"/>
                <w:szCs w:val="20"/>
              </w:rPr>
              <w:lastRenderedPageBreak/>
              <w:t xml:space="preserve">5. Pre-construction and </w:t>
            </w:r>
            <w:proofErr w:type="spellStart"/>
            <w:r w:rsidRPr="007E1849">
              <w:rPr>
                <w:rFonts w:cs="Noto Sans"/>
                <w:sz w:val="20"/>
                <w:szCs w:val="20"/>
              </w:rPr>
              <w:t>mobilisation</w:t>
            </w:r>
            <w:proofErr w:type="spellEnd"/>
          </w:p>
        </w:tc>
      </w:tr>
      <w:tr w:rsidR="00D85949" w:rsidRPr="007E1849" w14:paraId="48B2E8F6" w14:textId="77777777" w:rsidTr="00592BAA">
        <w:tc>
          <w:tcPr>
            <w:cnfStyle w:val="001000000000" w:firstRow="0" w:lastRow="0" w:firstColumn="1" w:lastColumn="0" w:oddVBand="0" w:evenVBand="0" w:oddHBand="0" w:evenHBand="0" w:firstRowFirstColumn="0" w:firstRowLastColumn="0" w:lastRowFirstColumn="0" w:lastRowLastColumn="0"/>
            <w:tcW w:w="10485" w:type="dxa"/>
          </w:tcPr>
          <w:p w14:paraId="15204103" w14:textId="77777777" w:rsidR="00D85949" w:rsidRPr="007E1849" w:rsidRDefault="00D85949" w:rsidP="00D85949">
            <w:pPr>
              <w:rPr>
                <w:rFonts w:cs="Noto Sans"/>
                <w:b w:val="0"/>
                <w:bCs/>
                <w:sz w:val="20"/>
                <w:szCs w:val="20"/>
                <w:lang w:val="en-AU"/>
              </w:rPr>
            </w:pPr>
            <w:r w:rsidRPr="007E1849">
              <w:rPr>
                <w:rFonts w:cs="Noto Sans"/>
                <w:b w:val="0"/>
                <w:bCs/>
                <w:sz w:val="20"/>
                <w:szCs w:val="20"/>
                <w:lang w:val="en-AU"/>
              </w:rPr>
              <w:t>What infrastructure will be affected during construction, and how will impacts be managed in coordination with council?</w:t>
            </w:r>
          </w:p>
          <w:p w14:paraId="32678700" w14:textId="78EF7897" w:rsidR="00D85949"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D85949" w:rsidRPr="007E1849" w14:paraId="1DC6B4AC"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467053C6" w14:textId="77777777" w:rsidR="00D85949" w:rsidRPr="007E1849" w:rsidRDefault="00D85949" w:rsidP="00D85949">
            <w:pPr>
              <w:rPr>
                <w:rFonts w:cs="Noto Sans"/>
                <w:b w:val="0"/>
                <w:bCs/>
                <w:sz w:val="20"/>
                <w:szCs w:val="20"/>
                <w:lang w:val="en-AU"/>
              </w:rPr>
            </w:pPr>
            <w:r w:rsidRPr="007E1849">
              <w:rPr>
                <w:rFonts w:cs="Noto Sans"/>
                <w:b w:val="0"/>
                <w:bCs/>
                <w:sz w:val="20"/>
                <w:szCs w:val="20"/>
                <w:lang w:val="en-AU"/>
              </w:rPr>
              <w:t>Does the proponent require access to council roads or assets? Have they budgeted for upgrades or repairs?</w:t>
            </w:r>
          </w:p>
          <w:p w14:paraId="129FF6AB" w14:textId="15F230BE" w:rsidR="00D85949"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D85949" w:rsidRPr="007E1849" w14:paraId="0F61E886" w14:textId="77777777" w:rsidTr="00592BAA">
        <w:tc>
          <w:tcPr>
            <w:cnfStyle w:val="001000000000" w:firstRow="0" w:lastRow="0" w:firstColumn="1" w:lastColumn="0" w:oddVBand="0" w:evenVBand="0" w:oddHBand="0" w:evenHBand="0" w:firstRowFirstColumn="0" w:firstRowLastColumn="0" w:lastRowFirstColumn="0" w:lastRowLastColumn="0"/>
            <w:tcW w:w="10485" w:type="dxa"/>
          </w:tcPr>
          <w:p w14:paraId="6FB38BAE" w14:textId="77777777" w:rsidR="00D85949" w:rsidRPr="007E1849" w:rsidRDefault="00D85949" w:rsidP="00D85949">
            <w:pPr>
              <w:rPr>
                <w:rFonts w:cs="Noto Sans"/>
                <w:b w:val="0"/>
                <w:bCs/>
                <w:i/>
                <w:sz w:val="20"/>
                <w:szCs w:val="20"/>
                <w:lang w:val="en-AU"/>
              </w:rPr>
            </w:pPr>
            <w:r w:rsidRPr="007E1849">
              <w:rPr>
                <w:rFonts w:cs="Noto Sans"/>
                <w:b w:val="0"/>
                <w:bCs/>
                <w:sz w:val="20"/>
                <w:szCs w:val="20"/>
                <w:lang w:val="en-AU"/>
              </w:rPr>
              <w:t>What are the proponent’s plans for workforce accommodation and avoiding pressure on local housing supply? Note: This will need to be addressed in the SIA, if relevant, and at the DA stage</w:t>
            </w:r>
          </w:p>
          <w:p w14:paraId="56027737" w14:textId="77777777" w:rsidR="00D85949" w:rsidRPr="007E1849" w:rsidRDefault="00D85949" w:rsidP="00D85949">
            <w:pPr>
              <w:rPr>
                <w:rFonts w:cs="Noto Sans"/>
                <w:b w:val="0"/>
                <w:bCs/>
                <w:iCs/>
                <w:sz w:val="20"/>
                <w:szCs w:val="20"/>
                <w:lang w:val="en-AU"/>
              </w:rPr>
            </w:pPr>
            <w:r w:rsidRPr="007E1849">
              <w:rPr>
                <w:rFonts w:cs="Noto Sans"/>
                <w:b w:val="0"/>
                <w:bCs/>
                <w:iCs/>
                <w:sz w:val="20"/>
                <w:szCs w:val="20"/>
                <w:lang w:val="en-AU"/>
              </w:rPr>
              <w:t>Purpose: helps the proponent and council to consider fly-in fly-out arrangements, ensuring locals are not excluded from existing air services</w:t>
            </w:r>
          </w:p>
          <w:p w14:paraId="6B0DE6F3" w14:textId="0744B47B" w:rsidR="00D85949" w:rsidRPr="007E1849" w:rsidRDefault="004E35A6"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D85949" w:rsidRPr="007E1849" w14:paraId="4868197A"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352F9DCA" w14:textId="77777777" w:rsidR="00D85949" w:rsidRPr="007E1849" w:rsidRDefault="00D85949" w:rsidP="00D85949">
            <w:pPr>
              <w:rPr>
                <w:rFonts w:cs="Noto Sans"/>
                <w:b w:val="0"/>
                <w:bCs/>
                <w:sz w:val="20"/>
                <w:szCs w:val="20"/>
                <w:lang w:val="en-AU"/>
              </w:rPr>
            </w:pPr>
            <w:r w:rsidRPr="007E1849">
              <w:rPr>
                <w:rFonts w:cs="Noto Sans"/>
                <w:b w:val="0"/>
                <w:bCs/>
                <w:sz w:val="20"/>
                <w:szCs w:val="20"/>
                <w:lang w:val="en-AU"/>
              </w:rPr>
              <w:t>What is the proponent's engagement plan? What tools, tactics, and methods do they plan to use? How have they identified and prioritised stakeholders, and how frequently will community updates occur?</w:t>
            </w:r>
          </w:p>
          <w:p w14:paraId="3A22140D" w14:textId="435FA926" w:rsidR="00D85949" w:rsidRPr="007E1849" w:rsidRDefault="00592BAA"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D85949" w:rsidRPr="007E1849" w14:paraId="71EF16EC" w14:textId="77777777" w:rsidTr="00592BAA">
        <w:tc>
          <w:tcPr>
            <w:cnfStyle w:val="001000000000" w:firstRow="0" w:lastRow="0" w:firstColumn="1" w:lastColumn="0" w:oddVBand="0" w:evenVBand="0" w:oddHBand="0" w:evenHBand="0" w:firstRowFirstColumn="0" w:firstRowLastColumn="0" w:lastRowFirstColumn="0" w:lastRowLastColumn="0"/>
            <w:tcW w:w="10485" w:type="dxa"/>
          </w:tcPr>
          <w:p w14:paraId="6D851A4A" w14:textId="77777777" w:rsidR="00D85949" w:rsidRPr="007E1849" w:rsidRDefault="00D85949" w:rsidP="00D85949">
            <w:pPr>
              <w:rPr>
                <w:rFonts w:cs="Noto Sans"/>
                <w:b w:val="0"/>
                <w:bCs/>
                <w:sz w:val="20"/>
                <w:szCs w:val="20"/>
                <w:lang w:val="en-AU"/>
              </w:rPr>
            </w:pPr>
            <w:r w:rsidRPr="007E1849">
              <w:rPr>
                <w:rFonts w:cs="Noto Sans"/>
                <w:b w:val="0"/>
                <w:bCs/>
                <w:sz w:val="20"/>
                <w:szCs w:val="20"/>
                <w:lang w:val="en-AU"/>
              </w:rPr>
              <w:t>Will the proponent establish a Community Liaison Officer or similar local contact point before work starts?</w:t>
            </w:r>
          </w:p>
          <w:p w14:paraId="5CA64698" w14:textId="4C6AD260" w:rsidR="00D85949" w:rsidRPr="007E1849" w:rsidRDefault="00592BAA"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D85949" w:rsidRPr="007E1849" w14:paraId="5AB379F2"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2BAEFC9B" w14:textId="77777777" w:rsidR="00D85949" w:rsidRPr="007E1849" w:rsidRDefault="00D85949" w:rsidP="00D85949">
            <w:pPr>
              <w:rPr>
                <w:rFonts w:cs="Noto Sans"/>
                <w:b w:val="0"/>
                <w:bCs/>
                <w:sz w:val="20"/>
                <w:szCs w:val="20"/>
                <w:lang w:val="en-AU"/>
              </w:rPr>
            </w:pPr>
            <w:r w:rsidRPr="007E1849">
              <w:rPr>
                <w:rFonts w:cs="Noto Sans"/>
                <w:b w:val="0"/>
                <w:bCs/>
                <w:sz w:val="20"/>
                <w:szCs w:val="20"/>
                <w:lang w:val="en-AU"/>
              </w:rPr>
              <w:t xml:space="preserve">What </w:t>
            </w:r>
            <w:proofErr w:type="gramStart"/>
            <w:r w:rsidRPr="007E1849">
              <w:rPr>
                <w:rFonts w:cs="Noto Sans"/>
                <w:b w:val="0"/>
                <w:bCs/>
                <w:sz w:val="20"/>
                <w:szCs w:val="20"/>
                <w:lang w:val="en-AU"/>
              </w:rPr>
              <w:t>is</w:t>
            </w:r>
            <w:proofErr w:type="gramEnd"/>
            <w:r w:rsidRPr="007E1849">
              <w:rPr>
                <w:rFonts w:cs="Noto Sans"/>
                <w:b w:val="0"/>
                <w:bCs/>
                <w:sz w:val="20"/>
                <w:szCs w:val="20"/>
                <w:lang w:val="en-AU"/>
              </w:rPr>
              <w:t xml:space="preserve"> the proponent’s complaints and grievance management process, and how will the community be made aware of it? </w:t>
            </w:r>
          </w:p>
          <w:p w14:paraId="6B0C8767" w14:textId="0942B324" w:rsidR="00D85949" w:rsidRPr="007E1849" w:rsidRDefault="00592BAA"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r w:rsidR="00D85949" w:rsidRPr="007E1849" w14:paraId="1765DAAA" w14:textId="77777777" w:rsidTr="00592BAA">
        <w:tc>
          <w:tcPr>
            <w:cnfStyle w:val="001000000000" w:firstRow="0" w:lastRow="0" w:firstColumn="1" w:lastColumn="0" w:oddVBand="0" w:evenVBand="0" w:oddHBand="0" w:evenHBand="0" w:firstRowFirstColumn="0" w:firstRowLastColumn="0" w:lastRowFirstColumn="0" w:lastRowLastColumn="0"/>
            <w:tcW w:w="10485" w:type="dxa"/>
          </w:tcPr>
          <w:p w14:paraId="5098DA5E" w14:textId="77777777" w:rsidR="00D85949" w:rsidRPr="007E1849" w:rsidRDefault="00D85949" w:rsidP="00D85949">
            <w:pPr>
              <w:rPr>
                <w:rFonts w:cs="Noto Sans"/>
                <w:b w:val="0"/>
                <w:bCs/>
                <w:sz w:val="20"/>
                <w:szCs w:val="20"/>
                <w:lang w:val="en-AU"/>
              </w:rPr>
            </w:pPr>
            <w:r w:rsidRPr="007E1849">
              <w:rPr>
                <w:rFonts w:cs="Noto Sans"/>
                <w:b w:val="0"/>
                <w:bCs/>
                <w:sz w:val="20"/>
                <w:szCs w:val="20"/>
                <w:lang w:val="en-AU"/>
              </w:rPr>
              <w:t xml:space="preserve">Have end-of-project-life obligations such as rehabilitation been established? </w:t>
            </w:r>
          </w:p>
          <w:p w14:paraId="45743D70" w14:textId="2F93EA3A" w:rsidR="00D85949" w:rsidRPr="007E1849" w:rsidRDefault="00592BAA" w:rsidP="00E6782B">
            <w:pPr>
              <w:spacing w:after="0"/>
              <w:rPr>
                <w:rFonts w:cs="Noto Sans"/>
                <w:b w:val="0"/>
                <w:bCs/>
              </w:rPr>
            </w:pPr>
            <w:r w:rsidRPr="007E1849">
              <w:rPr>
                <w:rFonts w:cs="Noto Sans"/>
                <w:b w:val="0"/>
                <w:bCs/>
                <w:lang w:val="en-AU"/>
              </w:rPr>
              <w:t>________________________________________________________________________________________________________</w:t>
            </w:r>
          </w:p>
        </w:tc>
      </w:tr>
    </w:tbl>
    <w:p w14:paraId="7DD71174" w14:textId="433BA979" w:rsidR="00B00B3F" w:rsidRPr="007E1849" w:rsidRDefault="00B00B3F" w:rsidP="007F6F63">
      <w:pPr>
        <w:rPr>
          <w:rFonts w:cs="Noto Sans"/>
        </w:rPr>
      </w:pPr>
    </w:p>
    <w:p w14:paraId="6E1553C5" w14:textId="6D369C1F" w:rsidR="00B00B3F" w:rsidRPr="007E1849" w:rsidRDefault="00E6782B" w:rsidP="0072367B">
      <w:pPr>
        <w:spacing w:after="0" w:line="240" w:lineRule="auto"/>
        <w:rPr>
          <w:rFonts w:cs="Noto Sans"/>
        </w:rPr>
      </w:pPr>
      <w:r w:rsidRPr="007E1849">
        <w:rPr>
          <w:rFonts w:cs="Noto Sans"/>
        </w:rPr>
        <w:br w:type="page"/>
      </w:r>
    </w:p>
    <w:tbl>
      <w:tblPr>
        <w:tblStyle w:val="Table-QldBlue"/>
        <w:tblW w:w="10485" w:type="dxa"/>
        <w:tblLayout w:type="fixed"/>
        <w:tblLook w:val="04A0" w:firstRow="1" w:lastRow="0" w:firstColumn="1" w:lastColumn="0" w:noHBand="0" w:noVBand="1"/>
      </w:tblPr>
      <w:tblGrid>
        <w:gridCol w:w="10485"/>
      </w:tblGrid>
      <w:tr w:rsidR="00F1318B" w:rsidRPr="007E1849" w14:paraId="67A1B839" w14:textId="77777777" w:rsidTr="00592B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60C7999" w14:textId="2FBABB72" w:rsidR="00F1318B" w:rsidRPr="007E1849" w:rsidRDefault="006D56F4" w:rsidP="007F6F63">
            <w:pPr>
              <w:rPr>
                <w:rFonts w:cs="Noto Sans"/>
                <w:sz w:val="20"/>
                <w:szCs w:val="20"/>
              </w:rPr>
            </w:pPr>
            <w:r w:rsidRPr="007E1849">
              <w:rPr>
                <w:rFonts w:cs="Noto Sans"/>
                <w:sz w:val="20"/>
                <w:szCs w:val="20"/>
              </w:rPr>
              <w:lastRenderedPageBreak/>
              <w:t>6. Construction</w:t>
            </w:r>
          </w:p>
        </w:tc>
      </w:tr>
      <w:tr w:rsidR="00732C92" w:rsidRPr="007E1849" w14:paraId="2D1A0FCC" w14:textId="77777777" w:rsidTr="00592BAA">
        <w:tc>
          <w:tcPr>
            <w:cnfStyle w:val="001000000000" w:firstRow="0" w:lastRow="0" w:firstColumn="1" w:lastColumn="0" w:oddVBand="0" w:evenVBand="0" w:oddHBand="0" w:evenHBand="0" w:firstRowFirstColumn="0" w:firstRowLastColumn="0" w:lastRowFirstColumn="0" w:lastRowLastColumn="0"/>
            <w:tcW w:w="10485" w:type="dxa"/>
          </w:tcPr>
          <w:p w14:paraId="790241BA" w14:textId="77777777" w:rsidR="00732C92" w:rsidRPr="009C5190" w:rsidRDefault="00732C92" w:rsidP="00732C92">
            <w:pPr>
              <w:rPr>
                <w:rFonts w:cs="Noto Sans"/>
                <w:b w:val="0"/>
                <w:bCs/>
                <w:sz w:val="20"/>
                <w:szCs w:val="20"/>
                <w:lang w:val="en-AU"/>
              </w:rPr>
            </w:pPr>
            <w:r w:rsidRPr="009C5190">
              <w:rPr>
                <w:rFonts w:cs="Noto Sans"/>
                <w:b w:val="0"/>
                <w:bCs/>
                <w:sz w:val="20"/>
                <w:szCs w:val="20"/>
                <w:lang w:val="en-AU"/>
              </w:rPr>
              <w:t xml:space="preserve">What is the proponent’s construction schedule?  </w:t>
            </w:r>
          </w:p>
          <w:p w14:paraId="42255426" w14:textId="7519F500" w:rsidR="00732C92" w:rsidRPr="007E1849" w:rsidRDefault="00592BAA"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732C92" w:rsidRPr="007E1849" w14:paraId="3E7F7A35"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376F17C7" w14:textId="77777777" w:rsidR="00732C92" w:rsidRPr="009C5190" w:rsidRDefault="00732C92" w:rsidP="00732C92">
            <w:pPr>
              <w:rPr>
                <w:rFonts w:cs="Noto Sans"/>
                <w:b w:val="0"/>
                <w:bCs/>
                <w:sz w:val="20"/>
                <w:szCs w:val="20"/>
                <w:lang w:val="en-AU"/>
              </w:rPr>
            </w:pPr>
            <w:r w:rsidRPr="009C5190">
              <w:rPr>
                <w:rFonts w:cs="Noto Sans"/>
                <w:b w:val="0"/>
                <w:bCs/>
                <w:sz w:val="20"/>
                <w:szCs w:val="20"/>
                <w:lang w:val="en-AU"/>
              </w:rPr>
              <w:t>What mitigation measures are in place for construction-related impacts (for example, noise, dust, traffic)?</w:t>
            </w:r>
          </w:p>
          <w:p w14:paraId="5BDCBE5A" w14:textId="43D370D8" w:rsidR="00732C92" w:rsidRPr="007E1849" w:rsidRDefault="00592BAA"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732C92" w:rsidRPr="007E1849" w14:paraId="3B482625" w14:textId="77777777" w:rsidTr="00592BAA">
        <w:tc>
          <w:tcPr>
            <w:cnfStyle w:val="001000000000" w:firstRow="0" w:lastRow="0" w:firstColumn="1" w:lastColumn="0" w:oddVBand="0" w:evenVBand="0" w:oddHBand="0" w:evenHBand="0" w:firstRowFirstColumn="0" w:firstRowLastColumn="0" w:lastRowFirstColumn="0" w:lastRowLastColumn="0"/>
            <w:tcW w:w="10485" w:type="dxa"/>
          </w:tcPr>
          <w:p w14:paraId="7EF8BB6E" w14:textId="77777777" w:rsidR="00732C92" w:rsidRPr="009C5190" w:rsidRDefault="00732C92" w:rsidP="00732C92">
            <w:pPr>
              <w:rPr>
                <w:rFonts w:cs="Noto Sans"/>
                <w:b w:val="0"/>
                <w:bCs/>
                <w:sz w:val="20"/>
                <w:szCs w:val="20"/>
                <w:lang w:val="en-AU"/>
              </w:rPr>
            </w:pPr>
            <w:r w:rsidRPr="009C5190">
              <w:rPr>
                <w:rFonts w:cs="Noto Sans"/>
                <w:b w:val="0"/>
                <w:bCs/>
                <w:sz w:val="20"/>
                <w:szCs w:val="20"/>
                <w:lang w:val="en-AU"/>
              </w:rPr>
              <w:t>How will the proponent monitor and respond to community complaints during construction? Note: This might be addressed through construction management plans conditioned as part of DAs.</w:t>
            </w:r>
          </w:p>
          <w:p w14:paraId="3B80123B" w14:textId="1AC5792B" w:rsidR="00732C92" w:rsidRPr="007E1849" w:rsidRDefault="00592BAA"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732C92" w:rsidRPr="007E1849" w14:paraId="52F71FAB"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2CECE30B" w14:textId="77777777" w:rsidR="00732C92" w:rsidRPr="009C5190" w:rsidRDefault="00732C92" w:rsidP="00732C92">
            <w:pPr>
              <w:rPr>
                <w:rFonts w:cs="Noto Sans"/>
                <w:b w:val="0"/>
                <w:bCs/>
                <w:sz w:val="20"/>
                <w:szCs w:val="20"/>
                <w:lang w:val="en-AU"/>
              </w:rPr>
            </w:pPr>
            <w:r w:rsidRPr="009C5190">
              <w:rPr>
                <w:rFonts w:cs="Noto Sans"/>
                <w:b w:val="0"/>
                <w:bCs/>
                <w:sz w:val="20"/>
                <w:szCs w:val="20"/>
                <w:lang w:val="en-AU"/>
              </w:rPr>
              <w:t>How many jobs will be created over the life of the project, and at what stages?</w:t>
            </w:r>
          </w:p>
          <w:p w14:paraId="59EC2292" w14:textId="60932F5A" w:rsidR="00732C92" w:rsidRPr="007E1849" w:rsidRDefault="00592BAA"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732C92" w:rsidRPr="007E1849" w14:paraId="64B89ECA" w14:textId="77777777" w:rsidTr="00592BAA">
        <w:tc>
          <w:tcPr>
            <w:cnfStyle w:val="001000000000" w:firstRow="0" w:lastRow="0" w:firstColumn="1" w:lastColumn="0" w:oddVBand="0" w:evenVBand="0" w:oddHBand="0" w:evenHBand="0" w:firstRowFirstColumn="0" w:firstRowLastColumn="0" w:lastRowFirstColumn="0" w:lastRowLastColumn="0"/>
            <w:tcW w:w="10485" w:type="dxa"/>
          </w:tcPr>
          <w:p w14:paraId="1C47E845" w14:textId="77777777" w:rsidR="00732C92" w:rsidRPr="009C5190" w:rsidRDefault="00732C92" w:rsidP="00732C92">
            <w:pPr>
              <w:rPr>
                <w:rFonts w:cs="Noto Sans"/>
                <w:b w:val="0"/>
                <w:bCs/>
                <w:sz w:val="20"/>
                <w:szCs w:val="20"/>
                <w:lang w:val="en-AU"/>
              </w:rPr>
            </w:pPr>
            <w:r w:rsidRPr="009C5190">
              <w:rPr>
                <w:rFonts w:cs="Noto Sans"/>
                <w:b w:val="0"/>
                <w:bCs/>
                <w:sz w:val="20"/>
                <w:szCs w:val="20"/>
                <w:lang w:val="en-AU"/>
              </w:rPr>
              <w:t>What types of jobs will be available, and what qualifications or skills are needed?</w:t>
            </w:r>
          </w:p>
          <w:p w14:paraId="6D86BAC9" w14:textId="6FC14480" w:rsidR="00732C92" w:rsidRPr="007E1849" w:rsidRDefault="00592BAA"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732C92" w:rsidRPr="007E1849" w14:paraId="248EE666"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44A4A309" w14:textId="77777777" w:rsidR="00732C92" w:rsidRPr="009C5190" w:rsidRDefault="00732C92" w:rsidP="00732C92">
            <w:pPr>
              <w:rPr>
                <w:rFonts w:cs="Noto Sans"/>
                <w:b w:val="0"/>
                <w:bCs/>
                <w:sz w:val="20"/>
                <w:szCs w:val="20"/>
                <w:lang w:val="en-AU"/>
              </w:rPr>
            </w:pPr>
            <w:r w:rsidRPr="009C5190">
              <w:rPr>
                <w:rFonts w:cs="Noto Sans"/>
                <w:b w:val="0"/>
                <w:bCs/>
                <w:sz w:val="20"/>
                <w:szCs w:val="20"/>
                <w:lang w:val="en-AU"/>
              </w:rPr>
              <w:t xml:space="preserve">How many of those jobs are expected to be filled by local workers versus workers from other regions or states? </w:t>
            </w:r>
          </w:p>
          <w:p w14:paraId="19B08945" w14:textId="65D5AE30" w:rsidR="00732C92" w:rsidRPr="007E1849" w:rsidRDefault="00592BAA"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732C92" w:rsidRPr="007E1849" w14:paraId="6AC848A9" w14:textId="77777777" w:rsidTr="00592BAA">
        <w:tc>
          <w:tcPr>
            <w:cnfStyle w:val="001000000000" w:firstRow="0" w:lastRow="0" w:firstColumn="1" w:lastColumn="0" w:oddVBand="0" w:evenVBand="0" w:oddHBand="0" w:evenHBand="0" w:firstRowFirstColumn="0" w:firstRowLastColumn="0" w:lastRowFirstColumn="0" w:lastRowLastColumn="0"/>
            <w:tcW w:w="10485" w:type="dxa"/>
          </w:tcPr>
          <w:p w14:paraId="1683C715" w14:textId="77777777" w:rsidR="00732C92" w:rsidRPr="009C5190" w:rsidRDefault="00732C92" w:rsidP="00732C92">
            <w:pPr>
              <w:rPr>
                <w:rFonts w:cs="Noto Sans"/>
                <w:b w:val="0"/>
                <w:bCs/>
                <w:sz w:val="20"/>
                <w:szCs w:val="20"/>
                <w:lang w:val="en-AU"/>
              </w:rPr>
            </w:pPr>
            <w:r w:rsidRPr="009C5190">
              <w:rPr>
                <w:rFonts w:cs="Noto Sans"/>
                <w:b w:val="0"/>
                <w:bCs/>
                <w:sz w:val="20"/>
                <w:szCs w:val="20"/>
                <w:lang w:val="en-AU"/>
              </w:rPr>
              <w:t>What percentage of the proponent’s suppliers are local to the project area?</w:t>
            </w:r>
          </w:p>
          <w:p w14:paraId="192991BA" w14:textId="7733C4CF" w:rsidR="00732C92" w:rsidRPr="007E1849" w:rsidRDefault="00592BAA"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732C92" w:rsidRPr="007E1849" w14:paraId="12ED43CD"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3DDA89E8" w14:textId="77777777" w:rsidR="00732C92" w:rsidRPr="009C5190" w:rsidRDefault="00732C92" w:rsidP="00732C92">
            <w:pPr>
              <w:rPr>
                <w:rFonts w:cs="Noto Sans"/>
                <w:b w:val="0"/>
                <w:bCs/>
                <w:sz w:val="20"/>
                <w:szCs w:val="20"/>
                <w:lang w:val="en-AU"/>
              </w:rPr>
            </w:pPr>
            <w:r w:rsidRPr="009C5190">
              <w:rPr>
                <w:rFonts w:cs="Noto Sans"/>
                <w:b w:val="0"/>
                <w:bCs/>
                <w:sz w:val="20"/>
                <w:szCs w:val="20"/>
                <w:lang w:val="en-AU"/>
              </w:rPr>
              <w:t xml:space="preserve">What is the proponent’s expected material and supply volumes during construction (for example, water, gravel and concrete)? </w:t>
            </w:r>
          </w:p>
          <w:p w14:paraId="20986F29" w14:textId="0E959191" w:rsidR="00732C92" w:rsidRPr="007E1849" w:rsidRDefault="00592BAA"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732C92" w:rsidRPr="007E1849" w14:paraId="6F9C95D1" w14:textId="77777777" w:rsidTr="00592BAA">
        <w:tc>
          <w:tcPr>
            <w:cnfStyle w:val="001000000000" w:firstRow="0" w:lastRow="0" w:firstColumn="1" w:lastColumn="0" w:oddVBand="0" w:evenVBand="0" w:oddHBand="0" w:evenHBand="0" w:firstRowFirstColumn="0" w:firstRowLastColumn="0" w:lastRowFirstColumn="0" w:lastRowLastColumn="0"/>
            <w:tcW w:w="10485" w:type="dxa"/>
          </w:tcPr>
          <w:p w14:paraId="2C38E62D" w14:textId="77777777" w:rsidR="00732C92" w:rsidRPr="009C5190" w:rsidRDefault="00732C92" w:rsidP="00732C92">
            <w:pPr>
              <w:rPr>
                <w:rFonts w:cs="Noto Sans"/>
                <w:b w:val="0"/>
                <w:bCs/>
                <w:sz w:val="20"/>
                <w:szCs w:val="20"/>
                <w:lang w:val="en-AU"/>
              </w:rPr>
            </w:pPr>
            <w:r w:rsidRPr="009C5190">
              <w:rPr>
                <w:rFonts w:cs="Noto Sans"/>
                <w:b w:val="0"/>
                <w:bCs/>
                <w:sz w:val="20"/>
                <w:szCs w:val="20"/>
                <w:lang w:val="en-AU"/>
              </w:rPr>
              <w:t>What will the proponent do with any spare fill or surplus construction materials?</w:t>
            </w:r>
          </w:p>
          <w:p w14:paraId="334EC306" w14:textId="22B4C9B6" w:rsidR="00732C92" w:rsidRPr="007E1849" w:rsidRDefault="00592BAA"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732C92" w:rsidRPr="007E1849" w14:paraId="749A32B2" w14:textId="77777777" w:rsidTr="00856B03">
        <w:tc>
          <w:tcPr>
            <w:cnfStyle w:val="001000000000" w:firstRow="0" w:lastRow="0" w:firstColumn="1" w:lastColumn="0" w:oddVBand="0" w:evenVBand="0" w:oddHBand="0" w:evenHBand="0" w:firstRowFirstColumn="0" w:firstRowLastColumn="0" w:lastRowFirstColumn="0" w:lastRowLastColumn="0"/>
            <w:tcW w:w="10485" w:type="dxa"/>
          </w:tcPr>
          <w:p w14:paraId="2B9C2F60" w14:textId="77777777" w:rsidR="00732C92" w:rsidRPr="009C5190" w:rsidRDefault="00732C92" w:rsidP="00732C92">
            <w:pPr>
              <w:rPr>
                <w:rFonts w:cs="Noto Sans"/>
                <w:b w:val="0"/>
                <w:bCs/>
                <w:sz w:val="20"/>
                <w:szCs w:val="20"/>
                <w:lang w:val="en-AU"/>
              </w:rPr>
            </w:pPr>
            <w:r w:rsidRPr="009C5190">
              <w:rPr>
                <w:rFonts w:cs="Noto Sans"/>
                <w:b w:val="0"/>
                <w:bCs/>
                <w:sz w:val="20"/>
                <w:szCs w:val="20"/>
                <w:lang w:val="en-AU"/>
              </w:rPr>
              <w:t>What reporting will the proponent provide on benefit delivery and social performance during this phase?</w:t>
            </w:r>
          </w:p>
          <w:p w14:paraId="652C6E8E" w14:textId="195FE317" w:rsidR="00732C92" w:rsidRPr="007E1849" w:rsidRDefault="00592BAA" w:rsidP="00E6782B">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bl>
    <w:p w14:paraId="4C538FA3" w14:textId="77777777" w:rsidR="006A1019" w:rsidRDefault="006A1019" w:rsidP="007F6F63">
      <w:pPr>
        <w:rPr>
          <w:rFonts w:cs="Noto Sans"/>
        </w:rPr>
      </w:pPr>
    </w:p>
    <w:p w14:paraId="25E4AB8D" w14:textId="77777777" w:rsidR="009C5190" w:rsidRPr="007E1849" w:rsidRDefault="009C5190" w:rsidP="007F6F63">
      <w:pPr>
        <w:rPr>
          <w:rFonts w:cs="Noto Sans"/>
        </w:rPr>
      </w:pPr>
    </w:p>
    <w:tbl>
      <w:tblPr>
        <w:tblStyle w:val="Table-QldBlue"/>
        <w:tblW w:w="0" w:type="auto"/>
        <w:tblLook w:val="04A0" w:firstRow="1" w:lastRow="0" w:firstColumn="1" w:lastColumn="0" w:noHBand="0" w:noVBand="1"/>
      </w:tblPr>
      <w:tblGrid>
        <w:gridCol w:w="10480"/>
      </w:tblGrid>
      <w:tr w:rsidR="006A1019" w:rsidRPr="007E1849" w14:paraId="3CC85B18" w14:textId="77777777" w:rsidTr="006A10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tcPr>
          <w:p w14:paraId="3B1F59E4" w14:textId="33185C9D" w:rsidR="006A1019" w:rsidRPr="007E1849" w:rsidRDefault="007D0BBB" w:rsidP="007F6F63">
            <w:pPr>
              <w:rPr>
                <w:rFonts w:cs="Noto Sans"/>
              </w:rPr>
            </w:pPr>
            <w:r w:rsidRPr="007E1849">
              <w:rPr>
                <w:rFonts w:cs="Noto Sans"/>
                <w:sz w:val="20"/>
                <w:szCs w:val="20"/>
              </w:rPr>
              <w:lastRenderedPageBreak/>
              <w:t>7. Commissioning and operational handover</w:t>
            </w:r>
          </w:p>
        </w:tc>
      </w:tr>
      <w:tr w:rsidR="004E35A6" w:rsidRPr="007E1849" w14:paraId="67DCDB45" w14:textId="77777777" w:rsidTr="006A1019">
        <w:tc>
          <w:tcPr>
            <w:cnfStyle w:val="001000000000" w:firstRow="0" w:lastRow="0" w:firstColumn="1" w:lastColumn="0" w:oddVBand="0" w:evenVBand="0" w:oddHBand="0" w:evenHBand="0" w:firstRowFirstColumn="0" w:firstRowLastColumn="0" w:lastRowFirstColumn="0" w:lastRowLastColumn="0"/>
            <w:tcW w:w="10480" w:type="dxa"/>
          </w:tcPr>
          <w:p w14:paraId="4E4471F6" w14:textId="77777777" w:rsidR="004E35A6" w:rsidRPr="009C5190" w:rsidRDefault="004E35A6" w:rsidP="004E35A6">
            <w:pPr>
              <w:rPr>
                <w:rFonts w:cs="Noto Sans"/>
                <w:b w:val="0"/>
                <w:bCs/>
                <w:sz w:val="20"/>
                <w:szCs w:val="20"/>
                <w:lang w:val="en-AU"/>
              </w:rPr>
            </w:pPr>
            <w:r w:rsidRPr="009C5190">
              <w:rPr>
                <w:rFonts w:cs="Noto Sans"/>
                <w:b w:val="0"/>
                <w:bCs/>
                <w:sz w:val="20"/>
                <w:szCs w:val="20"/>
                <w:lang w:val="en-AU"/>
              </w:rPr>
              <w:t>Will the proponent be the operator?</w:t>
            </w:r>
          </w:p>
          <w:p w14:paraId="6D5B6FCC" w14:textId="68CA5029" w:rsidR="004E35A6" w:rsidRPr="007E1849" w:rsidRDefault="00592BAA" w:rsidP="00592BAA">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4E35A6" w:rsidRPr="007E1849" w14:paraId="65681B35" w14:textId="77777777" w:rsidTr="006A1019">
        <w:tc>
          <w:tcPr>
            <w:cnfStyle w:val="001000000000" w:firstRow="0" w:lastRow="0" w:firstColumn="1" w:lastColumn="0" w:oddVBand="0" w:evenVBand="0" w:oddHBand="0" w:evenHBand="0" w:firstRowFirstColumn="0" w:firstRowLastColumn="0" w:lastRowFirstColumn="0" w:lastRowLastColumn="0"/>
            <w:tcW w:w="10480" w:type="dxa"/>
          </w:tcPr>
          <w:p w14:paraId="26FC5C7D" w14:textId="77777777" w:rsidR="004E35A6" w:rsidRPr="009C5190" w:rsidRDefault="004E35A6" w:rsidP="004E35A6">
            <w:pPr>
              <w:rPr>
                <w:rFonts w:cs="Noto Sans"/>
                <w:b w:val="0"/>
                <w:bCs/>
                <w:sz w:val="20"/>
                <w:szCs w:val="20"/>
                <w:lang w:val="en-AU"/>
              </w:rPr>
            </w:pPr>
            <w:r w:rsidRPr="009C5190">
              <w:rPr>
                <w:rFonts w:cs="Noto Sans"/>
                <w:b w:val="0"/>
                <w:bCs/>
                <w:sz w:val="20"/>
                <w:szCs w:val="20"/>
                <w:lang w:val="en-AU"/>
              </w:rPr>
              <w:t>What is the proponent’s commissioning timeline, and when will operations officially begin?</w:t>
            </w:r>
          </w:p>
          <w:p w14:paraId="1ED4D124" w14:textId="1BD3789C" w:rsidR="004E35A6" w:rsidRPr="007E1849" w:rsidRDefault="00592BAA" w:rsidP="00592BAA">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4E35A6" w:rsidRPr="007E1849" w14:paraId="290A49C5" w14:textId="77777777" w:rsidTr="006A1019">
        <w:tc>
          <w:tcPr>
            <w:cnfStyle w:val="001000000000" w:firstRow="0" w:lastRow="0" w:firstColumn="1" w:lastColumn="0" w:oddVBand="0" w:evenVBand="0" w:oddHBand="0" w:evenHBand="0" w:firstRowFirstColumn="0" w:firstRowLastColumn="0" w:lastRowFirstColumn="0" w:lastRowLastColumn="0"/>
            <w:tcW w:w="10480" w:type="dxa"/>
          </w:tcPr>
          <w:p w14:paraId="337BFFEB" w14:textId="77777777" w:rsidR="004E35A6" w:rsidRPr="009C5190" w:rsidRDefault="004E35A6" w:rsidP="004E35A6">
            <w:pPr>
              <w:rPr>
                <w:rFonts w:cs="Noto Sans"/>
                <w:b w:val="0"/>
                <w:bCs/>
                <w:sz w:val="20"/>
                <w:szCs w:val="20"/>
                <w:lang w:val="en-AU"/>
              </w:rPr>
            </w:pPr>
            <w:r w:rsidRPr="009C5190">
              <w:rPr>
                <w:rFonts w:cs="Noto Sans"/>
                <w:b w:val="0"/>
                <w:bCs/>
                <w:sz w:val="20"/>
                <w:szCs w:val="20"/>
                <w:lang w:val="en-AU"/>
              </w:rPr>
              <w:t>What systems are in place to finalise construction-phase agreements or requirements by council or the community?</w:t>
            </w:r>
          </w:p>
          <w:p w14:paraId="65E8A4E1" w14:textId="56B23257" w:rsidR="004E35A6" w:rsidRPr="007E1849" w:rsidRDefault="00592BAA" w:rsidP="00592BAA">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4E35A6" w:rsidRPr="007E1849" w14:paraId="08D01B45" w14:textId="77777777" w:rsidTr="006A1019">
        <w:tc>
          <w:tcPr>
            <w:cnfStyle w:val="001000000000" w:firstRow="0" w:lastRow="0" w:firstColumn="1" w:lastColumn="0" w:oddVBand="0" w:evenVBand="0" w:oddHBand="0" w:evenHBand="0" w:firstRowFirstColumn="0" w:firstRowLastColumn="0" w:lastRowFirstColumn="0" w:lastRowLastColumn="0"/>
            <w:tcW w:w="10480" w:type="dxa"/>
          </w:tcPr>
          <w:p w14:paraId="54454918" w14:textId="77777777" w:rsidR="004E35A6" w:rsidRPr="009C5190" w:rsidRDefault="004E35A6" w:rsidP="004E35A6">
            <w:pPr>
              <w:rPr>
                <w:rFonts w:cs="Noto Sans"/>
                <w:b w:val="0"/>
                <w:bCs/>
                <w:sz w:val="20"/>
                <w:szCs w:val="20"/>
                <w:lang w:val="en-AU"/>
              </w:rPr>
            </w:pPr>
            <w:r w:rsidRPr="009C5190">
              <w:rPr>
                <w:rFonts w:cs="Noto Sans"/>
                <w:b w:val="0"/>
                <w:bCs/>
                <w:sz w:val="20"/>
                <w:szCs w:val="20"/>
                <w:lang w:val="en-AU"/>
              </w:rPr>
              <w:t>Will there be a formal handover to an operational team, and how will council be engaged in this transition?</w:t>
            </w:r>
          </w:p>
          <w:p w14:paraId="0ABCD1FA" w14:textId="3CE79F1C" w:rsidR="004E35A6" w:rsidRPr="007E1849" w:rsidRDefault="00592BAA" w:rsidP="00592BAA">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4E35A6" w:rsidRPr="007E1849" w14:paraId="14B1DFC1" w14:textId="77777777" w:rsidTr="006A1019">
        <w:tc>
          <w:tcPr>
            <w:cnfStyle w:val="001000000000" w:firstRow="0" w:lastRow="0" w:firstColumn="1" w:lastColumn="0" w:oddVBand="0" w:evenVBand="0" w:oddHBand="0" w:evenHBand="0" w:firstRowFirstColumn="0" w:firstRowLastColumn="0" w:lastRowFirstColumn="0" w:lastRowLastColumn="0"/>
            <w:tcW w:w="10480" w:type="dxa"/>
          </w:tcPr>
          <w:p w14:paraId="29CE9510" w14:textId="77777777" w:rsidR="004E35A6" w:rsidRPr="009C5190" w:rsidRDefault="004E35A6" w:rsidP="004E35A6">
            <w:pPr>
              <w:rPr>
                <w:rFonts w:cs="Noto Sans"/>
                <w:b w:val="0"/>
                <w:bCs/>
                <w:sz w:val="20"/>
                <w:szCs w:val="20"/>
                <w:lang w:val="en-AU"/>
              </w:rPr>
            </w:pPr>
            <w:r w:rsidRPr="009C5190">
              <w:rPr>
                <w:rFonts w:cs="Noto Sans"/>
                <w:b w:val="0"/>
                <w:bCs/>
                <w:sz w:val="20"/>
                <w:szCs w:val="20"/>
                <w:lang w:val="en-AU"/>
              </w:rPr>
              <w:t>Will the proponent’s community engagement continue during operations, and if so, how will this be managed?</w:t>
            </w:r>
          </w:p>
          <w:p w14:paraId="32B2E96E" w14:textId="68F27288" w:rsidR="004E35A6" w:rsidRPr="007E1849" w:rsidRDefault="00592BAA" w:rsidP="00592BAA">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r w:rsidR="004E35A6" w:rsidRPr="007E1849" w14:paraId="4ECB8253" w14:textId="77777777" w:rsidTr="006A1019">
        <w:tc>
          <w:tcPr>
            <w:cnfStyle w:val="001000000000" w:firstRow="0" w:lastRow="0" w:firstColumn="1" w:lastColumn="0" w:oddVBand="0" w:evenVBand="0" w:oddHBand="0" w:evenHBand="0" w:firstRowFirstColumn="0" w:firstRowLastColumn="0" w:lastRowFirstColumn="0" w:lastRowLastColumn="0"/>
            <w:tcW w:w="10480" w:type="dxa"/>
          </w:tcPr>
          <w:p w14:paraId="319D4D9D" w14:textId="77777777" w:rsidR="004E35A6" w:rsidRPr="009C5190" w:rsidRDefault="004E35A6" w:rsidP="004E35A6">
            <w:pPr>
              <w:rPr>
                <w:rFonts w:cs="Noto Sans"/>
                <w:b w:val="0"/>
                <w:bCs/>
                <w:sz w:val="20"/>
                <w:szCs w:val="20"/>
                <w:lang w:val="en-AU"/>
              </w:rPr>
            </w:pPr>
            <w:r w:rsidRPr="009C5190">
              <w:rPr>
                <w:rFonts w:cs="Noto Sans"/>
                <w:b w:val="0"/>
                <w:bCs/>
                <w:sz w:val="20"/>
                <w:szCs w:val="20"/>
                <w:lang w:val="en-AU"/>
              </w:rPr>
              <w:t>How will the CBA or other commitments be monitored and reported during operations?</w:t>
            </w:r>
          </w:p>
          <w:p w14:paraId="186DFE8F" w14:textId="58BAC4AF" w:rsidR="004E35A6" w:rsidRPr="007E1849" w:rsidRDefault="00592BAA" w:rsidP="00592BAA">
            <w:pPr>
              <w:spacing w:after="0"/>
              <w:rPr>
                <w:rFonts w:cs="Noto Sans"/>
                <w:b w:val="0"/>
                <w:bCs/>
                <w:lang w:val="en-AU"/>
              </w:rPr>
            </w:pPr>
            <w:r w:rsidRPr="007E1849">
              <w:rPr>
                <w:rFonts w:cs="Noto Sans"/>
                <w:b w:val="0"/>
                <w:bCs/>
                <w:lang w:val="en-AU"/>
              </w:rPr>
              <w:t>________________________________________________________________________________________________________</w:t>
            </w:r>
          </w:p>
        </w:tc>
      </w:tr>
    </w:tbl>
    <w:p w14:paraId="64AEC8CA" w14:textId="77777777" w:rsidR="004E35A6" w:rsidRPr="007E1849" w:rsidRDefault="004E35A6" w:rsidP="007F6F63">
      <w:pPr>
        <w:rPr>
          <w:rFonts w:cs="Noto Sans"/>
        </w:rPr>
      </w:pPr>
    </w:p>
    <w:tbl>
      <w:tblPr>
        <w:tblStyle w:val="Table-QldBlue"/>
        <w:tblW w:w="0" w:type="auto"/>
        <w:tblLook w:val="04A0" w:firstRow="1" w:lastRow="0" w:firstColumn="1" w:lastColumn="0" w:noHBand="0" w:noVBand="1"/>
      </w:tblPr>
      <w:tblGrid>
        <w:gridCol w:w="10480"/>
      </w:tblGrid>
      <w:tr w:rsidR="004E35A6" w:rsidRPr="007E1849" w14:paraId="114CDA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tcPr>
          <w:p w14:paraId="78CDFC16" w14:textId="7548F43C" w:rsidR="004E35A6" w:rsidRPr="007E1849" w:rsidRDefault="005D451D">
            <w:pPr>
              <w:rPr>
                <w:rFonts w:cs="Noto Sans"/>
              </w:rPr>
            </w:pPr>
            <w:r w:rsidRPr="007E1849">
              <w:rPr>
                <w:rFonts w:cs="Noto Sans"/>
                <w:sz w:val="20"/>
                <w:szCs w:val="20"/>
              </w:rPr>
              <w:t>8. Operations, maintenance and end-of-project-life</w:t>
            </w:r>
          </w:p>
        </w:tc>
      </w:tr>
      <w:tr w:rsidR="004E35A6" w:rsidRPr="007E1849" w14:paraId="0EC64F75" w14:textId="77777777">
        <w:tc>
          <w:tcPr>
            <w:cnfStyle w:val="001000000000" w:firstRow="0" w:lastRow="0" w:firstColumn="1" w:lastColumn="0" w:oddVBand="0" w:evenVBand="0" w:oddHBand="0" w:evenHBand="0" w:firstRowFirstColumn="0" w:firstRowLastColumn="0" w:lastRowFirstColumn="0" w:lastRowLastColumn="0"/>
            <w:tcW w:w="10480" w:type="dxa"/>
          </w:tcPr>
          <w:p w14:paraId="3059A6F3" w14:textId="77777777" w:rsidR="0030142A" w:rsidRPr="0030142A" w:rsidRDefault="0030142A" w:rsidP="0030142A">
            <w:pPr>
              <w:rPr>
                <w:rFonts w:cs="Noto Sans"/>
                <w:b w:val="0"/>
                <w:bCs/>
                <w:sz w:val="20"/>
                <w:szCs w:val="20"/>
                <w:lang w:val="en-AU"/>
              </w:rPr>
            </w:pPr>
            <w:r w:rsidRPr="0030142A">
              <w:rPr>
                <w:rFonts w:cs="Noto Sans"/>
                <w:b w:val="0"/>
                <w:bCs/>
                <w:sz w:val="20"/>
                <w:szCs w:val="20"/>
                <w:lang w:val="en-AU"/>
              </w:rPr>
              <w:t>What is the proponent’s long-term community engagement and communication strategy during operations?</w:t>
            </w:r>
          </w:p>
          <w:p w14:paraId="01BB700D" w14:textId="52B4824A" w:rsidR="004E35A6" w:rsidRPr="0030142A" w:rsidRDefault="0030142A">
            <w:pPr>
              <w:rPr>
                <w:rFonts w:cs="Noto Sans"/>
                <w:b w:val="0"/>
                <w:sz w:val="20"/>
                <w:szCs w:val="20"/>
                <w:lang w:val="en-AU"/>
              </w:rPr>
            </w:pPr>
            <w:r>
              <w:rPr>
                <w:rFonts w:cs="Noto Sans"/>
                <w:b w:val="0"/>
                <w:bCs/>
                <w:lang w:val="en-AU"/>
              </w:rPr>
              <w:t>_______________________________________________________________________________________________________</w:t>
            </w:r>
          </w:p>
        </w:tc>
      </w:tr>
      <w:tr w:rsidR="004E35A6" w:rsidRPr="007E1849" w14:paraId="5E0C08A5" w14:textId="77777777">
        <w:tc>
          <w:tcPr>
            <w:cnfStyle w:val="001000000000" w:firstRow="0" w:lastRow="0" w:firstColumn="1" w:lastColumn="0" w:oddVBand="0" w:evenVBand="0" w:oddHBand="0" w:evenHBand="0" w:firstRowFirstColumn="0" w:firstRowLastColumn="0" w:lastRowFirstColumn="0" w:lastRowLastColumn="0"/>
            <w:tcW w:w="10480" w:type="dxa"/>
          </w:tcPr>
          <w:p w14:paraId="4C5696B1" w14:textId="77777777" w:rsidR="0030142A" w:rsidRPr="0030142A" w:rsidRDefault="0030142A" w:rsidP="0030142A">
            <w:pPr>
              <w:rPr>
                <w:rFonts w:cs="Noto Sans"/>
                <w:b w:val="0"/>
                <w:bCs/>
                <w:sz w:val="20"/>
                <w:szCs w:val="20"/>
                <w:lang w:val="en-AU"/>
              </w:rPr>
            </w:pPr>
            <w:r w:rsidRPr="0030142A">
              <w:rPr>
                <w:rFonts w:cs="Noto Sans"/>
                <w:b w:val="0"/>
                <w:bCs/>
                <w:sz w:val="20"/>
                <w:szCs w:val="20"/>
                <w:lang w:val="en-AU"/>
              </w:rPr>
              <w:t>Will the proponent continue to report on local jobs, procurement outcomes and benefit-sharing during operations?</w:t>
            </w:r>
          </w:p>
          <w:p w14:paraId="677DBEC2" w14:textId="3331813E" w:rsidR="004E35A6" w:rsidRPr="0030142A" w:rsidRDefault="0030142A">
            <w:pPr>
              <w:rPr>
                <w:rFonts w:cs="Noto Sans"/>
                <w:b w:val="0"/>
                <w:sz w:val="20"/>
                <w:szCs w:val="20"/>
                <w:lang w:val="en-AU"/>
              </w:rPr>
            </w:pPr>
            <w:r>
              <w:rPr>
                <w:rFonts w:cs="Noto Sans"/>
                <w:b w:val="0"/>
                <w:bCs/>
                <w:lang w:val="en-AU"/>
              </w:rPr>
              <w:t>_______________________________________________________________________________________________________</w:t>
            </w:r>
          </w:p>
        </w:tc>
      </w:tr>
      <w:tr w:rsidR="004E35A6" w:rsidRPr="007E1849" w14:paraId="5D509B9B" w14:textId="77777777">
        <w:tc>
          <w:tcPr>
            <w:cnfStyle w:val="001000000000" w:firstRow="0" w:lastRow="0" w:firstColumn="1" w:lastColumn="0" w:oddVBand="0" w:evenVBand="0" w:oddHBand="0" w:evenHBand="0" w:firstRowFirstColumn="0" w:firstRowLastColumn="0" w:lastRowFirstColumn="0" w:lastRowLastColumn="0"/>
            <w:tcW w:w="10480" w:type="dxa"/>
          </w:tcPr>
          <w:p w14:paraId="1600EC46" w14:textId="77777777" w:rsidR="0030142A" w:rsidRPr="0030142A" w:rsidRDefault="0030142A" w:rsidP="0030142A">
            <w:pPr>
              <w:rPr>
                <w:rFonts w:cs="Noto Sans"/>
                <w:b w:val="0"/>
                <w:bCs/>
                <w:sz w:val="20"/>
                <w:szCs w:val="20"/>
                <w:lang w:val="en-AU"/>
              </w:rPr>
            </w:pPr>
            <w:r w:rsidRPr="0030142A">
              <w:rPr>
                <w:rFonts w:cs="Noto Sans"/>
                <w:b w:val="0"/>
                <w:bCs/>
                <w:sz w:val="20"/>
                <w:szCs w:val="20"/>
                <w:lang w:val="en-AU"/>
              </w:rPr>
              <w:t>What is the proponent’s end-of-project-life strategy, and when will this be shared with council and the community?</w:t>
            </w:r>
          </w:p>
          <w:p w14:paraId="3C81DEE4" w14:textId="34B0CB77" w:rsidR="004E35A6" w:rsidRPr="0030142A" w:rsidRDefault="0030142A">
            <w:pPr>
              <w:rPr>
                <w:rFonts w:cs="Noto Sans"/>
                <w:b w:val="0"/>
                <w:sz w:val="20"/>
                <w:szCs w:val="20"/>
                <w:lang w:val="en-AU"/>
              </w:rPr>
            </w:pPr>
            <w:r>
              <w:rPr>
                <w:rFonts w:cs="Noto Sans"/>
                <w:b w:val="0"/>
                <w:bCs/>
                <w:lang w:val="en-AU"/>
              </w:rPr>
              <w:t>_______________________________________________________________________________________________________</w:t>
            </w:r>
          </w:p>
        </w:tc>
      </w:tr>
      <w:tr w:rsidR="004E35A6" w:rsidRPr="007E1849" w14:paraId="461C302F" w14:textId="77777777">
        <w:tc>
          <w:tcPr>
            <w:cnfStyle w:val="001000000000" w:firstRow="0" w:lastRow="0" w:firstColumn="1" w:lastColumn="0" w:oddVBand="0" w:evenVBand="0" w:oddHBand="0" w:evenHBand="0" w:firstRowFirstColumn="0" w:firstRowLastColumn="0" w:lastRowFirstColumn="0" w:lastRowLastColumn="0"/>
            <w:tcW w:w="10480" w:type="dxa"/>
          </w:tcPr>
          <w:p w14:paraId="6BFF19F8" w14:textId="77777777" w:rsidR="0030142A" w:rsidRPr="0030142A" w:rsidRDefault="0030142A" w:rsidP="0030142A">
            <w:pPr>
              <w:rPr>
                <w:rFonts w:cs="Noto Sans"/>
                <w:b w:val="0"/>
                <w:bCs/>
                <w:sz w:val="20"/>
                <w:szCs w:val="20"/>
                <w:lang w:val="en-AU"/>
              </w:rPr>
            </w:pPr>
            <w:r w:rsidRPr="0030142A">
              <w:rPr>
                <w:rFonts w:cs="Noto Sans"/>
                <w:b w:val="0"/>
                <w:bCs/>
                <w:sz w:val="20"/>
                <w:szCs w:val="20"/>
                <w:lang w:val="en-AU"/>
              </w:rPr>
              <w:lastRenderedPageBreak/>
              <w:t>How will the site be rehabilitated, and will council or community stakeholders have input into end-of-project-life planning?</w:t>
            </w:r>
          </w:p>
          <w:p w14:paraId="3F76A81D" w14:textId="593FE3DA" w:rsidR="004E35A6" w:rsidRPr="0030142A" w:rsidRDefault="0030142A">
            <w:pPr>
              <w:rPr>
                <w:rFonts w:cs="Noto Sans"/>
                <w:b w:val="0"/>
                <w:sz w:val="20"/>
                <w:szCs w:val="20"/>
                <w:lang w:val="en-AU"/>
              </w:rPr>
            </w:pPr>
            <w:r>
              <w:rPr>
                <w:rFonts w:cs="Noto Sans"/>
                <w:b w:val="0"/>
                <w:bCs/>
                <w:lang w:val="en-AU"/>
              </w:rPr>
              <w:t>_______________________________________________________________________________________________________</w:t>
            </w:r>
          </w:p>
        </w:tc>
      </w:tr>
      <w:tr w:rsidR="004E35A6" w:rsidRPr="007E1849" w14:paraId="1EEAC3E7" w14:textId="77777777">
        <w:tc>
          <w:tcPr>
            <w:cnfStyle w:val="001000000000" w:firstRow="0" w:lastRow="0" w:firstColumn="1" w:lastColumn="0" w:oddVBand="0" w:evenVBand="0" w:oddHBand="0" w:evenHBand="0" w:firstRowFirstColumn="0" w:firstRowLastColumn="0" w:lastRowFirstColumn="0" w:lastRowLastColumn="0"/>
            <w:tcW w:w="10480" w:type="dxa"/>
          </w:tcPr>
          <w:p w14:paraId="3447AFA3" w14:textId="77777777" w:rsidR="0030142A" w:rsidRPr="0030142A" w:rsidRDefault="0030142A" w:rsidP="0030142A">
            <w:pPr>
              <w:rPr>
                <w:rFonts w:cs="Noto Sans"/>
                <w:b w:val="0"/>
                <w:bCs/>
                <w:sz w:val="20"/>
                <w:szCs w:val="20"/>
                <w:lang w:val="en-AU"/>
              </w:rPr>
            </w:pPr>
            <w:r w:rsidRPr="0030142A">
              <w:rPr>
                <w:rFonts w:cs="Noto Sans"/>
                <w:b w:val="0"/>
                <w:bCs/>
                <w:sz w:val="20"/>
                <w:szCs w:val="20"/>
                <w:lang w:val="en-AU"/>
              </w:rPr>
              <w:t>What measures will be taken to protect environmental, cultural and community values post-operations?</w:t>
            </w:r>
          </w:p>
          <w:p w14:paraId="114F011F" w14:textId="5A6890A9" w:rsidR="004E35A6" w:rsidRPr="0030142A" w:rsidRDefault="0030142A">
            <w:pPr>
              <w:rPr>
                <w:rFonts w:cs="Noto Sans"/>
                <w:b w:val="0"/>
                <w:sz w:val="20"/>
                <w:szCs w:val="20"/>
                <w:lang w:val="en-AU"/>
              </w:rPr>
            </w:pPr>
            <w:r>
              <w:rPr>
                <w:rFonts w:cs="Noto Sans"/>
                <w:b w:val="0"/>
                <w:bCs/>
                <w:lang w:val="en-AU"/>
              </w:rPr>
              <w:t>_______________________________________________________________________________________________________</w:t>
            </w:r>
          </w:p>
        </w:tc>
      </w:tr>
      <w:tr w:rsidR="004E35A6" w:rsidRPr="007E1849" w14:paraId="64DCA69D" w14:textId="77777777">
        <w:tc>
          <w:tcPr>
            <w:cnfStyle w:val="001000000000" w:firstRow="0" w:lastRow="0" w:firstColumn="1" w:lastColumn="0" w:oddVBand="0" w:evenVBand="0" w:oddHBand="0" w:evenHBand="0" w:firstRowFirstColumn="0" w:firstRowLastColumn="0" w:lastRowFirstColumn="0" w:lastRowLastColumn="0"/>
            <w:tcW w:w="10480" w:type="dxa"/>
          </w:tcPr>
          <w:p w14:paraId="06C7DD7B" w14:textId="77777777" w:rsidR="0030142A" w:rsidRPr="0030142A" w:rsidRDefault="0030142A" w:rsidP="0030142A">
            <w:pPr>
              <w:rPr>
                <w:rFonts w:cs="Noto Sans"/>
                <w:b w:val="0"/>
                <w:bCs/>
                <w:sz w:val="20"/>
                <w:szCs w:val="20"/>
                <w:lang w:val="en-AU"/>
              </w:rPr>
            </w:pPr>
            <w:r w:rsidRPr="0030142A">
              <w:rPr>
                <w:rFonts w:cs="Noto Sans"/>
                <w:b w:val="0"/>
                <w:bCs/>
                <w:sz w:val="20"/>
                <w:szCs w:val="20"/>
                <w:lang w:val="en-AU"/>
              </w:rPr>
              <w:t>Will end-of-project-life plans be formalised through planning conditions, financial security or standalone agreements, as recommended under the new guidance?</w:t>
            </w:r>
          </w:p>
          <w:p w14:paraId="1748F49B" w14:textId="422502CC" w:rsidR="004E35A6" w:rsidRPr="0030142A" w:rsidRDefault="0030142A">
            <w:pPr>
              <w:rPr>
                <w:rFonts w:cs="Noto Sans"/>
                <w:b w:val="0"/>
                <w:sz w:val="20"/>
                <w:szCs w:val="20"/>
                <w:lang w:val="en-AU"/>
              </w:rPr>
            </w:pPr>
            <w:r>
              <w:rPr>
                <w:rFonts w:cs="Noto Sans"/>
                <w:b w:val="0"/>
                <w:bCs/>
                <w:lang w:val="en-AU"/>
              </w:rPr>
              <w:t>_______________________________________________________________________________________________________</w:t>
            </w:r>
          </w:p>
        </w:tc>
      </w:tr>
    </w:tbl>
    <w:p w14:paraId="3D537818" w14:textId="74B97FBA" w:rsidR="0052322F" w:rsidRDefault="0052322F" w:rsidP="0052322F">
      <w:pPr>
        <w:rPr>
          <w:rFonts w:ascii="Arial" w:hAnsi="Arial" w:cs="Arial"/>
          <w:i/>
          <w:iCs/>
          <w:sz w:val="20"/>
          <w:szCs w:val="20"/>
          <w:lang w:val="en-AU"/>
        </w:rPr>
      </w:pPr>
      <w:bookmarkStart w:id="0" w:name="_Toc211343410"/>
      <w:bookmarkStart w:id="1" w:name="_Toc211341886"/>
      <w:r w:rsidRPr="00015F6C">
        <w:rPr>
          <w:rFonts w:ascii="Arial" w:hAnsi="Arial" w:cs="Arial"/>
          <w:i/>
          <w:iCs/>
          <w:sz w:val="20"/>
          <w:szCs w:val="20"/>
          <w:lang w:val="en-AU"/>
        </w:rPr>
        <w:t>Tool</w:t>
      </w:r>
      <w:r w:rsidR="00675D93">
        <w:rPr>
          <w:rFonts w:ascii="Arial" w:hAnsi="Arial" w:cs="Arial"/>
          <w:i/>
          <w:iCs/>
          <w:sz w:val="20"/>
          <w:szCs w:val="20"/>
          <w:lang w:val="en-AU"/>
        </w:rPr>
        <w:t xml:space="preserve"> 2</w:t>
      </w:r>
      <w:r w:rsidRPr="00015F6C">
        <w:rPr>
          <w:rFonts w:ascii="Arial" w:hAnsi="Arial" w:cs="Arial"/>
          <w:i/>
          <w:iCs/>
          <w:sz w:val="20"/>
          <w:szCs w:val="20"/>
          <w:lang w:val="en-AU"/>
        </w:rPr>
        <w:t xml:space="preserve">: </w:t>
      </w:r>
      <w:r>
        <w:rPr>
          <w:rFonts w:ascii="Arial" w:hAnsi="Arial" w:cs="Arial"/>
          <w:i/>
          <w:iCs/>
          <w:sz w:val="20"/>
          <w:szCs w:val="20"/>
          <w:lang w:val="en-AU"/>
        </w:rPr>
        <w:t>Understanding the Project - k</w:t>
      </w:r>
      <w:r w:rsidRPr="00015F6C">
        <w:rPr>
          <w:rFonts w:ascii="Arial" w:hAnsi="Arial" w:cs="Arial"/>
          <w:i/>
          <w:iCs/>
          <w:sz w:val="20"/>
          <w:szCs w:val="20"/>
          <w:lang w:val="en-AU"/>
        </w:rPr>
        <w:t>ey questions</w:t>
      </w:r>
      <w:r w:rsidR="00435AC9">
        <w:rPr>
          <w:rFonts w:ascii="Arial" w:hAnsi="Arial" w:cs="Arial"/>
          <w:i/>
          <w:iCs/>
          <w:sz w:val="20"/>
          <w:szCs w:val="20"/>
          <w:lang w:val="en-AU"/>
        </w:rPr>
        <w:t xml:space="preserve"> to ask</w:t>
      </w:r>
      <w:r w:rsidRPr="00015F6C">
        <w:rPr>
          <w:rFonts w:ascii="Arial" w:hAnsi="Arial" w:cs="Arial"/>
          <w:i/>
          <w:iCs/>
          <w:sz w:val="20"/>
          <w:szCs w:val="20"/>
          <w:lang w:val="en-AU"/>
        </w:rPr>
        <w:t xml:space="preserve"> proponents</w:t>
      </w:r>
      <w:bookmarkEnd w:id="0"/>
      <w:bookmarkEnd w:id="1"/>
    </w:p>
    <w:p w14:paraId="329D0AD7" w14:textId="77777777" w:rsidR="009B74AD" w:rsidRPr="009B74AD" w:rsidRDefault="009B74AD" w:rsidP="009B74AD">
      <w:pPr>
        <w:rPr>
          <w:rFonts w:ascii="Arial" w:hAnsi="Arial" w:cs="Arial"/>
          <w:i/>
          <w:iCs/>
          <w:sz w:val="20"/>
          <w:szCs w:val="20"/>
          <w:lang w:val="en-AU"/>
        </w:rPr>
      </w:pPr>
      <w:r w:rsidRPr="009B74AD">
        <w:rPr>
          <w:rFonts w:ascii="Arial" w:hAnsi="Arial" w:cs="Arial"/>
          <w:i/>
          <w:iCs/>
          <w:sz w:val="20"/>
          <w:szCs w:val="20"/>
          <w:lang w:val="en-AU"/>
        </w:rPr>
        <w:t xml:space="preserve">This Tool and associated material </w:t>
      </w:r>
      <w:proofErr w:type="gramStart"/>
      <w:r w:rsidRPr="009B74AD">
        <w:rPr>
          <w:rFonts w:ascii="Arial" w:hAnsi="Arial" w:cs="Arial"/>
          <w:i/>
          <w:iCs/>
          <w:sz w:val="20"/>
          <w:szCs w:val="20"/>
          <w:lang w:val="en-AU"/>
        </w:rPr>
        <w:t>is</w:t>
      </w:r>
      <w:proofErr w:type="gramEnd"/>
      <w:r w:rsidRPr="009B74AD">
        <w:rPr>
          <w:rFonts w:ascii="Arial" w:hAnsi="Arial" w:cs="Arial"/>
          <w:i/>
          <w:iCs/>
          <w:sz w:val="20"/>
          <w:szCs w:val="20"/>
          <w:lang w:val="en-AU"/>
        </w:rPr>
        <w:t xml:space="preserve"> provided for information purposes only and does not provide statutory or legal advice. Users should obtain their own independent technical and legal advice.</w:t>
      </w:r>
    </w:p>
    <w:p w14:paraId="38F0FB78" w14:textId="77777777" w:rsidR="009B74AD" w:rsidRPr="00015F6C" w:rsidRDefault="009B74AD" w:rsidP="0052322F">
      <w:pPr>
        <w:rPr>
          <w:rFonts w:ascii="Arial" w:hAnsi="Arial" w:cs="Arial"/>
          <w:i/>
          <w:iCs/>
          <w:sz w:val="20"/>
          <w:szCs w:val="20"/>
          <w:lang w:val="en-GB"/>
        </w:rPr>
      </w:pPr>
    </w:p>
    <w:p w14:paraId="163E8DAE" w14:textId="77777777" w:rsidR="004E35A6" w:rsidRPr="007E1849" w:rsidRDefault="004E35A6" w:rsidP="007F6F63">
      <w:pPr>
        <w:rPr>
          <w:rFonts w:cs="Noto Sans"/>
        </w:rPr>
      </w:pPr>
    </w:p>
    <w:p w14:paraId="4E7A88BE" w14:textId="77777777" w:rsidR="00CE4C87" w:rsidRPr="007E1849" w:rsidRDefault="00CE4C87" w:rsidP="007F6F63">
      <w:pPr>
        <w:rPr>
          <w:rFonts w:cs="Noto Sans"/>
        </w:rPr>
      </w:pPr>
    </w:p>
    <w:sectPr w:rsidR="00CE4C87" w:rsidRPr="007E1849" w:rsidSect="002C3A02">
      <w:footerReference w:type="default" r:id="rId11"/>
      <w:headerReference w:type="first" r:id="rId12"/>
      <w:pgSz w:w="11906" w:h="16838" w:code="9"/>
      <w:pgMar w:top="993" w:right="707" w:bottom="880" w:left="709" w:header="0" w:footer="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20F0C" w14:textId="77777777" w:rsidR="00076798" w:rsidRDefault="00076798" w:rsidP="00190C24">
      <w:r>
        <w:separator/>
      </w:r>
    </w:p>
  </w:endnote>
  <w:endnote w:type="continuationSeparator" w:id="0">
    <w:p w14:paraId="2300A934" w14:textId="77777777" w:rsidR="00076798" w:rsidRDefault="0007679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Noto Sans">
    <w:panose1 w:val="020B0502040504020204"/>
    <w:charset w:val="00"/>
    <w:family w:val="swiss"/>
    <w:pitch w:val="variable"/>
    <w:sig w:usb0="E00082FF" w:usb1="400078FF" w:usb2="08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erif">
    <w:panose1 w:val="02020502060505020204"/>
    <w:charset w:val="00"/>
    <w:family w:val="roman"/>
    <w:pitch w:val="variable"/>
    <w:sig w:usb0="E00002FF" w:usb1="500078FF" w:usb2="08000029" w:usb3="00000000" w:csb0="0000019F" w:csb1="00000000"/>
  </w:font>
  <w:font w:name="Yu Gothic Light">
    <w:panose1 w:val="020B0300000000000000"/>
    <w:charset w:val="80"/>
    <w:family w:val="swiss"/>
    <w:pitch w:val="variable"/>
    <w:sig w:usb0="E00002FF" w:usb1="2AC7FDFF" w:usb2="00000016" w:usb3="00000000" w:csb0="0002009F" w:csb1="00000000"/>
  </w:font>
  <w:font w:name="MetaPro-Norm">
    <w:altName w:val="Calibri"/>
    <w:charset w:val="00"/>
    <w:family w:val="swiss"/>
    <w:pitch w:val="variable"/>
    <w:sig w:usb0="A00002FF" w:usb1="4000207B" w:usb2="00000000" w:usb3="00000000" w:csb0="0000009F" w:csb1="00000000"/>
  </w:font>
  <w:font w:name="Noto Sans Black">
    <w:altName w:val="Calibri"/>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D35A" w14:textId="1374AA83" w:rsidR="00D17E7D" w:rsidRDefault="00D17E7D">
    <w:pPr>
      <w:pStyle w:val="Footer"/>
    </w:pPr>
  </w:p>
  <w:p w14:paraId="0B70DE84" w14:textId="77777777" w:rsidR="00D17E7D" w:rsidRDefault="00D17E7D">
    <w:pPr>
      <w:pStyle w:val="Footer"/>
    </w:pPr>
  </w:p>
  <w:p w14:paraId="041537FC" w14:textId="77777777" w:rsidR="000E1223" w:rsidRDefault="000E1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53D7E" w14:textId="77777777" w:rsidR="00076798" w:rsidRDefault="00076798" w:rsidP="00190C24">
      <w:r>
        <w:separator/>
      </w:r>
    </w:p>
  </w:footnote>
  <w:footnote w:type="continuationSeparator" w:id="0">
    <w:p w14:paraId="05E98A3D" w14:textId="77777777" w:rsidR="00076798" w:rsidRDefault="00076798"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8354" w14:textId="77777777" w:rsidR="0014521E" w:rsidRDefault="00273E87" w:rsidP="00273E87">
    <w:pPr>
      <w:pStyle w:val="Header"/>
      <w:tabs>
        <w:tab w:val="clear" w:pos="4513"/>
        <w:tab w:val="clear" w:pos="9026"/>
        <w:tab w:val="left" w:pos="3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C98"/>
    <w:multiLevelType w:val="hybridMultilevel"/>
    <w:tmpl w:val="E0FCB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B730F1D"/>
    <w:multiLevelType w:val="hybridMultilevel"/>
    <w:tmpl w:val="985C8F60"/>
    <w:lvl w:ilvl="0" w:tplc="911C6D0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C3D88"/>
    <w:multiLevelType w:val="hybridMultilevel"/>
    <w:tmpl w:val="63FE6BD6"/>
    <w:lvl w:ilvl="0" w:tplc="82ECF7D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62231BE3"/>
    <w:multiLevelType w:val="hybridMultilevel"/>
    <w:tmpl w:val="0BA29E74"/>
    <w:lvl w:ilvl="0" w:tplc="42E6D9C6">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347507"/>
    <w:multiLevelType w:val="hybridMultilevel"/>
    <w:tmpl w:val="CBDAE6D2"/>
    <w:lvl w:ilvl="0" w:tplc="911C6D0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D94E05"/>
    <w:multiLevelType w:val="hybridMultilevel"/>
    <w:tmpl w:val="C26A0A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1102511">
    <w:abstractNumId w:val="1"/>
  </w:num>
  <w:num w:numId="2" w16cid:durableId="800348836">
    <w:abstractNumId w:val="4"/>
  </w:num>
  <w:num w:numId="3" w16cid:durableId="424690506">
    <w:abstractNumId w:val="3"/>
  </w:num>
  <w:num w:numId="4" w16cid:durableId="1352219071">
    <w:abstractNumId w:val="0"/>
  </w:num>
  <w:num w:numId="5" w16cid:durableId="688750406">
    <w:abstractNumId w:val="7"/>
  </w:num>
  <w:num w:numId="6" w16cid:durableId="1022130639">
    <w:abstractNumId w:val="6"/>
  </w:num>
  <w:num w:numId="7" w16cid:durableId="1282805254">
    <w:abstractNumId w:val="2"/>
  </w:num>
  <w:num w:numId="8" w16cid:durableId="449936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E4"/>
    <w:rsid w:val="00003124"/>
    <w:rsid w:val="00007985"/>
    <w:rsid w:val="00016D00"/>
    <w:rsid w:val="0002155B"/>
    <w:rsid w:val="000425F7"/>
    <w:rsid w:val="000436FC"/>
    <w:rsid w:val="00044ABC"/>
    <w:rsid w:val="0005471A"/>
    <w:rsid w:val="00066E58"/>
    <w:rsid w:val="00067811"/>
    <w:rsid w:val="00076798"/>
    <w:rsid w:val="00091AD3"/>
    <w:rsid w:val="000B5D63"/>
    <w:rsid w:val="000B61AC"/>
    <w:rsid w:val="000C6874"/>
    <w:rsid w:val="000E1223"/>
    <w:rsid w:val="000F4E58"/>
    <w:rsid w:val="000F6D6D"/>
    <w:rsid w:val="000F7FDE"/>
    <w:rsid w:val="001000FC"/>
    <w:rsid w:val="00101904"/>
    <w:rsid w:val="0011122C"/>
    <w:rsid w:val="001206C4"/>
    <w:rsid w:val="001222EA"/>
    <w:rsid w:val="00123365"/>
    <w:rsid w:val="00134EFF"/>
    <w:rsid w:val="00136F9B"/>
    <w:rsid w:val="00143EAF"/>
    <w:rsid w:val="0014521E"/>
    <w:rsid w:val="001829CD"/>
    <w:rsid w:val="00190C24"/>
    <w:rsid w:val="001C11D2"/>
    <w:rsid w:val="001C43F0"/>
    <w:rsid w:val="001D4532"/>
    <w:rsid w:val="001E70E9"/>
    <w:rsid w:val="001F2B12"/>
    <w:rsid w:val="001F3A36"/>
    <w:rsid w:val="002061E6"/>
    <w:rsid w:val="0021755F"/>
    <w:rsid w:val="002226D3"/>
    <w:rsid w:val="00227C27"/>
    <w:rsid w:val="002371F7"/>
    <w:rsid w:val="0024520B"/>
    <w:rsid w:val="0025343D"/>
    <w:rsid w:val="002706E8"/>
    <w:rsid w:val="00273E87"/>
    <w:rsid w:val="002964B5"/>
    <w:rsid w:val="002B15E5"/>
    <w:rsid w:val="002B5219"/>
    <w:rsid w:val="002B7607"/>
    <w:rsid w:val="002C01F5"/>
    <w:rsid w:val="002C3A02"/>
    <w:rsid w:val="002C47FC"/>
    <w:rsid w:val="002D2D4F"/>
    <w:rsid w:val="002E0813"/>
    <w:rsid w:val="002E1B2E"/>
    <w:rsid w:val="002E3E34"/>
    <w:rsid w:val="002F463D"/>
    <w:rsid w:val="002F78A2"/>
    <w:rsid w:val="0030142A"/>
    <w:rsid w:val="00320670"/>
    <w:rsid w:val="00325C96"/>
    <w:rsid w:val="00337EAA"/>
    <w:rsid w:val="00344743"/>
    <w:rsid w:val="00350D22"/>
    <w:rsid w:val="003535F0"/>
    <w:rsid w:val="00355E78"/>
    <w:rsid w:val="0036058D"/>
    <w:rsid w:val="0036506A"/>
    <w:rsid w:val="00374498"/>
    <w:rsid w:val="0038096F"/>
    <w:rsid w:val="00385A56"/>
    <w:rsid w:val="00387E0F"/>
    <w:rsid w:val="00396D5E"/>
    <w:rsid w:val="003975D2"/>
    <w:rsid w:val="003A465B"/>
    <w:rsid w:val="003B361F"/>
    <w:rsid w:val="003C33FE"/>
    <w:rsid w:val="003D33F7"/>
    <w:rsid w:val="003D540F"/>
    <w:rsid w:val="003E5C52"/>
    <w:rsid w:val="003F05E4"/>
    <w:rsid w:val="003F643A"/>
    <w:rsid w:val="003F7C6A"/>
    <w:rsid w:val="00402CFC"/>
    <w:rsid w:val="00403EF1"/>
    <w:rsid w:val="00404BCA"/>
    <w:rsid w:val="00416A49"/>
    <w:rsid w:val="00435AC9"/>
    <w:rsid w:val="00442727"/>
    <w:rsid w:val="00442FE1"/>
    <w:rsid w:val="004468D2"/>
    <w:rsid w:val="00454D18"/>
    <w:rsid w:val="004562DA"/>
    <w:rsid w:val="00462EE5"/>
    <w:rsid w:val="0046443C"/>
    <w:rsid w:val="004664B5"/>
    <w:rsid w:val="00473181"/>
    <w:rsid w:val="00476A07"/>
    <w:rsid w:val="0047777F"/>
    <w:rsid w:val="00487D56"/>
    <w:rsid w:val="0049689A"/>
    <w:rsid w:val="004A5E19"/>
    <w:rsid w:val="004A7D29"/>
    <w:rsid w:val="004C43F1"/>
    <w:rsid w:val="004E35A6"/>
    <w:rsid w:val="004E5A25"/>
    <w:rsid w:val="004E62A1"/>
    <w:rsid w:val="0052322F"/>
    <w:rsid w:val="00540992"/>
    <w:rsid w:val="00543A32"/>
    <w:rsid w:val="00555585"/>
    <w:rsid w:val="0055582F"/>
    <w:rsid w:val="00555C3B"/>
    <w:rsid w:val="00557E77"/>
    <w:rsid w:val="00586452"/>
    <w:rsid w:val="00592BAA"/>
    <w:rsid w:val="005A28EB"/>
    <w:rsid w:val="005B0EC5"/>
    <w:rsid w:val="005B79A8"/>
    <w:rsid w:val="005C3DA4"/>
    <w:rsid w:val="005C68D9"/>
    <w:rsid w:val="005D451D"/>
    <w:rsid w:val="005F4331"/>
    <w:rsid w:val="005F7E6D"/>
    <w:rsid w:val="00603A2D"/>
    <w:rsid w:val="00605755"/>
    <w:rsid w:val="0062040F"/>
    <w:rsid w:val="006239A5"/>
    <w:rsid w:val="00636B71"/>
    <w:rsid w:val="006420CC"/>
    <w:rsid w:val="00642546"/>
    <w:rsid w:val="00646AE8"/>
    <w:rsid w:val="00647DAD"/>
    <w:rsid w:val="00672747"/>
    <w:rsid w:val="00675D93"/>
    <w:rsid w:val="006A1019"/>
    <w:rsid w:val="006A2F43"/>
    <w:rsid w:val="006B0646"/>
    <w:rsid w:val="006C3D8E"/>
    <w:rsid w:val="006C66FA"/>
    <w:rsid w:val="006D2E69"/>
    <w:rsid w:val="006D56F4"/>
    <w:rsid w:val="006D6831"/>
    <w:rsid w:val="006F0011"/>
    <w:rsid w:val="006F1B8A"/>
    <w:rsid w:val="0072367B"/>
    <w:rsid w:val="007274E7"/>
    <w:rsid w:val="00732C92"/>
    <w:rsid w:val="00734BA3"/>
    <w:rsid w:val="00735EBA"/>
    <w:rsid w:val="0074228C"/>
    <w:rsid w:val="00774B57"/>
    <w:rsid w:val="00792FC7"/>
    <w:rsid w:val="007B4E7E"/>
    <w:rsid w:val="007C6920"/>
    <w:rsid w:val="007D023E"/>
    <w:rsid w:val="007D0BBB"/>
    <w:rsid w:val="007D0BEA"/>
    <w:rsid w:val="007D3462"/>
    <w:rsid w:val="007D4647"/>
    <w:rsid w:val="007E1849"/>
    <w:rsid w:val="007E1BD7"/>
    <w:rsid w:val="007E51D5"/>
    <w:rsid w:val="007F6F63"/>
    <w:rsid w:val="0080579A"/>
    <w:rsid w:val="0081698A"/>
    <w:rsid w:val="008171D4"/>
    <w:rsid w:val="008251F5"/>
    <w:rsid w:val="0083235D"/>
    <w:rsid w:val="008330B7"/>
    <w:rsid w:val="00834179"/>
    <w:rsid w:val="0084602D"/>
    <w:rsid w:val="008506CD"/>
    <w:rsid w:val="00852BD5"/>
    <w:rsid w:val="00855C5C"/>
    <w:rsid w:val="00856B03"/>
    <w:rsid w:val="00864110"/>
    <w:rsid w:val="008641E2"/>
    <w:rsid w:val="00876113"/>
    <w:rsid w:val="0088002B"/>
    <w:rsid w:val="00882017"/>
    <w:rsid w:val="00884FEC"/>
    <w:rsid w:val="00886888"/>
    <w:rsid w:val="00887A49"/>
    <w:rsid w:val="00896DB5"/>
    <w:rsid w:val="008A4FA7"/>
    <w:rsid w:val="008A7AFC"/>
    <w:rsid w:val="008E2F8E"/>
    <w:rsid w:val="00902B76"/>
    <w:rsid w:val="00907963"/>
    <w:rsid w:val="00911210"/>
    <w:rsid w:val="009222D8"/>
    <w:rsid w:val="00924AC8"/>
    <w:rsid w:val="00931647"/>
    <w:rsid w:val="00936613"/>
    <w:rsid w:val="00956995"/>
    <w:rsid w:val="0096078C"/>
    <w:rsid w:val="0096595E"/>
    <w:rsid w:val="009659AB"/>
    <w:rsid w:val="009705C4"/>
    <w:rsid w:val="0098082F"/>
    <w:rsid w:val="00982B86"/>
    <w:rsid w:val="009A5056"/>
    <w:rsid w:val="009A7275"/>
    <w:rsid w:val="009B74AD"/>
    <w:rsid w:val="009B7893"/>
    <w:rsid w:val="009C4E8D"/>
    <w:rsid w:val="009C5190"/>
    <w:rsid w:val="009E1FC1"/>
    <w:rsid w:val="009E3E5B"/>
    <w:rsid w:val="009E5EE5"/>
    <w:rsid w:val="009F02B3"/>
    <w:rsid w:val="00A25FB3"/>
    <w:rsid w:val="00A36618"/>
    <w:rsid w:val="00A373DD"/>
    <w:rsid w:val="00A37A8D"/>
    <w:rsid w:val="00A40883"/>
    <w:rsid w:val="00A42399"/>
    <w:rsid w:val="00A47F67"/>
    <w:rsid w:val="00A503C9"/>
    <w:rsid w:val="00A51AEA"/>
    <w:rsid w:val="00A65710"/>
    <w:rsid w:val="00A86680"/>
    <w:rsid w:val="00A97C7C"/>
    <w:rsid w:val="00AB0A25"/>
    <w:rsid w:val="00AC555D"/>
    <w:rsid w:val="00AD2501"/>
    <w:rsid w:val="00AD31C7"/>
    <w:rsid w:val="00AD5F26"/>
    <w:rsid w:val="00AE022D"/>
    <w:rsid w:val="00AF7DD9"/>
    <w:rsid w:val="00B00B3F"/>
    <w:rsid w:val="00B0105B"/>
    <w:rsid w:val="00B04635"/>
    <w:rsid w:val="00B30EA8"/>
    <w:rsid w:val="00B33337"/>
    <w:rsid w:val="00B613E4"/>
    <w:rsid w:val="00B70170"/>
    <w:rsid w:val="00B77303"/>
    <w:rsid w:val="00B8699D"/>
    <w:rsid w:val="00B9410C"/>
    <w:rsid w:val="00B9771E"/>
    <w:rsid w:val="00BC36C0"/>
    <w:rsid w:val="00BC4AA9"/>
    <w:rsid w:val="00BC6556"/>
    <w:rsid w:val="00BD0F68"/>
    <w:rsid w:val="00BD2974"/>
    <w:rsid w:val="00C07E26"/>
    <w:rsid w:val="00C10114"/>
    <w:rsid w:val="00C14519"/>
    <w:rsid w:val="00C1781F"/>
    <w:rsid w:val="00C200F3"/>
    <w:rsid w:val="00C31759"/>
    <w:rsid w:val="00C33A93"/>
    <w:rsid w:val="00C472FD"/>
    <w:rsid w:val="00C51A70"/>
    <w:rsid w:val="00C51D08"/>
    <w:rsid w:val="00C53C71"/>
    <w:rsid w:val="00C67BC5"/>
    <w:rsid w:val="00C70971"/>
    <w:rsid w:val="00C75C2F"/>
    <w:rsid w:val="00C76FB3"/>
    <w:rsid w:val="00C826BB"/>
    <w:rsid w:val="00C850F9"/>
    <w:rsid w:val="00C9165A"/>
    <w:rsid w:val="00CA66DC"/>
    <w:rsid w:val="00CB07AD"/>
    <w:rsid w:val="00CB609F"/>
    <w:rsid w:val="00CC19AC"/>
    <w:rsid w:val="00CC7632"/>
    <w:rsid w:val="00CD5574"/>
    <w:rsid w:val="00CD57A1"/>
    <w:rsid w:val="00CD793C"/>
    <w:rsid w:val="00CE4C87"/>
    <w:rsid w:val="00CE5188"/>
    <w:rsid w:val="00CF296D"/>
    <w:rsid w:val="00D01CD2"/>
    <w:rsid w:val="00D13431"/>
    <w:rsid w:val="00D154D4"/>
    <w:rsid w:val="00D17E6A"/>
    <w:rsid w:val="00D17E7D"/>
    <w:rsid w:val="00D23470"/>
    <w:rsid w:val="00D24643"/>
    <w:rsid w:val="00D412BA"/>
    <w:rsid w:val="00D75050"/>
    <w:rsid w:val="00D766C3"/>
    <w:rsid w:val="00D816A2"/>
    <w:rsid w:val="00D842DF"/>
    <w:rsid w:val="00D85949"/>
    <w:rsid w:val="00D92CA7"/>
    <w:rsid w:val="00D94442"/>
    <w:rsid w:val="00DA083F"/>
    <w:rsid w:val="00DA4AA0"/>
    <w:rsid w:val="00DC0B01"/>
    <w:rsid w:val="00DC5E03"/>
    <w:rsid w:val="00DD5973"/>
    <w:rsid w:val="00DD6680"/>
    <w:rsid w:val="00DE1E49"/>
    <w:rsid w:val="00DF2836"/>
    <w:rsid w:val="00DF40B0"/>
    <w:rsid w:val="00E132CA"/>
    <w:rsid w:val="00E30347"/>
    <w:rsid w:val="00E3336E"/>
    <w:rsid w:val="00E42000"/>
    <w:rsid w:val="00E441D6"/>
    <w:rsid w:val="00E47FB8"/>
    <w:rsid w:val="00E662B3"/>
    <w:rsid w:val="00E6782B"/>
    <w:rsid w:val="00E872C5"/>
    <w:rsid w:val="00E974BA"/>
    <w:rsid w:val="00EA2EFC"/>
    <w:rsid w:val="00EE0016"/>
    <w:rsid w:val="00EE0531"/>
    <w:rsid w:val="00EF474F"/>
    <w:rsid w:val="00EF4AC5"/>
    <w:rsid w:val="00EF78AC"/>
    <w:rsid w:val="00F04375"/>
    <w:rsid w:val="00F1318B"/>
    <w:rsid w:val="00F16981"/>
    <w:rsid w:val="00F367B3"/>
    <w:rsid w:val="00F37866"/>
    <w:rsid w:val="00F37CA9"/>
    <w:rsid w:val="00F43573"/>
    <w:rsid w:val="00F43C57"/>
    <w:rsid w:val="00F441A2"/>
    <w:rsid w:val="00F447A2"/>
    <w:rsid w:val="00F525C9"/>
    <w:rsid w:val="00F57B0B"/>
    <w:rsid w:val="00F81184"/>
    <w:rsid w:val="00F956ED"/>
    <w:rsid w:val="00F96B98"/>
    <w:rsid w:val="00FA47EF"/>
    <w:rsid w:val="00FA7323"/>
    <w:rsid w:val="00FE1554"/>
    <w:rsid w:val="00FE6C82"/>
    <w:rsid w:val="00FF2020"/>
    <w:rsid w:val="00FF69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DE0CA"/>
  <w15:chartTrackingRefBased/>
  <w15:docId w15:val="{86B80F65-1EF0-4A70-9D56-23C4CACC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E6782B"/>
    <w:pPr>
      <w:spacing w:after="200" w:line="276" w:lineRule="auto"/>
    </w:pPr>
    <w:rPr>
      <w:rFonts w:ascii="Noto Sans" w:hAnsi="Noto Sans"/>
      <w:sz w:val="22"/>
      <w:szCs w:val="22"/>
      <w:lang w:val="en-US"/>
    </w:rPr>
  </w:style>
  <w:style w:type="paragraph" w:styleId="Heading1">
    <w:name w:val="heading 1"/>
    <w:basedOn w:val="Normal"/>
    <w:next w:val="Normal"/>
    <w:link w:val="Heading1Char"/>
    <w:autoRedefine/>
    <w:uiPriority w:val="9"/>
    <w:qFormat/>
    <w:rsid w:val="009222D8"/>
    <w:pPr>
      <w:widowControl w:val="0"/>
      <w:suppressAutoHyphens/>
      <w:autoSpaceDE w:val="0"/>
      <w:autoSpaceDN w:val="0"/>
      <w:adjustRightInd w:val="0"/>
      <w:textAlignment w:val="center"/>
      <w:outlineLvl w:val="0"/>
    </w:pPr>
    <w:rPr>
      <w:rFonts w:eastAsia="MS Mincho" w:cs="Arial"/>
      <w:b/>
      <w:color w:val="05325F" w:themeColor="text2"/>
      <w:sz w:val="36"/>
      <w:szCs w:val="48"/>
      <w:lang w:val="en-GB"/>
    </w:rPr>
  </w:style>
  <w:style w:type="paragraph" w:styleId="Heading2">
    <w:name w:val="heading 2"/>
    <w:basedOn w:val="Normal"/>
    <w:next w:val="Normal"/>
    <w:link w:val="Heading2Char"/>
    <w:autoRedefine/>
    <w:uiPriority w:val="9"/>
    <w:unhideWhenUsed/>
    <w:qFormat/>
    <w:rsid w:val="007274E7"/>
    <w:pPr>
      <w:spacing w:before="240"/>
      <w:outlineLvl w:val="1"/>
    </w:pPr>
    <w:rPr>
      <w:rFonts w:cs="Arial"/>
      <w:b/>
      <w:bCs/>
      <w:sz w:val="32"/>
      <w:szCs w:val="40"/>
    </w:rPr>
  </w:style>
  <w:style w:type="paragraph" w:styleId="Heading3">
    <w:name w:val="heading 3"/>
    <w:basedOn w:val="Normal"/>
    <w:next w:val="Normal"/>
    <w:link w:val="Heading3Char"/>
    <w:autoRedefine/>
    <w:uiPriority w:val="9"/>
    <w:unhideWhenUsed/>
    <w:qFormat/>
    <w:rsid w:val="007274E7"/>
    <w:pPr>
      <w:spacing w:before="240"/>
      <w:outlineLvl w:val="2"/>
    </w:pPr>
    <w:rPr>
      <w:rFonts w:cs="Arial"/>
      <w:bCs/>
      <w:sz w:val="28"/>
      <w:szCs w:val="28"/>
    </w:rPr>
  </w:style>
  <w:style w:type="paragraph" w:styleId="Heading4">
    <w:name w:val="heading 4"/>
    <w:basedOn w:val="Normal"/>
    <w:next w:val="Normal"/>
    <w:link w:val="Heading4Char"/>
    <w:autoRedefine/>
    <w:uiPriority w:val="9"/>
    <w:unhideWhenUsed/>
    <w:qFormat/>
    <w:rsid w:val="009222D8"/>
    <w:pPr>
      <w:spacing w:before="240"/>
      <w:outlineLvl w:val="3"/>
    </w:pPr>
    <w:rPr>
      <w:rFonts w:ascii="Noto Serif" w:hAnsi="Noto Serif" w:cs="Arial"/>
      <w:bCs/>
      <w:i/>
      <w:iCs/>
      <w:sz w:val="32"/>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9222D8"/>
    <w:rPr>
      <w:rFonts w:ascii="Noto Sans" w:eastAsia="MS Mincho" w:hAnsi="Noto Sans" w:cs="Arial"/>
      <w:b/>
      <w:color w:val="05325F" w:themeColor="text2"/>
      <w:sz w:val="36"/>
      <w:szCs w:val="48"/>
      <w:lang w:val="en-GB"/>
    </w:rPr>
  </w:style>
  <w:style w:type="character" w:customStyle="1" w:styleId="Heading2Char">
    <w:name w:val="Heading 2 Char"/>
    <w:basedOn w:val="DefaultParagraphFont"/>
    <w:link w:val="Heading2"/>
    <w:uiPriority w:val="9"/>
    <w:rsid w:val="007274E7"/>
    <w:rPr>
      <w:rFonts w:ascii="Arial" w:eastAsiaTheme="minorEastAsia" w:hAnsi="Arial" w:cs="Arial"/>
      <w:b/>
      <w:bCs/>
      <w:sz w:val="32"/>
      <w:szCs w:val="40"/>
    </w:rPr>
  </w:style>
  <w:style w:type="character" w:customStyle="1" w:styleId="Heading3Char">
    <w:name w:val="Heading 3 Char"/>
    <w:basedOn w:val="DefaultParagraphFont"/>
    <w:link w:val="Heading3"/>
    <w:uiPriority w:val="9"/>
    <w:rsid w:val="007274E7"/>
    <w:rPr>
      <w:rFonts w:ascii="Arial" w:eastAsiaTheme="minorEastAsia" w:hAnsi="Arial" w:cs="Arial"/>
      <w:bCs/>
      <w:sz w:val="28"/>
      <w:szCs w:val="28"/>
    </w:rPr>
  </w:style>
  <w:style w:type="character" w:customStyle="1" w:styleId="Heading4Char">
    <w:name w:val="Heading 4 Char"/>
    <w:basedOn w:val="DefaultParagraphFont"/>
    <w:link w:val="Heading4"/>
    <w:uiPriority w:val="9"/>
    <w:rsid w:val="009222D8"/>
    <w:rPr>
      <w:rFonts w:ascii="Noto Serif" w:eastAsiaTheme="minorEastAsia" w:hAnsi="Noto Serif" w:cs="Arial"/>
      <w:bCs/>
      <w:i/>
      <w:iCs/>
      <w:sz w:val="32"/>
      <w:szCs w:val="20"/>
    </w:rPr>
  </w:style>
  <w:style w:type="paragraph" w:styleId="NoSpacing">
    <w:name w:val="No Spacing"/>
    <w:uiPriority w:val="1"/>
    <w:qFormat/>
    <w:rsid w:val="007274E7"/>
    <w:rPr>
      <w:rFonts w:ascii="Arial" w:hAnsi="Arial"/>
      <w:sz w:val="22"/>
    </w:rPr>
  </w:style>
  <w:style w:type="paragraph" w:styleId="ListParagraph">
    <w:name w:val="List Paragraph"/>
    <w:aliases w:val="Bullet copy,Recommendation,List Paragraph1,List Paragraph11,Bullet point,Bullet Point,L,Bullet points,Content descriptions,List Paragraph111,F5 List Paragraph,Dot pt,CV text,Medium Grid 1 - Accent 21,Numbered Paragraph,No Spacing1,列出段落,列"/>
    <w:basedOn w:val="Normal"/>
    <w:link w:val="ListParagraphChar"/>
    <w:uiPriority w:val="34"/>
    <w:qFormat/>
    <w:rsid w:val="0055582F"/>
    <w:pPr>
      <w:numPr>
        <w:numId w:val="3"/>
      </w:numPr>
      <w:tabs>
        <w:tab w:val="left" w:pos="2835"/>
      </w:tabs>
      <w:ind w:left="360"/>
    </w:pPr>
    <w:rPr>
      <w:lang w:eastAsia="en-AU"/>
    </w:r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spacing w:val="15"/>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0A87FF"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0A87FF" w:themeColor="text1" w:themeTint="BF"/>
    </w:rPr>
  </w:style>
  <w:style w:type="character" w:customStyle="1" w:styleId="QuoteChar">
    <w:name w:val="Quote Char"/>
    <w:basedOn w:val="DefaultParagraphFont"/>
    <w:link w:val="Quote"/>
    <w:uiPriority w:val="29"/>
    <w:rsid w:val="00EF474F"/>
    <w:rPr>
      <w:rFonts w:ascii="Arial" w:hAnsi="Arial"/>
      <w:i/>
      <w:iCs/>
      <w:color w:val="0A87FF" w:themeColor="text1" w:themeTint="BF"/>
      <w:sz w:val="22"/>
    </w:rPr>
  </w:style>
  <w:style w:type="paragraph" w:styleId="IntenseQuote">
    <w:name w:val="Intense Quote"/>
    <w:basedOn w:val="Normal"/>
    <w:next w:val="Normal"/>
    <w:link w:val="IntenseQuoteChar"/>
    <w:uiPriority w:val="30"/>
    <w:rsid w:val="00EF474F"/>
    <w:pPr>
      <w:pBdr>
        <w:top w:val="single" w:sz="4" w:space="10" w:color="000000" w:themeColor="accent1"/>
        <w:bottom w:val="single" w:sz="4" w:space="10" w:color="00000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C97FF"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customStyle="1" w:styleId="Table-QldBlue">
    <w:name w:val="Table - Qld Blue"/>
    <w:basedOn w:val="TableNormal"/>
    <w:rsid w:val="00540992"/>
    <w:rPr>
      <w:rFonts w:ascii="Noto Sans" w:eastAsia="Times New Roman" w:hAnsi="Noto Sans" w:cs="Times New Roman"/>
      <w:sz w:val="22"/>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19" w:type="dxa"/>
      </w:tblCellMar>
    </w:tblPr>
    <w:tcPr>
      <w:shd w:val="clear" w:color="auto" w:fill="FFFFFF" w:themeFill="background1"/>
    </w:tcPr>
    <w:tblStylePr w:type="firstRow">
      <w:rPr>
        <w:rFonts w:ascii="Noto Sans" w:hAnsi="Noto Sans"/>
        <w:b/>
        <w:color w:val="FFFFFF"/>
        <w:sz w:val="24"/>
      </w:rPr>
      <w:tblPr/>
      <w:tcPr>
        <w:shd w:val="clear" w:color="auto" w:fill="05325F" w:themeFill="text2"/>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vAlign w:val="center"/>
      </w:tcPr>
    </w:tblStylePr>
    <w:tblStylePr w:type="firstCol">
      <w:rPr>
        <w:rFonts w:ascii="Noto Sans" w:hAnsi="Noto Sans"/>
        <w:b/>
      </w:rPr>
      <w:tblPr/>
      <w:tcPr>
        <w:shd w:val="clear" w:color="auto" w:fill="E6E6E6"/>
      </w:tcPr>
    </w:tblStylePr>
  </w:style>
  <w:style w:type="paragraph" w:customStyle="1" w:styleId="Tabletext">
    <w:name w:val="Table text"/>
    <w:basedOn w:val="Normal"/>
    <w:rsid w:val="0055582F"/>
    <w:pPr>
      <w:spacing w:before="20" w:after="20" w:line="264" w:lineRule="auto"/>
    </w:pPr>
    <w:rPr>
      <w:rFonts w:eastAsia="Times New Roman" w:cs="Times New Roman"/>
      <w:szCs w:val="20"/>
    </w:rPr>
  </w:style>
  <w:style w:type="paragraph" w:customStyle="1" w:styleId="Tableheadings">
    <w:name w:val="Table headings"/>
    <w:basedOn w:val="Normal"/>
    <w:rsid w:val="0055582F"/>
    <w:pPr>
      <w:spacing w:after="0" w:line="264" w:lineRule="auto"/>
    </w:pPr>
    <w:rPr>
      <w:rFonts w:eastAsia="Times New Roman" w:cs="Times New Roman"/>
      <w:b/>
      <w:bCs/>
      <w:color w:val="FFFFFF"/>
      <w:szCs w:val="20"/>
    </w:rPr>
  </w:style>
  <w:style w:type="paragraph" w:customStyle="1" w:styleId="BasicParagraph">
    <w:name w:val="[Basic Paragraph]"/>
    <w:basedOn w:val="Normal"/>
    <w:uiPriority w:val="99"/>
    <w:rsid w:val="00AF7DD9"/>
    <w:pPr>
      <w:autoSpaceDE w:val="0"/>
      <w:autoSpaceDN w:val="0"/>
      <w:adjustRightInd w:val="0"/>
      <w:spacing w:after="113" w:line="288" w:lineRule="auto"/>
      <w:textAlignment w:val="center"/>
    </w:pPr>
    <w:rPr>
      <w:rFonts w:ascii="MetaPro-Norm" w:hAnsi="MetaPro-Norm" w:cs="MetaPro-Norm"/>
      <w:color w:val="000000"/>
      <w:sz w:val="24"/>
      <w:lang w:val="en-GB"/>
    </w:rPr>
  </w:style>
  <w:style w:type="table" w:styleId="PlainTable2">
    <w:name w:val="Plain Table 2"/>
    <w:basedOn w:val="TableNormal"/>
    <w:uiPriority w:val="42"/>
    <w:rsid w:val="00E441D6"/>
    <w:tblPr>
      <w:tblStyleRowBandSize w:val="1"/>
      <w:tblStyleColBandSize w:val="1"/>
      <w:tblBorders>
        <w:top w:val="single" w:sz="4" w:space="0" w:color="5BAEFF" w:themeColor="text1" w:themeTint="80"/>
        <w:bottom w:val="single" w:sz="4" w:space="0" w:color="5BAEFF" w:themeColor="text1" w:themeTint="80"/>
      </w:tblBorders>
    </w:tblPr>
    <w:tblStylePr w:type="firstRow">
      <w:rPr>
        <w:b/>
        <w:bCs/>
      </w:rPr>
      <w:tblPr/>
      <w:tcPr>
        <w:tcBorders>
          <w:bottom w:val="single" w:sz="4" w:space="0" w:color="5BAEFF" w:themeColor="text1" w:themeTint="80"/>
        </w:tcBorders>
      </w:tcPr>
    </w:tblStylePr>
    <w:tblStylePr w:type="lastRow">
      <w:rPr>
        <w:b/>
        <w:bCs/>
      </w:rPr>
      <w:tblPr/>
      <w:tcPr>
        <w:tcBorders>
          <w:top w:val="single" w:sz="4" w:space="0" w:color="5BAEFF" w:themeColor="text1" w:themeTint="80"/>
        </w:tcBorders>
      </w:tcPr>
    </w:tblStylePr>
    <w:tblStylePr w:type="firstCol">
      <w:rPr>
        <w:b/>
        <w:bCs/>
      </w:rPr>
    </w:tblStylePr>
    <w:tblStylePr w:type="lastCol">
      <w:rPr>
        <w:b/>
        <w:bCs/>
      </w:rPr>
    </w:tblStylePr>
    <w:tblStylePr w:type="band1Vert">
      <w:tblPr/>
      <w:tcPr>
        <w:tcBorders>
          <w:left w:val="single" w:sz="4" w:space="0" w:color="5BAEFF" w:themeColor="text1" w:themeTint="80"/>
          <w:right w:val="single" w:sz="4" w:space="0" w:color="5BAEFF" w:themeColor="text1" w:themeTint="80"/>
        </w:tcBorders>
      </w:tcPr>
    </w:tblStylePr>
    <w:tblStylePr w:type="band2Vert">
      <w:tblPr/>
      <w:tcPr>
        <w:tcBorders>
          <w:left w:val="single" w:sz="4" w:space="0" w:color="5BAEFF" w:themeColor="text1" w:themeTint="80"/>
          <w:right w:val="single" w:sz="4" w:space="0" w:color="5BAEFF" w:themeColor="text1" w:themeTint="80"/>
        </w:tcBorders>
      </w:tcPr>
    </w:tblStylePr>
    <w:tblStylePr w:type="band1Horz">
      <w:tblPr/>
      <w:tcPr>
        <w:tcBorders>
          <w:top w:val="single" w:sz="4" w:space="0" w:color="5BAEFF" w:themeColor="text1" w:themeTint="80"/>
          <w:bottom w:val="single" w:sz="4" w:space="0" w:color="5BAEFF" w:themeColor="text1" w:themeTint="80"/>
        </w:tcBorders>
      </w:tcPr>
    </w:tblStylePr>
  </w:style>
  <w:style w:type="table" w:styleId="TableGrid">
    <w:name w:val="Table Grid"/>
    <w:basedOn w:val="TableNormal"/>
    <w:uiPriority w:val="39"/>
    <w:rsid w:val="006F0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ltraHeading">
    <w:name w:val="Ultra Heading"/>
    <w:link w:val="UltraHeadingChar"/>
    <w:autoRedefine/>
    <w:qFormat/>
    <w:rsid w:val="002C3A02"/>
    <w:rPr>
      <w:rFonts w:ascii="Noto Sans Black" w:eastAsia="MS Mincho" w:hAnsi="Noto Sans Black" w:cs="Arial"/>
      <w:b/>
      <w:color w:val="05325F" w:themeColor="text2"/>
      <w:sz w:val="48"/>
      <w:szCs w:val="48"/>
      <w:lang w:val="en-GB"/>
    </w:rPr>
  </w:style>
  <w:style w:type="character" w:customStyle="1" w:styleId="UltraHeadingChar">
    <w:name w:val="Ultra Heading Char"/>
    <w:basedOn w:val="Heading1Char"/>
    <w:link w:val="UltraHeading"/>
    <w:rsid w:val="002C3A02"/>
    <w:rPr>
      <w:rFonts w:ascii="Noto Sans Black" w:eastAsia="MS Mincho" w:hAnsi="Noto Sans Black" w:cs="Arial"/>
      <w:b/>
      <w:color w:val="05325F" w:themeColor="text2"/>
      <w:sz w:val="48"/>
      <w:szCs w:val="48"/>
      <w:lang w:val="en-GB"/>
    </w:rPr>
  </w:style>
  <w:style w:type="table" w:customStyle="1" w:styleId="Table-QldMaroon">
    <w:name w:val="Table - Qld Maroon"/>
    <w:basedOn w:val="TableNormal"/>
    <w:rsid w:val="002E1B2E"/>
    <w:pPr>
      <w:spacing w:afterLines="50" w:after="50" w:line="240" w:lineRule="atLeast"/>
    </w:pPr>
    <w:rPr>
      <w:rFonts w:ascii="Noto Sans" w:eastAsia="Times New Roman" w:hAnsi="Noto Sans" w:cs="Times New Roman"/>
      <w:sz w:val="22"/>
      <w:szCs w:val="20"/>
      <w:lang w:eastAsia="en-AU"/>
    </w:rPr>
    <w:tblPr>
      <w:tblBorders>
        <w:top w:val="single" w:sz="4" w:space="0" w:color="05325F" w:themeColor="text2"/>
        <w:left w:val="single" w:sz="4" w:space="0" w:color="05325F" w:themeColor="text2"/>
        <w:bottom w:val="single" w:sz="4" w:space="0" w:color="05325F" w:themeColor="text2"/>
        <w:right w:val="single" w:sz="4" w:space="0" w:color="05325F" w:themeColor="text2"/>
        <w:insideH w:val="single" w:sz="4" w:space="0" w:color="05325F" w:themeColor="text2"/>
        <w:insideV w:val="single" w:sz="4" w:space="0" w:color="05325F" w:themeColor="text2"/>
      </w:tblBorders>
      <w:tblCellMar>
        <w:top w:w="57" w:type="dxa"/>
        <w:left w:w="119" w:type="dxa"/>
        <w:bottom w:w="28" w:type="dxa"/>
        <w:right w:w="119" w:type="dxa"/>
      </w:tblCellMar>
    </w:tblPr>
    <w:tcPr>
      <w:shd w:val="clear" w:color="auto" w:fill="FFFFFF" w:themeFill="background1"/>
    </w:tcPr>
    <w:tblStylePr w:type="firstRow">
      <w:rPr>
        <w:rFonts w:ascii="Arial" w:hAnsi="Arial"/>
        <w:b w:val="0"/>
        <w:color w:val="FFFFFF"/>
        <w:sz w:val="24"/>
      </w:rPr>
      <w:tblPr/>
      <w:tcPr>
        <w:shd w:val="clear" w:color="auto" w:fill="A70240"/>
      </w:tcPr>
    </w:tblStylePr>
    <w:tblStylePr w:type="lastRow">
      <w:tblPr/>
      <w:tcPr>
        <w:tcBorders>
          <w:top w:val="single" w:sz="4" w:space="0" w:color="005EB8" w:themeColor="text1"/>
          <w:left w:val="single" w:sz="4" w:space="0" w:color="005EB8" w:themeColor="text1"/>
          <w:bottom w:val="single" w:sz="4" w:space="0" w:color="005EB8" w:themeColor="text1"/>
          <w:right w:val="single" w:sz="4" w:space="0" w:color="005EB8" w:themeColor="text1"/>
          <w:insideH w:val="single" w:sz="4" w:space="0" w:color="005EB8" w:themeColor="text1"/>
          <w:insideV w:val="single" w:sz="4" w:space="0" w:color="005EB8" w:themeColor="text1"/>
          <w:tl2br w:val="nil"/>
          <w:tr2bl w:val="nil"/>
        </w:tcBorders>
      </w:tcPr>
    </w:tblStylePr>
    <w:tblStylePr w:type="firstCol">
      <w:tblPr/>
      <w:tcPr>
        <w:shd w:val="clear" w:color="auto" w:fill="E6E6E6"/>
      </w:tcPr>
    </w:tblStylePr>
  </w:style>
  <w:style w:type="paragraph" w:customStyle="1" w:styleId="TableText0">
    <w:name w:val="Table Text"/>
    <w:basedOn w:val="Normal"/>
    <w:uiPriority w:val="14"/>
    <w:qFormat/>
    <w:rsid w:val="002E1B2E"/>
    <w:pPr>
      <w:spacing w:before="60" w:afterLines="50" w:after="60"/>
    </w:pPr>
    <w:rPr>
      <w:rFonts w:ascii="Calibri" w:hAnsi="Calibri"/>
      <w:color w:val="70AD47" w:themeColor="accent6"/>
      <w:szCs w:val="18"/>
    </w:rPr>
  </w:style>
  <w:style w:type="paragraph" w:customStyle="1" w:styleId="TableTextbold">
    <w:name w:val="Table Text bold"/>
    <w:basedOn w:val="Normal"/>
    <w:uiPriority w:val="17"/>
    <w:qFormat/>
    <w:rsid w:val="002E1B2E"/>
    <w:pPr>
      <w:spacing w:before="60" w:afterLines="50" w:after="60"/>
    </w:pPr>
    <w:rPr>
      <w:rFonts w:ascii="Calibri" w:hAnsi="Calibri"/>
      <w:b/>
      <w:color w:val="70AD47" w:themeColor="accent6"/>
      <w:szCs w:val="18"/>
    </w:rPr>
  </w:style>
  <w:style w:type="table" w:styleId="TableGridLight">
    <w:name w:val="Grid Table Light"/>
    <w:basedOn w:val="TableNormal"/>
    <w:uiPriority w:val="40"/>
    <w:rsid w:val="002E1B2E"/>
    <w:pPr>
      <w:spacing w:before="60" w:afterLines="50" w:after="50" w:line="240" w:lineRule="atLeast"/>
    </w:pPr>
    <w:rPr>
      <w:rFonts w:ascii="Arial" w:hAnsi="Arial"/>
      <w:sz w:val="18"/>
      <w:szCs w:val="18"/>
    </w:rPr>
    <w:tblPr>
      <w:tblStyleRowBandSize w:val="1"/>
      <w:tblBorders>
        <w:top w:val="single" w:sz="4" w:space="0" w:color="BFBFBF" w:themeColor="background1" w:themeShade="BF"/>
        <w:bottom w:val="single" w:sz="4" w:space="0" w:color="BFBFBF" w:themeColor="background1" w:themeShade="BF"/>
        <w:insideH w:val="single" w:sz="4" w:space="0" w:color="BFBFBF" w:themeColor="background1" w:themeShade="BF"/>
      </w:tblBorders>
    </w:tblPr>
    <w:tblStylePr w:type="firstRow">
      <w:tblPr/>
      <w:tcPr>
        <w:shd w:val="clear" w:color="auto" w:fill="F2F2F2" w:themeFill="background1" w:themeFillShade="F2"/>
      </w:tcPr>
    </w:tblStylePr>
  </w:style>
  <w:style w:type="character" w:customStyle="1" w:styleId="ListParagraphChar">
    <w:name w:val="List Paragraph Char"/>
    <w:aliases w:val="Bullet copy Char,Recommendation Char,List Paragraph1 Char,List Paragraph11 Char,Bullet point Char,Bullet Point Char,L Char,Bullet points Char,Content descriptions Char,List Paragraph111 Char,F5 List Paragraph Char,Dot pt Char,列 Char"/>
    <w:basedOn w:val="DefaultParagraphFont"/>
    <w:link w:val="ListParagraph"/>
    <w:uiPriority w:val="34"/>
    <w:qFormat/>
    <w:locked/>
    <w:rsid w:val="002E1B2E"/>
    <w:rPr>
      <w:rFonts w:ascii="Noto Sans" w:eastAsiaTheme="minorEastAsia" w:hAnsi="Noto Sans"/>
      <w:sz w:val="18"/>
      <w:lang w:eastAsia="en-AU"/>
    </w:rPr>
  </w:style>
  <w:style w:type="character" w:styleId="CommentReference">
    <w:name w:val="annotation reference"/>
    <w:basedOn w:val="DefaultParagraphFont"/>
    <w:uiPriority w:val="99"/>
    <w:semiHidden/>
    <w:unhideWhenUsed/>
    <w:rsid w:val="00325C96"/>
    <w:rPr>
      <w:sz w:val="16"/>
      <w:szCs w:val="16"/>
    </w:rPr>
  </w:style>
  <w:style w:type="paragraph" w:styleId="CommentText">
    <w:name w:val="annotation text"/>
    <w:basedOn w:val="Normal"/>
    <w:link w:val="CommentTextChar"/>
    <w:uiPriority w:val="99"/>
    <w:unhideWhenUsed/>
    <w:rsid w:val="00325C96"/>
    <w:pPr>
      <w:spacing w:line="240" w:lineRule="auto"/>
    </w:pPr>
    <w:rPr>
      <w:sz w:val="20"/>
      <w:szCs w:val="20"/>
    </w:rPr>
  </w:style>
  <w:style w:type="character" w:customStyle="1" w:styleId="CommentTextChar">
    <w:name w:val="Comment Text Char"/>
    <w:basedOn w:val="DefaultParagraphFont"/>
    <w:link w:val="CommentText"/>
    <w:uiPriority w:val="99"/>
    <w:rsid w:val="00325C96"/>
    <w:rPr>
      <w:sz w:val="20"/>
      <w:szCs w:val="20"/>
      <w:lang w:val="en-US"/>
    </w:rPr>
  </w:style>
  <w:style w:type="paragraph" w:styleId="CommentSubject">
    <w:name w:val="annotation subject"/>
    <w:basedOn w:val="CommentText"/>
    <w:next w:val="CommentText"/>
    <w:link w:val="CommentSubjectChar"/>
    <w:uiPriority w:val="99"/>
    <w:semiHidden/>
    <w:unhideWhenUsed/>
    <w:rsid w:val="00325C96"/>
    <w:rPr>
      <w:b/>
      <w:bCs/>
    </w:rPr>
  </w:style>
  <w:style w:type="character" w:customStyle="1" w:styleId="CommentSubjectChar">
    <w:name w:val="Comment Subject Char"/>
    <w:basedOn w:val="CommentTextChar"/>
    <w:link w:val="CommentSubject"/>
    <w:uiPriority w:val="99"/>
    <w:semiHidden/>
    <w:rsid w:val="00325C96"/>
    <w:rPr>
      <w:b/>
      <w:bCs/>
      <w:sz w:val="20"/>
      <w:szCs w:val="20"/>
      <w:lang w:val="en-US"/>
    </w:rPr>
  </w:style>
  <w:style w:type="table" w:styleId="PlainTable3">
    <w:name w:val="Plain Table 3"/>
    <w:basedOn w:val="TableNormal"/>
    <w:uiPriority w:val="43"/>
    <w:rsid w:val="00350D22"/>
    <w:tblPr>
      <w:tblStyleRowBandSize w:val="1"/>
      <w:tblStyleColBandSize w:val="1"/>
    </w:tblPr>
    <w:tblStylePr w:type="firstRow">
      <w:rPr>
        <w:b/>
        <w:bCs/>
        <w:caps/>
      </w:rPr>
      <w:tblPr/>
      <w:tcPr>
        <w:tcBorders>
          <w:bottom w:val="single" w:sz="4" w:space="0" w:color="5BAE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BAE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840389296">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96079212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Elliott\AppData\Local\Microsoft\Windows\INetCache\Content.Outlook\Y0SL7FYS\deliverqld-word-template-noto-a4p%20(002).dotx" TargetMode="External"/></Relationships>
</file>

<file path=word/theme/theme1.xml><?xml version="1.0" encoding="utf-8"?>
<a:theme xmlns:a="http://schemas.openxmlformats.org/drawingml/2006/main" name="Office Theme">
  <a:themeElements>
    <a:clrScheme name="QGOV 2025">
      <a:dk1>
        <a:srgbClr val="005EB8"/>
      </a:dk1>
      <a:lt1>
        <a:sysClr val="window" lastClr="FFFFFF"/>
      </a:lt1>
      <a:dk2>
        <a:srgbClr val="05325F"/>
      </a:dk2>
      <a:lt2>
        <a:srgbClr val="E7E6E6"/>
      </a:lt2>
      <a:accent1>
        <a:srgbClr val="000000"/>
      </a:accent1>
      <a:accent2>
        <a:srgbClr val="ED7D31"/>
      </a:accent2>
      <a:accent3>
        <a:srgbClr val="A70240"/>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a68a42-6060-4a8a-8388-874fb934d63e"/>
    <lcf76f155ced4ddcb4097134ff3c332f xmlns="85201a09-9c36-48eb-beaa-ddc8781c71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36BC417E613E6489902050FEC6C41D7" ma:contentTypeVersion="16" ma:contentTypeDescription="Create a new document." ma:contentTypeScope="" ma:versionID="16bf8d701c3b708f8332a283ad9b1623">
  <xsd:schema xmlns:xsd="http://www.w3.org/2001/XMLSchema" xmlns:xs="http://www.w3.org/2001/XMLSchema" xmlns:p="http://schemas.microsoft.com/office/2006/metadata/properties" xmlns:ns2="85201a09-9c36-48eb-beaa-ddc8781c7165" xmlns:ns3="91a68a42-6060-4a8a-8388-874fb934d63e" targetNamespace="http://schemas.microsoft.com/office/2006/metadata/properties" ma:root="true" ma:fieldsID="94ef62f68f53dc395dfe56a6d08a883d" ns2:_="" ns3:_="">
    <xsd:import namespace="85201a09-9c36-48eb-beaa-ddc8781c7165"/>
    <xsd:import namespace="91a68a42-6060-4a8a-8388-874fb934d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1a09-9c36-48eb-beaa-ddc8781c7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e7e143e-f671-4e9b-91fb-41d87af1a9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68a42-6060-4a8a-8388-874fb934d6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816edf3-1c83-499f-9f17-4f9068e9764e}" ma:internalName="TaxCatchAll" ma:showField="CatchAllData" ma:web="91a68a42-6060-4a8a-8388-874fb934d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55E8B-6177-423A-8434-C94A74EEE5E8}">
  <ds:schemaRefs>
    <ds:schemaRef ds:uri="http://purl.org/dc/dcmitype/"/>
    <ds:schemaRef ds:uri="http://purl.org/dc/terms/"/>
    <ds:schemaRef ds:uri="http://purl.org/dc/elements/1.1/"/>
    <ds:schemaRef ds:uri="http://schemas.openxmlformats.org/package/2006/metadata/core-properties"/>
    <ds:schemaRef ds:uri="91a68a42-6060-4a8a-8388-874fb934d63e"/>
    <ds:schemaRef ds:uri="http://schemas.microsoft.com/office/2006/documentManagement/types"/>
    <ds:schemaRef ds:uri="http://www.w3.org/XML/1998/namespace"/>
    <ds:schemaRef ds:uri="http://schemas.microsoft.com/office/infopath/2007/PartnerControls"/>
    <ds:schemaRef ds:uri="85201a09-9c36-48eb-beaa-ddc8781c7165"/>
    <ds:schemaRef ds:uri="http://schemas.microsoft.com/office/2006/metadata/properties"/>
  </ds:schemaRefs>
</ds:datastoreItem>
</file>

<file path=customXml/itemProps2.xml><?xml version="1.0" encoding="utf-8"?>
<ds:datastoreItem xmlns:ds="http://schemas.openxmlformats.org/officeDocument/2006/customXml" ds:itemID="{529D67B7-37FD-C544-8DEC-42B9FC59F73A}">
  <ds:schemaRefs>
    <ds:schemaRef ds:uri="http://schemas.openxmlformats.org/officeDocument/2006/bibliography"/>
  </ds:schemaRefs>
</ds:datastoreItem>
</file>

<file path=customXml/itemProps3.xml><?xml version="1.0" encoding="utf-8"?>
<ds:datastoreItem xmlns:ds="http://schemas.openxmlformats.org/officeDocument/2006/customXml" ds:itemID="{134D9812-110D-4725-8834-D25B62954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01a09-9c36-48eb-beaa-ddc8781c7165"/>
    <ds:schemaRef ds:uri="91a68a42-6060-4a8a-8388-874fb934d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8E334-6D34-4C00-AF44-9F7D7DDEC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deliverqld-word-template-noto-a4p (002)</Template>
  <TotalTime>0</TotalTime>
  <Pages>11</Pages>
  <Words>1536</Words>
  <Characters>16001</Characters>
  <Application>Microsoft Office Word</Application>
  <DocSecurity>0</DocSecurity>
  <Lines>242</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Elliott</dc:creator>
  <cp:keywords/>
  <dc:description/>
  <cp:lastModifiedBy>Fiona Bowden</cp:lastModifiedBy>
  <cp:revision>5</cp:revision>
  <cp:lastPrinted>2025-08-07T05:04:00Z</cp:lastPrinted>
  <dcterms:created xsi:type="dcterms:W3CDTF">2025-10-20T04:29:00Z</dcterms:created>
  <dcterms:modified xsi:type="dcterms:W3CDTF">2025-10-21T03:07:00Z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0x010100536BC417E613E6489902050FEC6C41D7</vt:lpwstr>
  </property>
  <property fmtid="{D5CDD505-2E9C-101B-9397-08002B2CF9AE}" pid="3" name="_dlc_DocIdItemGuid">
    <vt:lpwstr>f69908d3-a933-4bd6-8b4a-e061db0b5259</vt:lpwstr>
  </property>
  <property fmtid="{D5CDD505-2E9C-101B-9397-08002B2CF9AE}" pid="4" name="MediaServiceImageTags">
    <vt:lpwstr/>
  </property>
  <property fmtid="{D5CDD505-2E9C-101B-9397-08002B2CF9AE}" pid="5" name="GrammarlyDocumentId">
    <vt:lpwstr>199fd0eb-0e77-4a79-a092-b8a94f15dea5</vt:lpwstr>
  </property>
</Properties>
</file>