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54BD" w14:textId="77777777" w:rsidR="0047156A" w:rsidRDefault="0047156A" w:rsidP="002E1B2E"/>
    <w:p w14:paraId="19EBA44A" w14:textId="77777777" w:rsidR="00784AEA" w:rsidRDefault="00784AEA">
      <w:pPr>
        <w:spacing w:after="0"/>
      </w:pPr>
    </w:p>
    <w:p w14:paraId="000A73A4" w14:textId="77777777" w:rsidR="00534C07" w:rsidRDefault="00534C07" w:rsidP="00E14148"/>
    <w:p w14:paraId="2C031C5E" w14:textId="77777777" w:rsidR="00534C07" w:rsidRDefault="00534C07" w:rsidP="00E14148"/>
    <w:p w14:paraId="0E640810" w14:textId="77777777" w:rsidR="00534C07" w:rsidRDefault="00534C07" w:rsidP="00E14148"/>
    <w:p w14:paraId="2E95FA9F" w14:textId="77777777" w:rsidR="00534C07" w:rsidRDefault="00534C07" w:rsidP="00E14148"/>
    <w:p w14:paraId="4ABC7110" w14:textId="77777777" w:rsidR="00534C07" w:rsidRDefault="00534C07" w:rsidP="00E14148"/>
    <w:p w14:paraId="25EC3BD7" w14:textId="2A26AC91" w:rsidR="00784AEA" w:rsidRDefault="00784AEA" w:rsidP="00E14148"/>
    <w:p w14:paraId="7F22E8FB" w14:textId="77777777" w:rsidR="00AC3E2C" w:rsidRDefault="00AC3E2C" w:rsidP="00E14148"/>
    <w:p w14:paraId="0D3EA076" w14:textId="77777777" w:rsidR="00E14148" w:rsidRDefault="00E14148" w:rsidP="00E14148"/>
    <w:p w14:paraId="7D0ED834" w14:textId="77777777" w:rsidR="00E14148" w:rsidRDefault="00E14148" w:rsidP="00E14148"/>
    <w:p w14:paraId="53505EF3" w14:textId="77777777" w:rsidR="00E14148" w:rsidRDefault="00E14148" w:rsidP="00E14148"/>
    <w:p w14:paraId="315D46BB" w14:textId="77777777" w:rsidR="00E14148" w:rsidRDefault="00E14148" w:rsidP="00E14148"/>
    <w:p w14:paraId="6091F2EC" w14:textId="77777777" w:rsidR="00E14148" w:rsidRDefault="00E14148" w:rsidP="00E14148"/>
    <w:p w14:paraId="4705D410" w14:textId="77777777" w:rsidR="00E14148" w:rsidRDefault="00E14148" w:rsidP="00E14148"/>
    <w:p w14:paraId="6E9D20CC" w14:textId="77777777" w:rsidR="00E14148" w:rsidRDefault="00E14148" w:rsidP="00E14148"/>
    <w:p w14:paraId="05957575" w14:textId="17EA794F" w:rsidR="007A7EE5" w:rsidRPr="00534C07" w:rsidRDefault="007A7EE5" w:rsidP="008A29D9">
      <w:pPr>
        <w:pStyle w:val="UltraHeading"/>
        <w:rPr>
          <w:highlight w:val="yellow"/>
        </w:rPr>
      </w:pPr>
      <w:r w:rsidRPr="00534C07">
        <w:rPr>
          <w:highlight w:val="yellow"/>
        </w:rPr>
        <w:t xml:space="preserve">&lt;&lt; Proposal Name </w:t>
      </w:r>
      <w:r w:rsidR="00D16D52">
        <w:rPr>
          <w:highlight w:val="yellow"/>
        </w:rPr>
        <w:t xml:space="preserve">– </w:t>
      </w:r>
      <w:r w:rsidRPr="00534C07">
        <w:rPr>
          <w:highlight w:val="yellow"/>
        </w:rPr>
        <w:t xml:space="preserve">Options Analysis/Detailed Business Case&gt;&gt; </w:t>
      </w:r>
    </w:p>
    <w:p w14:paraId="51C7C7C5" w14:textId="5313D36B" w:rsidR="007A7EE5" w:rsidRPr="00534C07" w:rsidRDefault="007A7EE5" w:rsidP="008A29D9">
      <w:pPr>
        <w:pStyle w:val="UltraHeading"/>
      </w:pPr>
      <w:r w:rsidRPr="00534C07">
        <w:t xml:space="preserve">Project </w:t>
      </w:r>
      <w:r w:rsidR="0061369A">
        <w:t>Steering</w:t>
      </w:r>
      <w:r>
        <w:t xml:space="preserve"> </w:t>
      </w:r>
      <w:r w:rsidR="0061369A">
        <w:t>Committee</w:t>
      </w:r>
      <w:r w:rsidRPr="00534C07">
        <w:t xml:space="preserve"> </w:t>
      </w:r>
    </w:p>
    <w:p w14:paraId="7847A83B" w14:textId="77777777" w:rsidR="007A7EE5" w:rsidRPr="00534C07" w:rsidRDefault="007A7EE5" w:rsidP="008A29D9">
      <w:pPr>
        <w:pStyle w:val="UltraHeading"/>
      </w:pPr>
      <w:r w:rsidRPr="00534C07">
        <w:t xml:space="preserve">Terms of Reference </w:t>
      </w:r>
    </w:p>
    <w:p w14:paraId="700DCD33" w14:textId="77777777" w:rsidR="007A7EE5" w:rsidRPr="00534C07" w:rsidRDefault="007A7EE5" w:rsidP="008A29D9">
      <w:pPr>
        <w:pStyle w:val="UltraHeading"/>
      </w:pPr>
      <w:r w:rsidRPr="00534C07">
        <w:rPr>
          <w:highlight w:val="yellow"/>
        </w:rPr>
        <w:t>&lt;&lt;MONTH YEAR&gt;&gt;</w:t>
      </w:r>
      <w:r w:rsidRPr="00534C07">
        <w:t xml:space="preserve"> </w:t>
      </w:r>
    </w:p>
    <w:p w14:paraId="3498D5F7" w14:textId="77777777" w:rsidR="0056014F" w:rsidRPr="00534C07" w:rsidRDefault="0056014F" w:rsidP="00E14148"/>
    <w:p w14:paraId="72C07ACC" w14:textId="77777777" w:rsidR="00784AEA" w:rsidRDefault="0047156A" w:rsidP="00534C07">
      <w:pPr>
        <w:spacing w:after="0"/>
      </w:pPr>
      <w:r>
        <w:br w:type="page"/>
      </w:r>
    </w:p>
    <w:p w14:paraId="2A2C89D9" w14:textId="56D3058C" w:rsidR="00784AEA" w:rsidRPr="00B0751C" w:rsidRDefault="00784AEA" w:rsidP="00B0751C">
      <w:pPr>
        <w:rPr>
          <w:b/>
          <w:bCs/>
          <w:color w:val="05325F" w:themeColor="text2"/>
          <w:sz w:val="36"/>
          <w:szCs w:val="36"/>
        </w:rPr>
      </w:pPr>
      <w:bookmarkStart w:id="0" w:name="_Toc74580800"/>
      <w:bookmarkStart w:id="1" w:name="_Toc74659485"/>
      <w:bookmarkStart w:id="2" w:name="_Toc74731076"/>
      <w:bookmarkStart w:id="3" w:name="_Toc217303639"/>
      <w:r w:rsidRPr="00B0751C">
        <w:rPr>
          <w:b/>
          <w:bCs/>
          <w:color w:val="05325F" w:themeColor="text2"/>
          <w:sz w:val="36"/>
          <w:szCs w:val="36"/>
        </w:rPr>
        <w:lastRenderedPageBreak/>
        <w:t xml:space="preserve">Review and </w:t>
      </w:r>
      <w:r w:rsidR="00D16D52" w:rsidRPr="00B0751C">
        <w:rPr>
          <w:b/>
          <w:bCs/>
          <w:color w:val="05325F" w:themeColor="text2"/>
          <w:sz w:val="36"/>
          <w:szCs w:val="36"/>
        </w:rPr>
        <w:t>e</w:t>
      </w:r>
      <w:r w:rsidRPr="00B0751C">
        <w:rPr>
          <w:b/>
          <w:bCs/>
          <w:color w:val="05325F" w:themeColor="text2"/>
          <w:sz w:val="36"/>
          <w:szCs w:val="36"/>
        </w:rPr>
        <w:t>ndorsement</w:t>
      </w:r>
      <w:bookmarkEnd w:id="0"/>
      <w:bookmarkEnd w:id="1"/>
      <w:bookmarkEnd w:id="2"/>
      <w:bookmarkEnd w:id="3"/>
    </w:p>
    <w:tbl>
      <w:tblPr>
        <w:tblStyle w:val="Table-QldBlue"/>
        <w:tblW w:w="4948" w:type="pct"/>
        <w:tblLook w:val="0620" w:firstRow="1" w:lastRow="0" w:firstColumn="0" w:lastColumn="0" w:noHBand="1" w:noVBand="1"/>
      </w:tblPr>
      <w:tblGrid>
        <w:gridCol w:w="1067"/>
        <w:gridCol w:w="2327"/>
        <w:gridCol w:w="2734"/>
        <w:gridCol w:w="2499"/>
        <w:gridCol w:w="1744"/>
      </w:tblGrid>
      <w:tr w:rsidR="00784AEA" w:rsidRPr="00784AEA" w14:paraId="5A487132" w14:textId="77777777" w:rsidTr="004228AF">
        <w:trPr>
          <w:cnfStyle w:val="100000000000" w:firstRow="1" w:lastRow="0" w:firstColumn="0" w:lastColumn="0" w:oddVBand="0" w:evenVBand="0" w:oddHBand="0" w:evenHBand="0" w:firstRowFirstColumn="0" w:firstRowLastColumn="0" w:lastRowFirstColumn="0" w:lastRowLastColumn="0"/>
          <w:trHeight w:val="227"/>
        </w:trPr>
        <w:tc>
          <w:tcPr>
            <w:tcW w:w="514" w:type="pct"/>
            <w:hideMark/>
          </w:tcPr>
          <w:p w14:paraId="09B11FB4" w14:textId="0F9FF56D" w:rsidR="00784AEA" w:rsidRPr="00784AEA" w:rsidRDefault="0018312E" w:rsidP="00784AEA">
            <w:pPr>
              <w:rPr>
                <w:b w:val="0"/>
              </w:rPr>
            </w:pPr>
            <w:r>
              <w:t>S</w:t>
            </w:r>
            <w:r w:rsidR="00784AEA" w:rsidRPr="00784AEA">
              <w:t>tep</w:t>
            </w:r>
          </w:p>
        </w:tc>
        <w:tc>
          <w:tcPr>
            <w:tcW w:w="1122" w:type="pct"/>
            <w:hideMark/>
          </w:tcPr>
          <w:p w14:paraId="6B19F602" w14:textId="6C41E2DF" w:rsidR="00784AEA" w:rsidRPr="00784AEA" w:rsidRDefault="0018312E" w:rsidP="00784AEA">
            <w:pPr>
              <w:rPr>
                <w:b w:val="0"/>
              </w:rPr>
            </w:pPr>
            <w:r>
              <w:t>A</w:t>
            </w:r>
            <w:r w:rsidR="00784AEA" w:rsidRPr="00784AEA">
              <w:t>ction</w:t>
            </w:r>
          </w:p>
        </w:tc>
        <w:tc>
          <w:tcPr>
            <w:tcW w:w="1318" w:type="pct"/>
            <w:hideMark/>
          </w:tcPr>
          <w:p w14:paraId="5DFF9EB7" w14:textId="77777777" w:rsidR="00784AEA" w:rsidRPr="00784AEA" w:rsidRDefault="00784AEA" w:rsidP="00784AEA">
            <w:pPr>
              <w:rPr>
                <w:b w:val="0"/>
              </w:rPr>
            </w:pPr>
            <w:r w:rsidRPr="00784AEA">
              <w:t>Endorsed by</w:t>
            </w:r>
          </w:p>
        </w:tc>
        <w:tc>
          <w:tcPr>
            <w:tcW w:w="1205" w:type="pct"/>
            <w:hideMark/>
          </w:tcPr>
          <w:p w14:paraId="3278B337" w14:textId="4475D694" w:rsidR="00784AEA" w:rsidRPr="00784AEA" w:rsidRDefault="0018312E" w:rsidP="00784AEA">
            <w:pPr>
              <w:rPr>
                <w:b w:val="0"/>
              </w:rPr>
            </w:pPr>
            <w:r>
              <w:t>N</w:t>
            </w:r>
            <w:r w:rsidR="00784AEA" w:rsidRPr="00784AEA">
              <w:t>ame</w:t>
            </w:r>
          </w:p>
        </w:tc>
        <w:tc>
          <w:tcPr>
            <w:tcW w:w="841" w:type="pct"/>
            <w:hideMark/>
          </w:tcPr>
          <w:p w14:paraId="5B800B90" w14:textId="2003C52E" w:rsidR="00784AEA" w:rsidRPr="00784AEA" w:rsidRDefault="0018312E" w:rsidP="00784AEA">
            <w:pPr>
              <w:rPr>
                <w:b w:val="0"/>
              </w:rPr>
            </w:pPr>
            <w:r>
              <w:t>D</w:t>
            </w:r>
            <w:r w:rsidR="00784AEA" w:rsidRPr="00784AEA">
              <w:t>ate</w:t>
            </w:r>
          </w:p>
        </w:tc>
      </w:tr>
      <w:tr w:rsidR="00784AEA" w:rsidRPr="00784AEA" w14:paraId="1538E966" w14:textId="77777777" w:rsidTr="00B0751C">
        <w:trPr>
          <w:trHeight w:val="227"/>
        </w:trPr>
        <w:tc>
          <w:tcPr>
            <w:tcW w:w="514" w:type="pct"/>
            <w:shd w:val="clear" w:color="auto" w:fill="E6E6E6"/>
            <w:hideMark/>
          </w:tcPr>
          <w:p w14:paraId="282B7BDC" w14:textId="3E3C7CA6" w:rsidR="00784AEA" w:rsidRPr="00B0751C" w:rsidRDefault="00784AEA" w:rsidP="00784AEA">
            <w:pPr>
              <w:rPr>
                <w:b/>
                <w:bCs/>
              </w:rPr>
            </w:pPr>
            <w:r w:rsidRPr="00B0751C">
              <w:rPr>
                <w:b/>
                <w:bCs/>
              </w:rPr>
              <w:t>1</w:t>
            </w:r>
          </w:p>
        </w:tc>
        <w:tc>
          <w:tcPr>
            <w:tcW w:w="1122" w:type="pct"/>
            <w:hideMark/>
          </w:tcPr>
          <w:p w14:paraId="273B6198" w14:textId="77777777" w:rsidR="00784AEA" w:rsidRPr="00784AEA" w:rsidRDefault="00784AEA" w:rsidP="00784AEA">
            <w:r w:rsidRPr="00784AEA">
              <w:rPr>
                <w:b/>
              </w:rPr>
              <w:t>Developed</w:t>
            </w:r>
          </w:p>
        </w:tc>
        <w:tc>
          <w:tcPr>
            <w:tcW w:w="1318" w:type="pct"/>
            <w:hideMark/>
          </w:tcPr>
          <w:p w14:paraId="2C1BC050" w14:textId="77777777" w:rsidR="00784AEA" w:rsidRPr="00784AEA" w:rsidRDefault="00784AEA" w:rsidP="00784AEA">
            <w:r w:rsidRPr="00784AEA">
              <w:t>Project Director</w:t>
            </w:r>
          </w:p>
        </w:tc>
        <w:tc>
          <w:tcPr>
            <w:tcW w:w="1205" w:type="pct"/>
          </w:tcPr>
          <w:p w14:paraId="3FAD8A77" w14:textId="77777777" w:rsidR="00784AEA" w:rsidRPr="00784AEA" w:rsidRDefault="00784AEA" w:rsidP="00784AEA"/>
        </w:tc>
        <w:sdt>
          <w:sdtPr>
            <w:id w:val="-1084604872"/>
            <w:placeholder>
              <w:docPart w:val="15528715405549B4B5805A4A19142654"/>
            </w:placeholder>
            <w:showingPlcHdr/>
            <w:date w:fullDate="2019-09-13T00:00:00Z">
              <w:dateFormat w:val="d/MM/yyyy"/>
              <w:lid w:val="en-AU"/>
              <w:storeMappedDataAs w:val="dateTime"/>
              <w:calendar w:val="gregorian"/>
            </w:date>
          </w:sdtPr>
          <w:sdtEndPr/>
          <w:sdtContent>
            <w:tc>
              <w:tcPr>
                <w:tcW w:w="841" w:type="pct"/>
                <w:hideMark/>
              </w:tcPr>
              <w:p w14:paraId="7FA5C30E" w14:textId="77777777" w:rsidR="00784AEA" w:rsidRPr="00784AEA" w:rsidRDefault="00784AEA" w:rsidP="00784AEA">
                <w:r w:rsidRPr="00784AEA">
                  <w:t>Click or tap to enter a date.</w:t>
                </w:r>
              </w:p>
            </w:tc>
          </w:sdtContent>
        </w:sdt>
      </w:tr>
      <w:tr w:rsidR="00784AEA" w:rsidRPr="00784AEA" w14:paraId="5B052A3A" w14:textId="77777777" w:rsidTr="00B0751C">
        <w:trPr>
          <w:trHeight w:val="227"/>
        </w:trPr>
        <w:tc>
          <w:tcPr>
            <w:tcW w:w="514" w:type="pct"/>
            <w:shd w:val="clear" w:color="auto" w:fill="E6E6E6"/>
            <w:hideMark/>
          </w:tcPr>
          <w:p w14:paraId="435EA487" w14:textId="573E05DD" w:rsidR="00784AEA" w:rsidRPr="00B0751C" w:rsidRDefault="00784AEA" w:rsidP="00784AEA">
            <w:pPr>
              <w:rPr>
                <w:b/>
                <w:bCs/>
              </w:rPr>
            </w:pPr>
            <w:r w:rsidRPr="00B0751C">
              <w:rPr>
                <w:b/>
                <w:bCs/>
              </w:rPr>
              <w:t>2</w:t>
            </w:r>
          </w:p>
        </w:tc>
        <w:tc>
          <w:tcPr>
            <w:tcW w:w="1122" w:type="pct"/>
            <w:hideMark/>
          </w:tcPr>
          <w:p w14:paraId="20DAAAE8" w14:textId="77777777" w:rsidR="00784AEA" w:rsidRPr="00784AEA" w:rsidRDefault="00784AEA" w:rsidP="00784AEA">
            <w:r w:rsidRPr="00784AEA">
              <w:rPr>
                <w:b/>
              </w:rPr>
              <w:t>Consulted</w:t>
            </w:r>
          </w:p>
        </w:tc>
        <w:tc>
          <w:tcPr>
            <w:tcW w:w="1318" w:type="pct"/>
            <w:hideMark/>
          </w:tcPr>
          <w:p w14:paraId="7FDB5447" w14:textId="77777777" w:rsidR="00784AEA" w:rsidRPr="00784AEA" w:rsidRDefault="00784AEA" w:rsidP="00784AEA">
            <w:pPr>
              <w:rPr>
                <w:highlight w:val="yellow"/>
              </w:rPr>
            </w:pPr>
            <w:r w:rsidRPr="00784AEA">
              <w:rPr>
                <w:highlight w:val="yellow"/>
              </w:rPr>
              <w:t xml:space="preserve">Infrastructure </w:t>
            </w:r>
            <w:r w:rsidR="00534C07" w:rsidRPr="00534C07">
              <w:rPr>
                <w:highlight w:val="yellow"/>
              </w:rPr>
              <w:t>Portfolio</w:t>
            </w:r>
            <w:r w:rsidRPr="00784AEA">
              <w:t xml:space="preserve"> </w:t>
            </w:r>
            <w:r w:rsidRPr="00784AEA">
              <w:rPr>
                <w:highlight w:val="yellow"/>
              </w:rPr>
              <w:t>and Advisory (I</w:t>
            </w:r>
            <w:r w:rsidR="00534C07" w:rsidRPr="00534C07">
              <w:rPr>
                <w:highlight w:val="yellow"/>
              </w:rPr>
              <w:t>PA</w:t>
            </w:r>
            <w:r w:rsidRPr="00784AEA">
              <w:rPr>
                <w:highlight w:val="yellow"/>
              </w:rPr>
              <w:t>)</w:t>
            </w:r>
          </w:p>
          <w:p w14:paraId="1C3D2B5F" w14:textId="77777777" w:rsidR="00784AEA" w:rsidRPr="00784AEA" w:rsidRDefault="00784AEA" w:rsidP="00784AEA">
            <w:pPr>
              <w:rPr>
                <w:highlight w:val="yellow"/>
              </w:rPr>
            </w:pPr>
            <w:r w:rsidRPr="00784AEA">
              <w:rPr>
                <w:highlight w:val="yellow"/>
              </w:rPr>
              <w:t>Queensland Treasury (QT)</w:t>
            </w:r>
          </w:p>
          <w:p w14:paraId="71B58D7C" w14:textId="77777777" w:rsidR="00784AEA" w:rsidRPr="00784AEA" w:rsidRDefault="00784AEA" w:rsidP="00784AEA">
            <w:r w:rsidRPr="00784AEA">
              <w:rPr>
                <w:highlight w:val="yellow"/>
              </w:rPr>
              <w:t xml:space="preserve">Department of </w:t>
            </w:r>
            <w:r w:rsidR="00534C07">
              <w:rPr>
                <w:highlight w:val="yellow"/>
              </w:rPr>
              <w:t xml:space="preserve">the </w:t>
            </w:r>
            <w:r w:rsidRPr="00784AEA">
              <w:rPr>
                <w:highlight w:val="yellow"/>
              </w:rPr>
              <w:t>Premier and Cabinet (DPC)</w:t>
            </w:r>
          </w:p>
        </w:tc>
        <w:tc>
          <w:tcPr>
            <w:tcW w:w="1205" w:type="pct"/>
          </w:tcPr>
          <w:p w14:paraId="5D01D42B" w14:textId="77777777" w:rsidR="00784AEA" w:rsidRPr="00784AEA" w:rsidRDefault="00784AEA" w:rsidP="00784AEA"/>
        </w:tc>
        <w:sdt>
          <w:sdtPr>
            <w:id w:val="613334400"/>
            <w:placeholder>
              <w:docPart w:val="66ACBD053D1946A8833DBEF52AE99F02"/>
            </w:placeholder>
            <w:showingPlcHdr/>
            <w:date w:fullDate="2019-09-13T00:00:00Z">
              <w:dateFormat w:val="d/MM/yyyy"/>
              <w:lid w:val="en-AU"/>
              <w:storeMappedDataAs w:val="dateTime"/>
              <w:calendar w:val="gregorian"/>
            </w:date>
          </w:sdtPr>
          <w:sdtEndPr/>
          <w:sdtContent>
            <w:tc>
              <w:tcPr>
                <w:tcW w:w="841" w:type="pct"/>
                <w:hideMark/>
              </w:tcPr>
              <w:p w14:paraId="2A3554DB" w14:textId="77777777" w:rsidR="00784AEA" w:rsidRPr="00784AEA" w:rsidRDefault="00784AEA" w:rsidP="00784AEA">
                <w:r w:rsidRPr="00784AEA">
                  <w:t>Click or tap to enter a date.</w:t>
                </w:r>
              </w:p>
            </w:tc>
          </w:sdtContent>
        </w:sdt>
      </w:tr>
      <w:tr w:rsidR="00784AEA" w:rsidRPr="00784AEA" w14:paraId="013DBEA1" w14:textId="77777777" w:rsidTr="00B0751C">
        <w:trPr>
          <w:trHeight w:val="227"/>
        </w:trPr>
        <w:tc>
          <w:tcPr>
            <w:tcW w:w="514" w:type="pct"/>
            <w:tcBorders>
              <w:bottom w:val="single" w:sz="4" w:space="0" w:color="auto"/>
            </w:tcBorders>
            <w:shd w:val="clear" w:color="auto" w:fill="E6E6E6"/>
            <w:hideMark/>
          </w:tcPr>
          <w:p w14:paraId="7031D6A6" w14:textId="51CC843C" w:rsidR="00784AEA" w:rsidRPr="00B0751C" w:rsidRDefault="001E315F" w:rsidP="00784AEA">
            <w:pPr>
              <w:rPr>
                <w:b/>
                <w:bCs/>
              </w:rPr>
            </w:pPr>
            <w:r w:rsidRPr="00B0751C">
              <w:rPr>
                <w:b/>
                <w:bCs/>
              </w:rPr>
              <w:t>3</w:t>
            </w:r>
          </w:p>
        </w:tc>
        <w:tc>
          <w:tcPr>
            <w:tcW w:w="1122" w:type="pct"/>
            <w:tcBorders>
              <w:bottom w:val="single" w:sz="4" w:space="0" w:color="auto"/>
            </w:tcBorders>
            <w:hideMark/>
          </w:tcPr>
          <w:p w14:paraId="43048781" w14:textId="77777777" w:rsidR="00784AEA" w:rsidRPr="00784AEA" w:rsidRDefault="00784AEA" w:rsidP="00784AEA">
            <w:r w:rsidRPr="00784AEA">
              <w:rPr>
                <w:b/>
              </w:rPr>
              <w:t>Endorsed</w:t>
            </w:r>
          </w:p>
        </w:tc>
        <w:tc>
          <w:tcPr>
            <w:tcW w:w="1318" w:type="pct"/>
            <w:tcBorders>
              <w:bottom w:val="single" w:sz="4" w:space="0" w:color="auto"/>
            </w:tcBorders>
            <w:hideMark/>
          </w:tcPr>
          <w:p w14:paraId="1FCF3A9B" w14:textId="77777777" w:rsidR="00784AEA" w:rsidRPr="00784AEA" w:rsidRDefault="00784AEA" w:rsidP="00784AEA">
            <w:r w:rsidRPr="00784AEA">
              <w:t>Senior Responsible Officer (SRO)</w:t>
            </w:r>
          </w:p>
        </w:tc>
        <w:tc>
          <w:tcPr>
            <w:tcW w:w="1205" w:type="pct"/>
            <w:tcBorders>
              <w:bottom w:val="single" w:sz="4" w:space="0" w:color="auto"/>
            </w:tcBorders>
          </w:tcPr>
          <w:p w14:paraId="6C07FE82" w14:textId="77777777" w:rsidR="00784AEA" w:rsidRPr="00784AEA" w:rsidRDefault="00784AEA" w:rsidP="00784AEA"/>
        </w:tc>
        <w:sdt>
          <w:sdtPr>
            <w:id w:val="-1535266878"/>
            <w:placeholder>
              <w:docPart w:val="1E26BCCAF972440D8FE95D67093DA0E4"/>
            </w:placeholder>
            <w:showingPlcHdr/>
            <w:date w:fullDate="2019-09-13T00:00:00Z">
              <w:dateFormat w:val="d/MM/yyyy"/>
              <w:lid w:val="en-AU"/>
              <w:storeMappedDataAs w:val="dateTime"/>
              <w:calendar w:val="gregorian"/>
            </w:date>
          </w:sdtPr>
          <w:sdtEndPr/>
          <w:sdtContent>
            <w:tc>
              <w:tcPr>
                <w:tcW w:w="841" w:type="pct"/>
                <w:tcBorders>
                  <w:bottom w:val="single" w:sz="4" w:space="0" w:color="auto"/>
                </w:tcBorders>
                <w:hideMark/>
              </w:tcPr>
              <w:p w14:paraId="09BBB5E5" w14:textId="77777777" w:rsidR="00784AEA" w:rsidRPr="00784AEA" w:rsidRDefault="00784AEA" w:rsidP="00784AEA">
                <w:r w:rsidRPr="00784AEA">
                  <w:t>Click or tap to enter a date.</w:t>
                </w:r>
              </w:p>
            </w:tc>
          </w:sdtContent>
        </w:sdt>
      </w:tr>
      <w:tr w:rsidR="00784AEA" w:rsidRPr="00784AEA" w14:paraId="384AA673" w14:textId="77777777" w:rsidTr="00B0751C">
        <w:trPr>
          <w:trHeight w:val="227"/>
        </w:trPr>
        <w:tc>
          <w:tcPr>
            <w:tcW w:w="514" w:type="pct"/>
            <w:tcBorders>
              <w:bottom w:val="single" w:sz="4" w:space="0" w:color="auto"/>
            </w:tcBorders>
            <w:shd w:val="clear" w:color="auto" w:fill="E6E6E6"/>
            <w:hideMark/>
          </w:tcPr>
          <w:p w14:paraId="38C6CEF3" w14:textId="667881A5" w:rsidR="00784AEA" w:rsidRPr="00B0751C" w:rsidRDefault="001E315F" w:rsidP="00784AEA">
            <w:pPr>
              <w:rPr>
                <w:b/>
                <w:bCs/>
              </w:rPr>
            </w:pPr>
            <w:r w:rsidRPr="00B0751C">
              <w:rPr>
                <w:b/>
                <w:bCs/>
              </w:rPr>
              <w:t>4</w:t>
            </w:r>
          </w:p>
        </w:tc>
        <w:tc>
          <w:tcPr>
            <w:tcW w:w="1122" w:type="pct"/>
            <w:tcBorders>
              <w:bottom w:val="single" w:sz="4" w:space="0" w:color="auto"/>
            </w:tcBorders>
            <w:hideMark/>
          </w:tcPr>
          <w:p w14:paraId="3DFE1D6A" w14:textId="77777777" w:rsidR="00784AEA" w:rsidRPr="00784AEA" w:rsidRDefault="00784AEA" w:rsidP="00784AEA">
            <w:pPr>
              <w:rPr>
                <w:b/>
              </w:rPr>
            </w:pPr>
            <w:r w:rsidRPr="00784AEA">
              <w:rPr>
                <w:b/>
              </w:rPr>
              <w:t>Approved</w:t>
            </w:r>
          </w:p>
        </w:tc>
        <w:tc>
          <w:tcPr>
            <w:tcW w:w="1318" w:type="pct"/>
            <w:tcBorders>
              <w:bottom w:val="single" w:sz="4" w:space="0" w:color="auto"/>
            </w:tcBorders>
            <w:hideMark/>
          </w:tcPr>
          <w:p w14:paraId="58BB4858" w14:textId="77777777" w:rsidR="00784AEA" w:rsidRPr="00784AEA" w:rsidRDefault="00784AEA" w:rsidP="00784AEA">
            <w:r w:rsidRPr="00784AEA">
              <w:t>Project Steering Committee (PSC)</w:t>
            </w:r>
          </w:p>
        </w:tc>
        <w:tc>
          <w:tcPr>
            <w:tcW w:w="1205" w:type="pct"/>
            <w:tcBorders>
              <w:bottom w:val="single" w:sz="4" w:space="0" w:color="auto"/>
            </w:tcBorders>
          </w:tcPr>
          <w:p w14:paraId="23D333D5" w14:textId="77777777" w:rsidR="00784AEA" w:rsidRPr="00784AEA" w:rsidRDefault="00784AEA" w:rsidP="00784AEA"/>
        </w:tc>
        <w:sdt>
          <w:sdtPr>
            <w:id w:val="-1583751845"/>
            <w:placeholder>
              <w:docPart w:val="C5C795E37F0249F3BCB31728CC9D50DB"/>
            </w:placeholder>
            <w:showingPlcHdr/>
            <w:date w:fullDate="2019-09-13T00:00:00Z">
              <w:dateFormat w:val="d/MM/yyyy"/>
              <w:lid w:val="en-AU"/>
              <w:storeMappedDataAs w:val="dateTime"/>
              <w:calendar w:val="gregorian"/>
            </w:date>
          </w:sdtPr>
          <w:sdtEndPr/>
          <w:sdtContent>
            <w:tc>
              <w:tcPr>
                <w:tcW w:w="841" w:type="pct"/>
                <w:tcBorders>
                  <w:bottom w:val="single" w:sz="4" w:space="0" w:color="auto"/>
                </w:tcBorders>
                <w:hideMark/>
              </w:tcPr>
              <w:p w14:paraId="78784060" w14:textId="77777777" w:rsidR="00784AEA" w:rsidRPr="00784AEA" w:rsidRDefault="00784AEA" w:rsidP="00784AEA">
                <w:r w:rsidRPr="00784AEA">
                  <w:t>Click or tap to enter a date.</w:t>
                </w:r>
              </w:p>
            </w:tc>
          </w:sdtContent>
        </w:sdt>
      </w:tr>
      <w:tr w:rsidR="00784AEA" w:rsidRPr="00784AEA" w14:paraId="1BA6FC27" w14:textId="77777777" w:rsidTr="004228AF">
        <w:trPr>
          <w:trHeight w:val="227"/>
        </w:trPr>
        <w:tc>
          <w:tcPr>
            <w:tcW w:w="514" w:type="pct"/>
            <w:tcBorders>
              <w:top w:val="single" w:sz="4" w:space="0" w:color="auto"/>
              <w:left w:val="nil"/>
              <w:bottom w:val="nil"/>
              <w:right w:val="nil"/>
            </w:tcBorders>
          </w:tcPr>
          <w:p w14:paraId="22E0621F" w14:textId="77777777" w:rsidR="00784AEA" w:rsidRPr="00784AEA" w:rsidRDefault="00784AEA" w:rsidP="00784AEA"/>
        </w:tc>
        <w:tc>
          <w:tcPr>
            <w:tcW w:w="1122" w:type="pct"/>
            <w:tcBorders>
              <w:top w:val="single" w:sz="4" w:space="0" w:color="auto"/>
              <w:left w:val="nil"/>
              <w:bottom w:val="nil"/>
              <w:right w:val="nil"/>
            </w:tcBorders>
          </w:tcPr>
          <w:p w14:paraId="1520F8A9" w14:textId="77777777" w:rsidR="00784AEA" w:rsidRPr="00784AEA" w:rsidRDefault="00784AEA" w:rsidP="00784AEA">
            <w:pPr>
              <w:rPr>
                <w:b/>
              </w:rPr>
            </w:pPr>
          </w:p>
        </w:tc>
        <w:tc>
          <w:tcPr>
            <w:tcW w:w="1318" w:type="pct"/>
            <w:tcBorders>
              <w:top w:val="single" w:sz="4" w:space="0" w:color="auto"/>
              <w:left w:val="nil"/>
              <w:bottom w:val="nil"/>
              <w:right w:val="nil"/>
            </w:tcBorders>
          </w:tcPr>
          <w:p w14:paraId="2CF0241E" w14:textId="77777777" w:rsidR="00784AEA" w:rsidRPr="00784AEA" w:rsidRDefault="00784AEA" w:rsidP="00784AEA"/>
        </w:tc>
        <w:tc>
          <w:tcPr>
            <w:tcW w:w="1205" w:type="pct"/>
            <w:tcBorders>
              <w:top w:val="single" w:sz="4" w:space="0" w:color="auto"/>
              <w:left w:val="nil"/>
              <w:bottom w:val="nil"/>
              <w:right w:val="nil"/>
            </w:tcBorders>
          </w:tcPr>
          <w:p w14:paraId="13A659A2" w14:textId="77777777" w:rsidR="00784AEA" w:rsidRPr="00784AEA" w:rsidRDefault="00784AEA" w:rsidP="00784AEA"/>
        </w:tc>
        <w:tc>
          <w:tcPr>
            <w:tcW w:w="841" w:type="pct"/>
            <w:tcBorders>
              <w:top w:val="single" w:sz="4" w:space="0" w:color="auto"/>
              <w:left w:val="nil"/>
              <w:bottom w:val="nil"/>
              <w:right w:val="nil"/>
            </w:tcBorders>
          </w:tcPr>
          <w:p w14:paraId="6FC9614F" w14:textId="77777777" w:rsidR="00784AEA" w:rsidRPr="00784AEA" w:rsidRDefault="00784AEA" w:rsidP="00784AEA"/>
        </w:tc>
      </w:tr>
    </w:tbl>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319"/>
      </w:tblGrid>
      <w:tr w:rsidR="00784AEA" w:rsidRPr="00784AEA" w14:paraId="6CADAAA8" w14:textId="77777777">
        <w:trPr>
          <w:trHeight w:val="284"/>
        </w:trPr>
        <w:tc>
          <w:tcPr>
            <w:tcW w:w="10319" w:type="dxa"/>
            <w:tcBorders>
              <w:top w:val="nil"/>
              <w:left w:val="nil"/>
              <w:bottom w:val="nil"/>
              <w:right w:val="nil"/>
            </w:tcBorders>
            <w:shd w:val="clear" w:color="auto" w:fill="D5D5D5"/>
          </w:tcPr>
          <w:p w14:paraId="70241FBC" w14:textId="04243930" w:rsidR="00784AEA" w:rsidRPr="00784AEA" w:rsidRDefault="00784AEA" w:rsidP="00784AEA">
            <w:pPr>
              <w:spacing w:after="0"/>
              <w:rPr>
                <w:b/>
                <w:i/>
              </w:rPr>
            </w:pPr>
            <w:r w:rsidRPr="00784AEA">
              <w:rPr>
                <w:b/>
                <w:i/>
                <w:highlight w:val="cyan"/>
              </w:rPr>
              <w:t>(</w:t>
            </w:r>
            <w:r w:rsidR="00B0751C">
              <w:rPr>
                <w:b/>
                <w:i/>
                <w:highlight w:val="cyan"/>
              </w:rPr>
              <w:t>D</w:t>
            </w:r>
            <w:r w:rsidR="00B0751C" w:rsidRPr="00784AEA">
              <w:rPr>
                <w:b/>
                <w:i/>
                <w:highlight w:val="cyan"/>
              </w:rPr>
              <w:t>elete this box when draft is completed</w:t>
            </w:r>
            <w:r w:rsidRPr="00784AEA">
              <w:rPr>
                <w:b/>
                <w:i/>
                <w:highlight w:val="cyan"/>
              </w:rPr>
              <w:t>)</w:t>
            </w:r>
            <w:r w:rsidRPr="00784AEA">
              <w:rPr>
                <w:b/>
                <w:i/>
              </w:rPr>
              <w:t xml:space="preserve"> </w:t>
            </w:r>
          </w:p>
          <w:p w14:paraId="34E258A6" w14:textId="77777777" w:rsidR="00784AEA" w:rsidRPr="00784AEA" w:rsidRDefault="00784AEA" w:rsidP="00784AEA">
            <w:pPr>
              <w:spacing w:after="0"/>
              <w:rPr>
                <w:i/>
              </w:rPr>
            </w:pPr>
            <w:r w:rsidRPr="00784AEA">
              <w:rPr>
                <w:b/>
                <w:i/>
              </w:rPr>
              <w:t>Considerations</w:t>
            </w:r>
            <w:r w:rsidRPr="00784AEA">
              <w:rPr>
                <w:i/>
              </w:rPr>
              <w:t xml:space="preserve"> – the Terms of Reference should be developed with respect to the size, value and complexity of the proposal. Aspects to consider when developing the Terms of Reference include:</w:t>
            </w:r>
          </w:p>
          <w:p w14:paraId="6A6F9AC4" w14:textId="77777777" w:rsidR="00784AEA" w:rsidRPr="00784AEA" w:rsidRDefault="00784AEA" w:rsidP="001E315F">
            <w:pPr>
              <w:pStyle w:val="ListParagraph"/>
              <w:numPr>
                <w:ilvl w:val="0"/>
                <w:numId w:val="40"/>
              </w:numPr>
              <w:spacing w:after="0"/>
            </w:pPr>
            <w:r w:rsidRPr="00784AEA">
              <w:t xml:space="preserve">PSC membership </w:t>
            </w:r>
          </w:p>
          <w:p w14:paraId="56912F76" w14:textId="77777777" w:rsidR="00784AEA" w:rsidRPr="00784AEA" w:rsidRDefault="00784AEA" w:rsidP="001E315F">
            <w:pPr>
              <w:pStyle w:val="ListParagraph"/>
              <w:numPr>
                <w:ilvl w:val="0"/>
                <w:numId w:val="40"/>
              </w:numPr>
              <w:spacing w:after="0"/>
            </w:pPr>
            <w:r w:rsidRPr="00784AEA">
              <w:t>Frequency of meetings</w:t>
            </w:r>
          </w:p>
          <w:p w14:paraId="1AD6AF0A" w14:textId="77777777" w:rsidR="00784AEA" w:rsidRPr="00784AEA" w:rsidRDefault="00784AEA" w:rsidP="00784AEA">
            <w:pPr>
              <w:spacing w:after="0"/>
            </w:pPr>
          </w:p>
          <w:p w14:paraId="3905DF0F" w14:textId="77777777" w:rsidR="00784AEA" w:rsidRPr="00784AEA" w:rsidRDefault="00784AEA" w:rsidP="00784AEA">
            <w:pPr>
              <w:spacing w:after="0"/>
              <w:rPr>
                <w:b/>
                <w:bCs/>
                <w:i/>
                <w:iCs/>
              </w:rPr>
            </w:pPr>
            <w:r w:rsidRPr="00784AEA">
              <w:rPr>
                <w:b/>
                <w:bCs/>
                <w:i/>
                <w:iCs/>
              </w:rPr>
              <w:t>Document Editing</w:t>
            </w:r>
          </w:p>
          <w:p w14:paraId="314B26C8" w14:textId="77777777" w:rsidR="00784AEA" w:rsidRPr="00784AEA" w:rsidRDefault="00784AEA" w:rsidP="00784AEA">
            <w:pPr>
              <w:spacing w:after="0"/>
              <w:rPr>
                <w:i/>
                <w:iCs/>
              </w:rPr>
            </w:pPr>
            <w:r w:rsidRPr="00784AEA">
              <w:rPr>
                <w:i/>
                <w:iCs/>
              </w:rPr>
              <w:t xml:space="preserve">Text marked in </w:t>
            </w:r>
            <w:r w:rsidRPr="00784AEA">
              <w:rPr>
                <w:bCs/>
                <w:i/>
                <w:highlight w:val="cyan"/>
              </w:rPr>
              <w:t>CYAN</w:t>
            </w:r>
            <w:r w:rsidRPr="00784AEA">
              <w:rPr>
                <w:i/>
                <w:iCs/>
              </w:rPr>
              <w:t xml:space="preserve"> needs to be deleted</w:t>
            </w:r>
          </w:p>
          <w:p w14:paraId="2B1B8273" w14:textId="77777777" w:rsidR="00784AEA" w:rsidRPr="00784AEA" w:rsidRDefault="00784AEA" w:rsidP="00784AEA">
            <w:pPr>
              <w:spacing w:after="0"/>
              <w:rPr>
                <w:i/>
                <w:iCs/>
              </w:rPr>
            </w:pPr>
            <w:r w:rsidRPr="00784AEA">
              <w:rPr>
                <w:i/>
                <w:iCs/>
              </w:rPr>
              <w:t xml:space="preserve">Text marked in </w:t>
            </w:r>
            <w:r w:rsidRPr="00784AEA">
              <w:rPr>
                <w:i/>
                <w:iCs/>
                <w:highlight w:val="yellow"/>
              </w:rPr>
              <w:t>YELLOW</w:t>
            </w:r>
            <w:r w:rsidRPr="00784AEA">
              <w:rPr>
                <w:i/>
                <w:iCs/>
              </w:rPr>
              <w:t xml:space="preserve"> needs to be reviewed and tailored to the proposal</w:t>
            </w:r>
          </w:p>
          <w:p w14:paraId="59684DAB" w14:textId="77777777" w:rsidR="00534C07" w:rsidRDefault="00534C07" w:rsidP="00784AEA">
            <w:pPr>
              <w:spacing w:after="0"/>
              <w:rPr>
                <w:bCs/>
                <w:iCs/>
              </w:rPr>
            </w:pPr>
          </w:p>
          <w:p w14:paraId="11787570" w14:textId="77777777" w:rsidR="00784AEA" w:rsidRPr="008A7EBA" w:rsidRDefault="00784AEA" w:rsidP="008A7EBA">
            <w:pPr>
              <w:rPr>
                <w:b/>
                <w:bCs/>
                <w:sz w:val="32"/>
                <w:szCs w:val="32"/>
              </w:rPr>
            </w:pPr>
            <w:r w:rsidRPr="008A7EBA">
              <w:rPr>
                <w:b/>
                <w:bCs/>
                <w:sz w:val="32"/>
                <w:szCs w:val="32"/>
              </w:rPr>
              <w:t>Creative Commons licence</w:t>
            </w:r>
          </w:p>
          <w:p w14:paraId="553DF4C5" w14:textId="77777777" w:rsidR="00784AEA" w:rsidRPr="004228AF" w:rsidRDefault="00784AEA" w:rsidP="00784AEA">
            <w:pPr>
              <w:spacing w:after="0"/>
              <w:rPr>
                <w:sz w:val="18"/>
                <w:szCs w:val="22"/>
              </w:rPr>
            </w:pPr>
            <w:r w:rsidRPr="004228AF">
              <w:rPr>
                <w:noProof/>
                <w:sz w:val="18"/>
                <w:szCs w:val="22"/>
              </w:rPr>
              <w:drawing>
                <wp:anchor distT="0" distB="0" distL="114300" distR="114300" simplePos="0" relativeHeight="251658242" behindDoc="0" locked="0" layoutInCell="1" allowOverlap="1" wp14:anchorId="0F6351BA" wp14:editId="7042F421">
                  <wp:simplePos x="0" y="0"/>
                  <wp:positionH relativeFrom="column">
                    <wp:posOffset>1905</wp:posOffset>
                  </wp:positionH>
                  <wp:positionV relativeFrom="paragraph">
                    <wp:posOffset>5080</wp:posOffset>
                  </wp:positionV>
                  <wp:extent cx="956945" cy="337185"/>
                  <wp:effectExtent l="0" t="0" r="0" b="5715"/>
                  <wp:wrapSquare wrapText="bothSides"/>
                  <wp:docPr id="142021822" name="Picture 48"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4228AF">
              <w:rPr>
                <w:sz w:val="18"/>
                <w:szCs w:val="22"/>
              </w:rPr>
              <w:t xml:space="preserve">This work is made available under the Creative Commons CC0 1.0 Universal Public Domain Dedication. The person who associated a work with this deed has waived all copyright and </w:t>
            </w:r>
            <w:proofErr w:type="gramStart"/>
            <w:r w:rsidRPr="004228AF">
              <w:rPr>
                <w:sz w:val="18"/>
                <w:szCs w:val="22"/>
              </w:rPr>
              <w:t>related or neighbouring rights to the work to the fullest extent</w:t>
            </w:r>
            <w:proofErr w:type="gramEnd"/>
            <w:r w:rsidRPr="004228AF">
              <w:rPr>
                <w:sz w:val="18"/>
                <w:szCs w:val="22"/>
              </w:rPr>
              <w:t xml:space="preserve"> possible under law</w:t>
            </w:r>
          </w:p>
          <w:p w14:paraId="44E4146A" w14:textId="77777777" w:rsidR="00784AEA" w:rsidRPr="004228AF" w:rsidRDefault="00784AEA" w:rsidP="00784AEA">
            <w:pPr>
              <w:spacing w:after="0"/>
              <w:rPr>
                <w:sz w:val="18"/>
                <w:szCs w:val="22"/>
              </w:rPr>
            </w:pPr>
          </w:p>
          <w:p w14:paraId="7CF00118" w14:textId="77777777" w:rsidR="00784AEA" w:rsidRPr="004228AF" w:rsidRDefault="00784AEA" w:rsidP="00784AEA">
            <w:pPr>
              <w:spacing w:after="0"/>
              <w:rPr>
                <w:sz w:val="18"/>
                <w:szCs w:val="22"/>
              </w:rPr>
            </w:pPr>
            <w:r w:rsidRPr="004228AF">
              <w:rPr>
                <w:sz w:val="18"/>
                <w:szCs w:val="22"/>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1E66E6B7" w14:textId="77777777" w:rsidR="00784AEA" w:rsidRPr="00784AEA" w:rsidRDefault="00784AEA" w:rsidP="00784AEA">
            <w:pPr>
              <w:spacing w:after="0"/>
              <w:rPr>
                <w:b/>
                <w:i/>
              </w:rPr>
            </w:pPr>
          </w:p>
        </w:tc>
      </w:tr>
    </w:tbl>
    <w:p w14:paraId="5D78E75D" w14:textId="77777777" w:rsidR="00784AEA" w:rsidRPr="00784AEA" w:rsidRDefault="00784AEA" w:rsidP="00784AEA">
      <w:pPr>
        <w:spacing w:after="0"/>
      </w:pPr>
      <w:r w:rsidRPr="00784AEA">
        <w:br w:type="page"/>
      </w:r>
    </w:p>
    <w:sdt>
      <w:sdtPr>
        <w:rPr>
          <w:rFonts w:ascii="Noto Sans" w:eastAsiaTheme="minorEastAsia" w:hAnsi="Noto Sans" w:cstheme="minorBidi"/>
          <w:color w:val="auto"/>
          <w:sz w:val="20"/>
          <w:szCs w:val="20"/>
          <w:lang w:val="en-AU"/>
        </w:rPr>
        <w:id w:val="-1361129092"/>
        <w:docPartObj>
          <w:docPartGallery w:val="Table of Contents"/>
          <w:docPartUnique/>
        </w:docPartObj>
      </w:sdtPr>
      <w:sdtEndPr>
        <w:rPr>
          <w:b/>
          <w:bCs/>
          <w:noProof/>
        </w:rPr>
      </w:sdtEndPr>
      <w:sdtContent>
        <w:p w14:paraId="0C71245A" w14:textId="77777777" w:rsidR="00784AEA" w:rsidRPr="00DF2CAB" w:rsidRDefault="00784AEA">
          <w:pPr>
            <w:pStyle w:val="TOCHeading"/>
            <w:rPr>
              <w:rFonts w:ascii="Noto Sans" w:hAnsi="Noto Sans" w:cs="Noto Sans"/>
              <w:b/>
              <w:bCs/>
              <w:color w:val="05325F" w:themeColor="text2"/>
              <w:sz w:val="36"/>
              <w:szCs w:val="36"/>
            </w:rPr>
          </w:pPr>
          <w:r w:rsidRPr="00DF2CAB">
            <w:rPr>
              <w:rFonts w:ascii="Noto Sans" w:hAnsi="Noto Sans" w:cs="Noto Sans"/>
              <w:b/>
              <w:bCs/>
              <w:color w:val="05325F" w:themeColor="text2"/>
              <w:sz w:val="36"/>
              <w:szCs w:val="36"/>
            </w:rPr>
            <w:t>Contents</w:t>
          </w:r>
        </w:p>
        <w:p w14:paraId="34278833" w14:textId="1EB7D096" w:rsidR="00110D9D" w:rsidRDefault="00784AEA">
          <w:pPr>
            <w:pStyle w:val="TOC1"/>
            <w:tabs>
              <w:tab w:val="right" w:leader="dot" w:pos="10480"/>
            </w:tabs>
            <w:rPr>
              <w:rFonts w:asciiTheme="minorHAnsi" w:hAnsiTheme="minorHAnsi"/>
              <w:noProof/>
              <w:kern w:val="2"/>
              <w:sz w:val="24"/>
              <w:lang w:eastAsia="en-AU"/>
              <w14:ligatures w14:val="standardContextual"/>
            </w:rPr>
          </w:pPr>
          <w:r w:rsidRPr="00DF2CAB">
            <w:rPr>
              <w:rFonts w:cs="Noto Sans"/>
            </w:rPr>
            <w:fldChar w:fldCharType="begin"/>
          </w:r>
          <w:r w:rsidRPr="00DF2CAB">
            <w:rPr>
              <w:rFonts w:cs="Noto Sans"/>
            </w:rPr>
            <w:instrText xml:space="preserve"> TOC \o "1-3" \h \z \u </w:instrText>
          </w:r>
          <w:r w:rsidRPr="00DF2CAB">
            <w:rPr>
              <w:rFonts w:cs="Noto Sans"/>
            </w:rPr>
            <w:fldChar w:fldCharType="separate"/>
          </w:r>
          <w:hyperlink w:anchor="_Toc217303639" w:history="1">
            <w:r w:rsidR="00110D9D" w:rsidRPr="00A2338F">
              <w:rPr>
                <w:rStyle w:val="Hyperlink"/>
                <w:noProof/>
              </w:rPr>
              <w:t>Review and endorsement</w:t>
            </w:r>
            <w:r w:rsidR="00110D9D">
              <w:rPr>
                <w:noProof/>
                <w:webHidden/>
              </w:rPr>
              <w:tab/>
            </w:r>
            <w:r w:rsidR="00110D9D">
              <w:rPr>
                <w:noProof/>
                <w:webHidden/>
              </w:rPr>
              <w:fldChar w:fldCharType="begin"/>
            </w:r>
            <w:r w:rsidR="00110D9D">
              <w:rPr>
                <w:noProof/>
                <w:webHidden/>
              </w:rPr>
              <w:instrText xml:space="preserve"> PAGEREF _Toc217303639 \h </w:instrText>
            </w:r>
            <w:r w:rsidR="00110D9D">
              <w:rPr>
                <w:noProof/>
                <w:webHidden/>
              </w:rPr>
            </w:r>
            <w:r w:rsidR="00110D9D">
              <w:rPr>
                <w:noProof/>
                <w:webHidden/>
              </w:rPr>
              <w:fldChar w:fldCharType="separate"/>
            </w:r>
            <w:r w:rsidR="00110D9D">
              <w:rPr>
                <w:noProof/>
                <w:webHidden/>
              </w:rPr>
              <w:t>2</w:t>
            </w:r>
            <w:r w:rsidR="00110D9D">
              <w:rPr>
                <w:noProof/>
                <w:webHidden/>
              </w:rPr>
              <w:fldChar w:fldCharType="end"/>
            </w:r>
          </w:hyperlink>
        </w:p>
        <w:p w14:paraId="6BA0DB80" w14:textId="35BFBFC8" w:rsidR="00110D9D" w:rsidRDefault="00110D9D">
          <w:pPr>
            <w:pStyle w:val="TOC1"/>
            <w:tabs>
              <w:tab w:val="left" w:pos="720"/>
              <w:tab w:val="right" w:leader="dot" w:pos="10480"/>
            </w:tabs>
            <w:rPr>
              <w:rFonts w:asciiTheme="minorHAnsi" w:hAnsiTheme="minorHAnsi"/>
              <w:noProof/>
              <w:kern w:val="2"/>
              <w:sz w:val="24"/>
              <w:lang w:eastAsia="en-AU"/>
              <w14:ligatures w14:val="standardContextual"/>
            </w:rPr>
          </w:pPr>
          <w:hyperlink w:anchor="_Toc217303640" w:history="1">
            <w:r w:rsidRPr="00A2338F">
              <w:rPr>
                <w:rStyle w:val="Hyperlink"/>
                <w:noProof/>
              </w:rPr>
              <w:t>1.0</w:t>
            </w:r>
            <w:r>
              <w:rPr>
                <w:rFonts w:asciiTheme="minorHAnsi" w:hAnsiTheme="minorHAnsi"/>
                <w:noProof/>
                <w:kern w:val="2"/>
                <w:sz w:val="24"/>
                <w:lang w:eastAsia="en-AU"/>
                <w14:ligatures w14:val="standardContextual"/>
              </w:rPr>
              <w:tab/>
            </w:r>
            <w:r w:rsidRPr="00A2338F">
              <w:rPr>
                <w:rStyle w:val="Hyperlink"/>
                <w:noProof/>
              </w:rPr>
              <w:t>Introduction</w:t>
            </w:r>
            <w:r>
              <w:rPr>
                <w:noProof/>
                <w:webHidden/>
              </w:rPr>
              <w:tab/>
            </w:r>
            <w:r>
              <w:rPr>
                <w:noProof/>
                <w:webHidden/>
              </w:rPr>
              <w:fldChar w:fldCharType="begin"/>
            </w:r>
            <w:r>
              <w:rPr>
                <w:noProof/>
                <w:webHidden/>
              </w:rPr>
              <w:instrText xml:space="preserve"> PAGEREF _Toc217303640 \h </w:instrText>
            </w:r>
            <w:r>
              <w:rPr>
                <w:noProof/>
                <w:webHidden/>
              </w:rPr>
            </w:r>
            <w:r>
              <w:rPr>
                <w:noProof/>
                <w:webHidden/>
              </w:rPr>
              <w:fldChar w:fldCharType="separate"/>
            </w:r>
            <w:r>
              <w:rPr>
                <w:noProof/>
                <w:webHidden/>
              </w:rPr>
              <w:t>4</w:t>
            </w:r>
            <w:r>
              <w:rPr>
                <w:noProof/>
                <w:webHidden/>
              </w:rPr>
              <w:fldChar w:fldCharType="end"/>
            </w:r>
          </w:hyperlink>
        </w:p>
        <w:p w14:paraId="1511A893" w14:textId="15314B70"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1" w:history="1">
            <w:r w:rsidRPr="00A2338F">
              <w:rPr>
                <w:rStyle w:val="Hyperlink"/>
                <w:noProof/>
              </w:rPr>
              <w:t>1.1</w:t>
            </w:r>
            <w:r>
              <w:rPr>
                <w:rFonts w:asciiTheme="minorHAnsi" w:hAnsiTheme="minorHAnsi"/>
                <w:noProof/>
                <w:kern w:val="2"/>
                <w:sz w:val="24"/>
                <w:lang w:eastAsia="en-AU"/>
                <w14:ligatures w14:val="standardContextual"/>
              </w:rPr>
              <w:tab/>
            </w:r>
            <w:r w:rsidRPr="00A2338F">
              <w:rPr>
                <w:rStyle w:val="Hyperlink"/>
                <w:noProof/>
              </w:rPr>
              <w:t>Purpose</w:t>
            </w:r>
            <w:r>
              <w:rPr>
                <w:noProof/>
                <w:webHidden/>
              </w:rPr>
              <w:tab/>
            </w:r>
            <w:r>
              <w:rPr>
                <w:noProof/>
                <w:webHidden/>
              </w:rPr>
              <w:fldChar w:fldCharType="begin"/>
            </w:r>
            <w:r>
              <w:rPr>
                <w:noProof/>
                <w:webHidden/>
              </w:rPr>
              <w:instrText xml:space="preserve"> PAGEREF _Toc217303641 \h </w:instrText>
            </w:r>
            <w:r>
              <w:rPr>
                <w:noProof/>
                <w:webHidden/>
              </w:rPr>
            </w:r>
            <w:r>
              <w:rPr>
                <w:noProof/>
                <w:webHidden/>
              </w:rPr>
              <w:fldChar w:fldCharType="separate"/>
            </w:r>
            <w:r>
              <w:rPr>
                <w:noProof/>
                <w:webHidden/>
              </w:rPr>
              <w:t>4</w:t>
            </w:r>
            <w:r>
              <w:rPr>
                <w:noProof/>
                <w:webHidden/>
              </w:rPr>
              <w:fldChar w:fldCharType="end"/>
            </w:r>
          </w:hyperlink>
        </w:p>
        <w:p w14:paraId="617CD89B" w14:textId="5471B2D7"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2" w:history="1">
            <w:r w:rsidRPr="00A2338F">
              <w:rPr>
                <w:rStyle w:val="Hyperlink"/>
                <w:noProof/>
              </w:rPr>
              <w:t>1.2</w:t>
            </w:r>
            <w:r>
              <w:rPr>
                <w:rFonts w:asciiTheme="minorHAnsi" w:hAnsiTheme="minorHAnsi"/>
                <w:noProof/>
                <w:kern w:val="2"/>
                <w:sz w:val="24"/>
                <w:lang w:eastAsia="en-AU"/>
                <w14:ligatures w14:val="standardContextual"/>
              </w:rPr>
              <w:tab/>
            </w:r>
            <w:r w:rsidRPr="00A2338F">
              <w:rPr>
                <w:rStyle w:val="Hyperlink"/>
                <w:noProof/>
              </w:rPr>
              <w:t>Proposal background and description</w:t>
            </w:r>
            <w:r>
              <w:rPr>
                <w:noProof/>
                <w:webHidden/>
              </w:rPr>
              <w:tab/>
            </w:r>
            <w:r>
              <w:rPr>
                <w:noProof/>
                <w:webHidden/>
              </w:rPr>
              <w:fldChar w:fldCharType="begin"/>
            </w:r>
            <w:r>
              <w:rPr>
                <w:noProof/>
                <w:webHidden/>
              </w:rPr>
              <w:instrText xml:space="preserve"> PAGEREF _Toc217303642 \h </w:instrText>
            </w:r>
            <w:r>
              <w:rPr>
                <w:noProof/>
                <w:webHidden/>
              </w:rPr>
            </w:r>
            <w:r>
              <w:rPr>
                <w:noProof/>
                <w:webHidden/>
              </w:rPr>
              <w:fldChar w:fldCharType="separate"/>
            </w:r>
            <w:r>
              <w:rPr>
                <w:noProof/>
                <w:webHidden/>
              </w:rPr>
              <w:t>4</w:t>
            </w:r>
            <w:r>
              <w:rPr>
                <w:noProof/>
                <w:webHidden/>
              </w:rPr>
              <w:fldChar w:fldCharType="end"/>
            </w:r>
          </w:hyperlink>
        </w:p>
        <w:p w14:paraId="0D8E9DE9" w14:textId="379F7AC2"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3" w:history="1">
            <w:r w:rsidRPr="00A2338F">
              <w:rPr>
                <w:rStyle w:val="Hyperlink"/>
                <w:noProof/>
              </w:rPr>
              <w:t>1.3</w:t>
            </w:r>
            <w:r>
              <w:rPr>
                <w:rFonts w:asciiTheme="minorHAnsi" w:hAnsiTheme="minorHAnsi"/>
                <w:noProof/>
                <w:kern w:val="2"/>
                <w:sz w:val="24"/>
                <w:lang w:eastAsia="en-AU"/>
                <w14:ligatures w14:val="standardContextual"/>
              </w:rPr>
              <w:tab/>
            </w:r>
            <w:r w:rsidRPr="00A2338F">
              <w:rPr>
                <w:rStyle w:val="Hyperlink"/>
                <w:noProof/>
              </w:rPr>
              <w:t>Proposal objectives</w:t>
            </w:r>
            <w:r>
              <w:rPr>
                <w:noProof/>
                <w:webHidden/>
              </w:rPr>
              <w:tab/>
            </w:r>
            <w:r>
              <w:rPr>
                <w:noProof/>
                <w:webHidden/>
              </w:rPr>
              <w:fldChar w:fldCharType="begin"/>
            </w:r>
            <w:r>
              <w:rPr>
                <w:noProof/>
                <w:webHidden/>
              </w:rPr>
              <w:instrText xml:space="preserve"> PAGEREF _Toc217303643 \h </w:instrText>
            </w:r>
            <w:r>
              <w:rPr>
                <w:noProof/>
                <w:webHidden/>
              </w:rPr>
            </w:r>
            <w:r>
              <w:rPr>
                <w:noProof/>
                <w:webHidden/>
              </w:rPr>
              <w:fldChar w:fldCharType="separate"/>
            </w:r>
            <w:r>
              <w:rPr>
                <w:noProof/>
                <w:webHidden/>
              </w:rPr>
              <w:t>4</w:t>
            </w:r>
            <w:r>
              <w:rPr>
                <w:noProof/>
                <w:webHidden/>
              </w:rPr>
              <w:fldChar w:fldCharType="end"/>
            </w:r>
          </w:hyperlink>
        </w:p>
        <w:p w14:paraId="334CA0D4" w14:textId="20A1C6BD"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4" w:history="1">
            <w:r w:rsidRPr="00A2338F">
              <w:rPr>
                <w:rStyle w:val="Hyperlink"/>
                <w:noProof/>
              </w:rPr>
              <w:t>1.4</w:t>
            </w:r>
            <w:r>
              <w:rPr>
                <w:rFonts w:asciiTheme="minorHAnsi" w:hAnsiTheme="minorHAnsi"/>
                <w:noProof/>
                <w:kern w:val="2"/>
                <w:sz w:val="24"/>
                <w:lang w:eastAsia="en-AU"/>
                <w14:ligatures w14:val="standardContextual"/>
              </w:rPr>
              <w:tab/>
            </w:r>
            <w:r w:rsidRPr="00A2338F">
              <w:rPr>
                <w:rStyle w:val="Hyperlink"/>
                <w:noProof/>
              </w:rPr>
              <w:t>Proposal scope</w:t>
            </w:r>
            <w:r>
              <w:rPr>
                <w:noProof/>
                <w:webHidden/>
              </w:rPr>
              <w:tab/>
            </w:r>
            <w:r>
              <w:rPr>
                <w:noProof/>
                <w:webHidden/>
              </w:rPr>
              <w:fldChar w:fldCharType="begin"/>
            </w:r>
            <w:r>
              <w:rPr>
                <w:noProof/>
                <w:webHidden/>
              </w:rPr>
              <w:instrText xml:space="preserve"> PAGEREF _Toc217303644 \h </w:instrText>
            </w:r>
            <w:r>
              <w:rPr>
                <w:noProof/>
                <w:webHidden/>
              </w:rPr>
            </w:r>
            <w:r>
              <w:rPr>
                <w:noProof/>
                <w:webHidden/>
              </w:rPr>
              <w:fldChar w:fldCharType="separate"/>
            </w:r>
            <w:r>
              <w:rPr>
                <w:noProof/>
                <w:webHidden/>
              </w:rPr>
              <w:t>4</w:t>
            </w:r>
            <w:r>
              <w:rPr>
                <w:noProof/>
                <w:webHidden/>
              </w:rPr>
              <w:fldChar w:fldCharType="end"/>
            </w:r>
          </w:hyperlink>
        </w:p>
        <w:p w14:paraId="1DC2ACCD" w14:textId="5BD588EF"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5" w:history="1">
            <w:r w:rsidRPr="00A2338F">
              <w:rPr>
                <w:rStyle w:val="Hyperlink"/>
                <w:noProof/>
              </w:rPr>
              <w:t>1.5</w:t>
            </w:r>
            <w:r>
              <w:rPr>
                <w:rFonts w:asciiTheme="minorHAnsi" w:hAnsiTheme="minorHAnsi"/>
                <w:noProof/>
                <w:kern w:val="2"/>
                <w:sz w:val="24"/>
                <w:lang w:eastAsia="en-AU"/>
                <w14:ligatures w14:val="standardContextual"/>
              </w:rPr>
              <w:tab/>
            </w:r>
            <w:r w:rsidRPr="00A2338F">
              <w:rPr>
                <w:rStyle w:val="Hyperlink"/>
                <w:noProof/>
              </w:rPr>
              <w:t>Deliverables</w:t>
            </w:r>
            <w:r>
              <w:rPr>
                <w:noProof/>
                <w:webHidden/>
              </w:rPr>
              <w:tab/>
            </w:r>
            <w:r>
              <w:rPr>
                <w:noProof/>
                <w:webHidden/>
              </w:rPr>
              <w:fldChar w:fldCharType="begin"/>
            </w:r>
            <w:r>
              <w:rPr>
                <w:noProof/>
                <w:webHidden/>
              </w:rPr>
              <w:instrText xml:space="preserve"> PAGEREF _Toc217303645 \h </w:instrText>
            </w:r>
            <w:r>
              <w:rPr>
                <w:noProof/>
                <w:webHidden/>
              </w:rPr>
            </w:r>
            <w:r>
              <w:rPr>
                <w:noProof/>
                <w:webHidden/>
              </w:rPr>
              <w:fldChar w:fldCharType="separate"/>
            </w:r>
            <w:r>
              <w:rPr>
                <w:noProof/>
                <w:webHidden/>
              </w:rPr>
              <w:t>5</w:t>
            </w:r>
            <w:r>
              <w:rPr>
                <w:noProof/>
                <w:webHidden/>
              </w:rPr>
              <w:fldChar w:fldCharType="end"/>
            </w:r>
          </w:hyperlink>
        </w:p>
        <w:p w14:paraId="506BE866" w14:textId="6C8A5C27" w:rsidR="00110D9D" w:rsidRDefault="00110D9D">
          <w:pPr>
            <w:pStyle w:val="TOC1"/>
            <w:tabs>
              <w:tab w:val="left" w:pos="720"/>
              <w:tab w:val="right" w:leader="dot" w:pos="10480"/>
            </w:tabs>
            <w:rPr>
              <w:rFonts w:asciiTheme="minorHAnsi" w:hAnsiTheme="minorHAnsi"/>
              <w:noProof/>
              <w:kern w:val="2"/>
              <w:sz w:val="24"/>
              <w:lang w:eastAsia="en-AU"/>
              <w14:ligatures w14:val="standardContextual"/>
            </w:rPr>
          </w:pPr>
          <w:hyperlink w:anchor="_Toc217303646" w:history="1">
            <w:r w:rsidRPr="00A2338F">
              <w:rPr>
                <w:rStyle w:val="Hyperlink"/>
                <w:noProof/>
              </w:rPr>
              <w:t>2.0</w:t>
            </w:r>
            <w:r>
              <w:rPr>
                <w:rFonts w:asciiTheme="minorHAnsi" w:hAnsiTheme="minorHAnsi"/>
                <w:noProof/>
                <w:kern w:val="2"/>
                <w:sz w:val="24"/>
                <w:lang w:eastAsia="en-AU"/>
                <w14:ligatures w14:val="standardContextual"/>
              </w:rPr>
              <w:tab/>
            </w:r>
            <w:r w:rsidRPr="00A2338F">
              <w:rPr>
                <w:rStyle w:val="Hyperlink"/>
                <w:noProof/>
              </w:rPr>
              <w:t>Roles and responsibilities</w:t>
            </w:r>
            <w:r>
              <w:rPr>
                <w:noProof/>
                <w:webHidden/>
              </w:rPr>
              <w:tab/>
            </w:r>
            <w:r>
              <w:rPr>
                <w:noProof/>
                <w:webHidden/>
              </w:rPr>
              <w:fldChar w:fldCharType="begin"/>
            </w:r>
            <w:r>
              <w:rPr>
                <w:noProof/>
                <w:webHidden/>
              </w:rPr>
              <w:instrText xml:space="preserve"> PAGEREF _Toc217303646 \h </w:instrText>
            </w:r>
            <w:r>
              <w:rPr>
                <w:noProof/>
                <w:webHidden/>
              </w:rPr>
            </w:r>
            <w:r>
              <w:rPr>
                <w:noProof/>
                <w:webHidden/>
              </w:rPr>
              <w:fldChar w:fldCharType="separate"/>
            </w:r>
            <w:r>
              <w:rPr>
                <w:noProof/>
                <w:webHidden/>
              </w:rPr>
              <w:t>6</w:t>
            </w:r>
            <w:r>
              <w:rPr>
                <w:noProof/>
                <w:webHidden/>
              </w:rPr>
              <w:fldChar w:fldCharType="end"/>
            </w:r>
          </w:hyperlink>
        </w:p>
        <w:p w14:paraId="56BF662C" w14:textId="3D1F1E74"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7" w:history="1">
            <w:r w:rsidRPr="00A2338F">
              <w:rPr>
                <w:rStyle w:val="Hyperlink"/>
                <w:noProof/>
              </w:rPr>
              <w:t>2.1</w:t>
            </w:r>
            <w:r>
              <w:rPr>
                <w:rFonts w:asciiTheme="minorHAnsi" w:hAnsiTheme="minorHAnsi"/>
                <w:noProof/>
                <w:kern w:val="2"/>
                <w:sz w:val="24"/>
                <w:lang w:eastAsia="en-AU"/>
                <w14:ligatures w14:val="standardContextual"/>
              </w:rPr>
              <w:tab/>
            </w:r>
            <w:r w:rsidRPr="00A2338F">
              <w:rPr>
                <w:rStyle w:val="Hyperlink"/>
                <w:noProof/>
              </w:rPr>
              <w:t>Role</w:t>
            </w:r>
            <w:r>
              <w:rPr>
                <w:noProof/>
                <w:webHidden/>
              </w:rPr>
              <w:tab/>
            </w:r>
            <w:r>
              <w:rPr>
                <w:noProof/>
                <w:webHidden/>
              </w:rPr>
              <w:fldChar w:fldCharType="begin"/>
            </w:r>
            <w:r>
              <w:rPr>
                <w:noProof/>
                <w:webHidden/>
              </w:rPr>
              <w:instrText xml:space="preserve"> PAGEREF _Toc217303647 \h </w:instrText>
            </w:r>
            <w:r>
              <w:rPr>
                <w:noProof/>
                <w:webHidden/>
              </w:rPr>
            </w:r>
            <w:r>
              <w:rPr>
                <w:noProof/>
                <w:webHidden/>
              </w:rPr>
              <w:fldChar w:fldCharType="separate"/>
            </w:r>
            <w:r>
              <w:rPr>
                <w:noProof/>
                <w:webHidden/>
              </w:rPr>
              <w:t>6</w:t>
            </w:r>
            <w:r>
              <w:rPr>
                <w:noProof/>
                <w:webHidden/>
              </w:rPr>
              <w:fldChar w:fldCharType="end"/>
            </w:r>
          </w:hyperlink>
        </w:p>
        <w:p w14:paraId="07BF8D04" w14:textId="4825E725"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8" w:history="1">
            <w:r w:rsidRPr="00A2338F">
              <w:rPr>
                <w:rStyle w:val="Hyperlink"/>
                <w:noProof/>
              </w:rPr>
              <w:t>2.2</w:t>
            </w:r>
            <w:r>
              <w:rPr>
                <w:rFonts w:asciiTheme="minorHAnsi" w:hAnsiTheme="minorHAnsi"/>
                <w:noProof/>
                <w:kern w:val="2"/>
                <w:sz w:val="24"/>
                <w:lang w:eastAsia="en-AU"/>
                <w14:ligatures w14:val="standardContextual"/>
              </w:rPr>
              <w:tab/>
            </w:r>
            <w:r w:rsidRPr="00A2338F">
              <w:rPr>
                <w:rStyle w:val="Hyperlink"/>
                <w:noProof/>
              </w:rPr>
              <w:t>Functions</w:t>
            </w:r>
            <w:r>
              <w:rPr>
                <w:noProof/>
                <w:webHidden/>
              </w:rPr>
              <w:tab/>
            </w:r>
            <w:r>
              <w:rPr>
                <w:noProof/>
                <w:webHidden/>
              </w:rPr>
              <w:fldChar w:fldCharType="begin"/>
            </w:r>
            <w:r>
              <w:rPr>
                <w:noProof/>
                <w:webHidden/>
              </w:rPr>
              <w:instrText xml:space="preserve"> PAGEREF _Toc217303648 \h </w:instrText>
            </w:r>
            <w:r>
              <w:rPr>
                <w:noProof/>
                <w:webHidden/>
              </w:rPr>
            </w:r>
            <w:r>
              <w:rPr>
                <w:noProof/>
                <w:webHidden/>
              </w:rPr>
              <w:fldChar w:fldCharType="separate"/>
            </w:r>
            <w:r>
              <w:rPr>
                <w:noProof/>
                <w:webHidden/>
              </w:rPr>
              <w:t>6</w:t>
            </w:r>
            <w:r>
              <w:rPr>
                <w:noProof/>
                <w:webHidden/>
              </w:rPr>
              <w:fldChar w:fldCharType="end"/>
            </w:r>
          </w:hyperlink>
        </w:p>
        <w:p w14:paraId="5A917C90" w14:textId="2417C297"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49" w:history="1">
            <w:r w:rsidRPr="00A2338F">
              <w:rPr>
                <w:rStyle w:val="Hyperlink"/>
                <w:noProof/>
              </w:rPr>
              <w:t>2.3</w:t>
            </w:r>
            <w:r>
              <w:rPr>
                <w:rFonts w:asciiTheme="minorHAnsi" w:hAnsiTheme="minorHAnsi"/>
                <w:noProof/>
                <w:kern w:val="2"/>
                <w:sz w:val="24"/>
                <w:lang w:eastAsia="en-AU"/>
                <w14:ligatures w14:val="standardContextual"/>
              </w:rPr>
              <w:tab/>
            </w:r>
            <w:r w:rsidRPr="00A2338F">
              <w:rPr>
                <w:rStyle w:val="Hyperlink"/>
                <w:noProof/>
              </w:rPr>
              <w:t>Membership</w:t>
            </w:r>
            <w:r>
              <w:rPr>
                <w:noProof/>
                <w:webHidden/>
              </w:rPr>
              <w:tab/>
            </w:r>
            <w:r>
              <w:rPr>
                <w:noProof/>
                <w:webHidden/>
              </w:rPr>
              <w:fldChar w:fldCharType="begin"/>
            </w:r>
            <w:r>
              <w:rPr>
                <w:noProof/>
                <w:webHidden/>
              </w:rPr>
              <w:instrText xml:space="preserve"> PAGEREF _Toc217303649 \h </w:instrText>
            </w:r>
            <w:r>
              <w:rPr>
                <w:noProof/>
                <w:webHidden/>
              </w:rPr>
            </w:r>
            <w:r>
              <w:rPr>
                <w:noProof/>
                <w:webHidden/>
              </w:rPr>
              <w:fldChar w:fldCharType="separate"/>
            </w:r>
            <w:r>
              <w:rPr>
                <w:noProof/>
                <w:webHidden/>
              </w:rPr>
              <w:t>6</w:t>
            </w:r>
            <w:r>
              <w:rPr>
                <w:noProof/>
                <w:webHidden/>
              </w:rPr>
              <w:fldChar w:fldCharType="end"/>
            </w:r>
          </w:hyperlink>
        </w:p>
        <w:p w14:paraId="1A647D4D" w14:textId="5972A90F"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50" w:history="1">
            <w:r w:rsidRPr="00A2338F">
              <w:rPr>
                <w:rStyle w:val="Hyperlink"/>
                <w:noProof/>
              </w:rPr>
              <w:t>2.4</w:t>
            </w:r>
            <w:r>
              <w:rPr>
                <w:rFonts w:asciiTheme="minorHAnsi" w:hAnsiTheme="minorHAnsi"/>
                <w:noProof/>
                <w:kern w:val="2"/>
                <w:sz w:val="24"/>
                <w:lang w:eastAsia="en-AU"/>
                <w14:ligatures w14:val="standardContextual"/>
              </w:rPr>
              <w:tab/>
            </w:r>
            <w:r w:rsidRPr="00A2338F">
              <w:rPr>
                <w:rStyle w:val="Hyperlink"/>
                <w:noProof/>
              </w:rPr>
              <w:t>Role responsibilities</w:t>
            </w:r>
            <w:r>
              <w:rPr>
                <w:noProof/>
                <w:webHidden/>
              </w:rPr>
              <w:tab/>
            </w:r>
            <w:r>
              <w:rPr>
                <w:noProof/>
                <w:webHidden/>
              </w:rPr>
              <w:fldChar w:fldCharType="begin"/>
            </w:r>
            <w:r>
              <w:rPr>
                <w:noProof/>
                <w:webHidden/>
              </w:rPr>
              <w:instrText xml:space="preserve"> PAGEREF _Toc217303650 \h </w:instrText>
            </w:r>
            <w:r>
              <w:rPr>
                <w:noProof/>
                <w:webHidden/>
              </w:rPr>
            </w:r>
            <w:r>
              <w:rPr>
                <w:noProof/>
                <w:webHidden/>
              </w:rPr>
              <w:fldChar w:fldCharType="separate"/>
            </w:r>
            <w:r>
              <w:rPr>
                <w:noProof/>
                <w:webHidden/>
              </w:rPr>
              <w:t>7</w:t>
            </w:r>
            <w:r>
              <w:rPr>
                <w:noProof/>
                <w:webHidden/>
              </w:rPr>
              <w:fldChar w:fldCharType="end"/>
            </w:r>
          </w:hyperlink>
        </w:p>
        <w:p w14:paraId="1C27B669" w14:textId="2962C889" w:rsidR="00110D9D" w:rsidRDefault="00110D9D">
          <w:pPr>
            <w:pStyle w:val="TOC3"/>
            <w:tabs>
              <w:tab w:val="left" w:pos="1200"/>
              <w:tab w:val="right" w:leader="dot" w:pos="10480"/>
            </w:tabs>
            <w:rPr>
              <w:rFonts w:asciiTheme="minorHAnsi" w:hAnsiTheme="minorHAnsi"/>
              <w:noProof/>
              <w:kern w:val="2"/>
              <w:sz w:val="24"/>
              <w:lang w:eastAsia="en-AU"/>
              <w14:ligatures w14:val="standardContextual"/>
            </w:rPr>
          </w:pPr>
          <w:hyperlink w:anchor="_Toc217303651" w:history="1">
            <w:r w:rsidRPr="00A2338F">
              <w:rPr>
                <w:rStyle w:val="Hyperlink"/>
                <w:rFonts w:eastAsia="Times New Roman"/>
                <w:noProof/>
                <w:lang w:eastAsia="en-AU"/>
              </w:rPr>
              <w:t>2.4.1</w:t>
            </w:r>
            <w:r>
              <w:rPr>
                <w:rFonts w:asciiTheme="minorHAnsi" w:hAnsiTheme="minorHAnsi"/>
                <w:noProof/>
                <w:kern w:val="2"/>
                <w:sz w:val="24"/>
                <w:lang w:eastAsia="en-AU"/>
                <w14:ligatures w14:val="standardContextual"/>
              </w:rPr>
              <w:tab/>
            </w:r>
            <w:r w:rsidRPr="00A2338F">
              <w:rPr>
                <w:rStyle w:val="Hyperlink"/>
                <w:rFonts w:eastAsia="Times New Roman"/>
                <w:noProof/>
                <w:lang w:eastAsia="en-AU"/>
              </w:rPr>
              <w:t>Chair/Senior Responsible Owner (SRO)</w:t>
            </w:r>
            <w:r>
              <w:rPr>
                <w:noProof/>
                <w:webHidden/>
              </w:rPr>
              <w:tab/>
            </w:r>
            <w:r>
              <w:rPr>
                <w:noProof/>
                <w:webHidden/>
              </w:rPr>
              <w:fldChar w:fldCharType="begin"/>
            </w:r>
            <w:r>
              <w:rPr>
                <w:noProof/>
                <w:webHidden/>
              </w:rPr>
              <w:instrText xml:space="preserve"> PAGEREF _Toc217303651 \h </w:instrText>
            </w:r>
            <w:r>
              <w:rPr>
                <w:noProof/>
                <w:webHidden/>
              </w:rPr>
            </w:r>
            <w:r>
              <w:rPr>
                <w:noProof/>
                <w:webHidden/>
              </w:rPr>
              <w:fldChar w:fldCharType="separate"/>
            </w:r>
            <w:r>
              <w:rPr>
                <w:noProof/>
                <w:webHidden/>
              </w:rPr>
              <w:t>7</w:t>
            </w:r>
            <w:r>
              <w:rPr>
                <w:noProof/>
                <w:webHidden/>
              </w:rPr>
              <w:fldChar w:fldCharType="end"/>
            </w:r>
          </w:hyperlink>
        </w:p>
        <w:p w14:paraId="3A8D9FE7" w14:textId="0B779EAA" w:rsidR="00110D9D" w:rsidRDefault="00110D9D">
          <w:pPr>
            <w:pStyle w:val="TOC3"/>
            <w:tabs>
              <w:tab w:val="left" w:pos="1200"/>
              <w:tab w:val="right" w:leader="dot" w:pos="10480"/>
            </w:tabs>
            <w:rPr>
              <w:rFonts w:asciiTheme="minorHAnsi" w:hAnsiTheme="minorHAnsi"/>
              <w:noProof/>
              <w:kern w:val="2"/>
              <w:sz w:val="24"/>
              <w:lang w:eastAsia="en-AU"/>
              <w14:ligatures w14:val="standardContextual"/>
            </w:rPr>
          </w:pPr>
          <w:hyperlink w:anchor="_Toc217303652" w:history="1">
            <w:r w:rsidRPr="00A2338F">
              <w:rPr>
                <w:rStyle w:val="Hyperlink"/>
                <w:rFonts w:eastAsia="Times New Roman"/>
                <w:noProof/>
                <w:lang w:eastAsia="en-AU"/>
              </w:rPr>
              <w:t>2.4.2</w:t>
            </w:r>
            <w:r>
              <w:rPr>
                <w:rFonts w:asciiTheme="minorHAnsi" w:hAnsiTheme="minorHAnsi"/>
                <w:noProof/>
                <w:kern w:val="2"/>
                <w:sz w:val="24"/>
                <w:lang w:eastAsia="en-AU"/>
                <w14:ligatures w14:val="standardContextual"/>
              </w:rPr>
              <w:tab/>
            </w:r>
            <w:r w:rsidRPr="00A2338F">
              <w:rPr>
                <w:rStyle w:val="Hyperlink"/>
                <w:rFonts w:eastAsia="Times New Roman"/>
                <w:noProof/>
                <w:lang w:eastAsia="en-AU"/>
              </w:rPr>
              <w:t>Members</w:t>
            </w:r>
            <w:r>
              <w:rPr>
                <w:noProof/>
                <w:webHidden/>
              </w:rPr>
              <w:tab/>
            </w:r>
            <w:r>
              <w:rPr>
                <w:noProof/>
                <w:webHidden/>
              </w:rPr>
              <w:fldChar w:fldCharType="begin"/>
            </w:r>
            <w:r>
              <w:rPr>
                <w:noProof/>
                <w:webHidden/>
              </w:rPr>
              <w:instrText xml:space="preserve"> PAGEREF _Toc217303652 \h </w:instrText>
            </w:r>
            <w:r>
              <w:rPr>
                <w:noProof/>
                <w:webHidden/>
              </w:rPr>
            </w:r>
            <w:r>
              <w:rPr>
                <w:noProof/>
                <w:webHidden/>
              </w:rPr>
              <w:fldChar w:fldCharType="separate"/>
            </w:r>
            <w:r>
              <w:rPr>
                <w:noProof/>
                <w:webHidden/>
              </w:rPr>
              <w:t>8</w:t>
            </w:r>
            <w:r>
              <w:rPr>
                <w:noProof/>
                <w:webHidden/>
              </w:rPr>
              <w:fldChar w:fldCharType="end"/>
            </w:r>
          </w:hyperlink>
        </w:p>
        <w:p w14:paraId="663C3EE0" w14:textId="53280E01" w:rsidR="00110D9D" w:rsidRDefault="00110D9D">
          <w:pPr>
            <w:pStyle w:val="TOC3"/>
            <w:tabs>
              <w:tab w:val="left" w:pos="1200"/>
              <w:tab w:val="right" w:leader="dot" w:pos="10480"/>
            </w:tabs>
            <w:rPr>
              <w:rFonts w:asciiTheme="minorHAnsi" w:hAnsiTheme="minorHAnsi"/>
              <w:noProof/>
              <w:kern w:val="2"/>
              <w:sz w:val="24"/>
              <w:lang w:eastAsia="en-AU"/>
              <w14:ligatures w14:val="standardContextual"/>
            </w:rPr>
          </w:pPr>
          <w:hyperlink w:anchor="_Toc217303653" w:history="1">
            <w:r w:rsidRPr="00A2338F">
              <w:rPr>
                <w:rStyle w:val="Hyperlink"/>
                <w:rFonts w:eastAsia="Times New Roman"/>
                <w:noProof/>
                <w:lang w:eastAsia="en-AU"/>
              </w:rPr>
              <w:t>2.4.3</w:t>
            </w:r>
            <w:r>
              <w:rPr>
                <w:rFonts w:asciiTheme="minorHAnsi" w:hAnsiTheme="minorHAnsi"/>
                <w:noProof/>
                <w:kern w:val="2"/>
                <w:sz w:val="24"/>
                <w:lang w:eastAsia="en-AU"/>
                <w14:ligatures w14:val="standardContextual"/>
              </w:rPr>
              <w:tab/>
            </w:r>
            <w:r w:rsidRPr="00A2338F">
              <w:rPr>
                <w:rStyle w:val="Hyperlink"/>
                <w:rFonts w:eastAsia="Times New Roman"/>
                <w:noProof/>
                <w:lang w:eastAsia="en-AU"/>
              </w:rPr>
              <w:t>Secretariat</w:t>
            </w:r>
            <w:r>
              <w:rPr>
                <w:noProof/>
                <w:webHidden/>
              </w:rPr>
              <w:tab/>
            </w:r>
            <w:r>
              <w:rPr>
                <w:noProof/>
                <w:webHidden/>
              </w:rPr>
              <w:fldChar w:fldCharType="begin"/>
            </w:r>
            <w:r>
              <w:rPr>
                <w:noProof/>
                <w:webHidden/>
              </w:rPr>
              <w:instrText xml:space="preserve"> PAGEREF _Toc217303653 \h </w:instrText>
            </w:r>
            <w:r>
              <w:rPr>
                <w:noProof/>
                <w:webHidden/>
              </w:rPr>
            </w:r>
            <w:r>
              <w:rPr>
                <w:noProof/>
                <w:webHidden/>
              </w:rPr>
              <w:fldChar w:fldCharType="separate"/>
            </w:r>
            <w:r>
              <w:rPr>
                <w:noProof/>
                <w:webHidden/>
              </w:rPr>
              <w:t>8</w:t>
            </w:r>
            <w:r>
              <w:rPr>
                <w:noProof/>
                <w:webHidden/>
              </w:rPr>
              <w:fldChar w:fldCharType="end"/>
            </w:r>
          </w:hyperlink>
        </w:p>
        <w:p w14:paraId="30450F09" w14:textId="2EAFF6DF" w:rsidR="00110D9D" w:rsidRDefault="00110D9D">
          <w:pPr>
            <w:pStyle w:val="TOC3"/>
            <w:tabs>
              <w:tab w:val="left" w:pos="1200"/>
              <w:tab w:val="right" w:leader="dot" w:pos="10480"/>
            </w:tabs>
            <w:rPr>
              <w:rFonts w:asciiTheme="minorHAnsi" w:hAnsiTheme="minorHAnsi"/>
              <w:noProof/>
              <w:kern w:val="2"/>
              <w:sz w:val="24"/>
              <w:lang w:eastAsia="en-AU"/>
              <w14:ligatures w14:val="standardContextual"/>
            </w:rPr>
          </w:pPr>
          <w:hyperlink w:anchor="_Toc217303654" w:history="1">
            <w:r w:rsidRPr="00A2338F">
              <w:rPr>
                <w:rStyle w:val="Hyperlink"/>
                <w:rFonts w:eastAsia="Times New Roman"/>
                <w:noProof/>
                <w:lang w:eastAsia="en-AU"/>
              </w:rPr>
              <w:t>2.4.4</w:t>
            </w:r>
            <w:r>
              <w:rPr>
                <w:rFonts w:asciiTheme="minorHAnsi" w:hAnsiTheme="minorHAnsi"/>
                <w:noProof/>
                <w:kern w:val="2"/>
                <w:sz w:val="24"/>
                <w:lang w:eastAsia="en-AU"/>
                <w14:ligatures w14:val="standardContextual"/>
              </w:rPr>
              <w:tab/>
            </w:r>
            <w:r w:rsidRPr="00A2338F">
              <w:rPr>
                <w:rStyle w:val="Hyperlink"/>
                <w:rFonts w:eastAsia="Times New Roman"/>
                <w:noProof/>
                <w:lang w:eastAsia="en-AU"/>
              </w:rPr>
              <w:t>Guests (Presenters and Observers)</w:t>
            </w:r>
            <w:r>
              <w:rPr>
                <w:noProof/>
                <w:webHidden/>
              </w:rPr>
              <w:tab/>
            </w:r>
            <w:r>
              <w:rPr>
                <w:noProof/>
                <w:webHidden/>
              </w:rPr>
              <w:fldChar w:fldCharType="begin"/>
            </w:r>
            <w:r>
              <w:rPr>
                <w:noProof/>
                <w:webHidden/>
              </w:rPr>
              <w:instrText xml:space="preserve"> PAGEREF _Toc217303654 \h </w:instrText>
            </w:r>
            <w:r>
              <w:rPr>
                <w:noProof/>
                <w:webHidden/>
              </w:rPr>
            </w:r>
            <w:r>
              <w:rPr>
                <w:noProof/>
                <w:webHidden/>
              </w:rPr>
              <w:fldChar w:fldCharType="separate"/>
            </w:r>
            <w:r>
              <w:rPr>
                <w:noProof/>
                <w:webHidden/>
              </w:rPr>
              <w:t>8</w:t>
            </w:r>
            <w:r>
              <w:rPr>
                <w:noProof/>
                <w:webHidden/>
              </w:rPr>
              <w:fldChar w:fldCharType="end"/>
            </w:r>
          </w:hyperlink>
        </w:p>
        <w:p w14:paraId="645EA92E" w14:textId="700EC294" w:rsidR="00110D9D" w:rsidRDefault="00110D9D">
          <w:pPr>
            <w:pStyle w:val="TOC1"/>
            <w:tabs>
              <w:tab w:val="left" w:pos="720"/>
              <w:tab w:val="right" w:leader="dot" w:pos="10480"/>
            </w:tabs>
            <w:rPr>
              <w:rFonts w:asciiTheme="minorHAnsi" w:hAnsiTheme="minorHAnsi"/>
              <w:noProof/>
              <w:kern w:val="2"/>
              <w:sz w:val="24"/>
              <w:lang w:eastAsia="en-AU"/>
              <w14:ligatures w14:val="standardContextual"/>
            </w:rPr>
          </w:pPr>
          <w:hyperlink w:anchor="_Toc217303655" w:history="1">
            <w:r w:rsidRPr="00A2338F">
              <w:rPr>
                <w:rStyle w:val="Hyperlink"/>
                <w:noProof/>
              </w:rPr>
              <w:t>3.0</w:t>
            </w:r>
            <w:r>
              <w:rPr>
                <w:rFonts w:asciiTheme="minorHAnsi" w:hAnsiTheme="minorHAnsi"/>
                <w:noProof/>
                <w:kern w:val="2"/>
                <w:sz w:val="24"/>
                <w:lang w:eastAsia="en-AU"/>
                <w14:ligatures w14:val="standardContextual"/>
              </w:rPr>
              <w:tab/>
            </w:r>
            <w:r w:rsidRPr="00A2338F">
              <w:rPr>
                <w:rStyle w:val="Hyperlink"/>
                <w:noProof/>
              </w:rPr>
              <w:t>PSC administration</w:t>
            </w:r>
            <w:r>
              <w:rPr>
                <w:noProof/>
                <w:webHidden/>
              </w:rPr>
              <w:tab/>
            </w:r>
            <w:r>
              <w:rPr>
                <w:noProof/>
                <w:webHidden/>
              </w:rPr>
              <w:fldChar w:fldCharType="begin"/>
            </w:r>
            <w:r>
              <w:rPr>
                <w:noProof/>
                <w:webHidden/>
              </w:rPr>
              <w:instrText xml:space="preserve"> PAGEREF _Toc217303655 \h </w:instrText>
            </w:r>
            <w:r>
              <w:rPr>
                <w:noProof/>
                <w:webHidden/>
              </w:rPr>
            </w:r>
            <w:r>
              <w:rPr>
                <w:noProof/>
                <w:webHidden/>
              </w:rPr>
              <w:fldChar w:fldCharType="separate"/>
            </w:r>
            <w:r>
              <w:rPr>
                <w:noProof/>
                <w:webHidden/>
              </w:rPr>
              <w:t>9</w:t>
            </w:r>
            <w:r>
              <w:rPr>
                <w:noProof/>
                <w:webHidden/>
              </w:rPr>
              <w:fldChar w:fldCharType="end"/>
            </w:r>
          </w:hyperlink>
        </w:p>
        <w:p w14:paraId="1E8D2C8B" w14:textId="4A6CD566"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56" w:history="1">
            <w:r w:rsidRPr="00A2338F">
              <w:rPr>
                <w:rStyle w:val="Hyperlink"/>
                <w:noProof/>
              </w:rPr>
              <w:t>3.1</w:t>
            </w:r>
            <w:r>
              <w:rPr>
                <w:rFonts w:asciiTheme="minorHAnsi" w:hAnsiTheme="minorHAnsi"/>
                <w:noProof/>
                <w:kern w:val="2"/>
                <w:sz w:val="24"/>
                <w:lang w:eastAsia="en-AU"/>
                <w14:ligatures w14:val="standardContextual"/>
              </w:rPr>
              <w:tab/>
            </w:r>
            <w:r w:rsidRPr="00A2338F">
              <w:rPr>
                <w:rStyle w:val="Hyperlink"/>
                <w:noProof/>
              </w:rPr>
              <w:t>No Fetter of Ministerial Discretion</w:t>
            </w:r>
            <w:r>
              <w:rPr>
                <w:noProof/>
                <w:webHidden/>
              </w:rPr>
              <w:tab/>
            </w:r>
            <w:r>
              <w:rPr>
                <w:noProof/>
                <w:webHidden/>
              </w:rPr>
              <w:fldChar w:fldCharType="begin"/>
            </w:r>
            <w:r>
              <w:rPr>
                <w:noProof/>
                <w:webHidden/>
              </w:rPr>
              <w:instrText xml:space="preserve"> PAGEREF _Toc217303656 \h </w:instrText>
            </w:r>
            <w:r>
              <w:rPr>
                <w:noProof/>
                <w:webHidden/>
              </w:rPr>
            </w:r>
            <w:r>
              <w:rPr>
                <w:noProof/>
                <w:webHidden/>
              </w:rPr>
              <w:fldChar w:fldCharType="separate"/>
            </w:r>
            <w:r>
              <w:rPr>
                <w:noProof/>
                <w:webHidden/>
              </w:rPr>
              <w:t>9</w:t>
            </w:r>
            <w:r>
              <w:rPr>
                <w:noProof/>
                <w:webHidden/>
              </w:rPr>
              <w:fldChar w:fldCharType="end"/>
            </w:r>
          </w:hyperlink>
        </w:p>
        <w:p w14:paraId="28F29A61" w14:textId="543EEFCD"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57" w:history="1">
            <w:r w:rsidRPr="00A2338F">
              <w:rPr>
                <w:rStyle w:val="Hyperlink"/>
                <w:noProof/>
              </w:rPr>
              <w:t>3.2</w:t>
            </w:r>
            <w:r>
              <w:rPr>
                <w:rFonts w:asciiTheme="minorHAnsi" w:hAnsiTheme="minorHAnsi"/>
                <w:noProof/>
                <w:kern w:val="2"/>
                <w:sz w:val="24"/>
                <w:lang w:eastAsia="en-AU"/>
                <w14:ligatures w14:val="standardContextual"/>
              </w:rPr>
              <w:tab/>
            </w:r>
            <w:r w:rsidRPr="00A2338F">
              <w:rPr>
                <w:rStyle w:val="Hyperlink"/>
                <w:noProof/>
              </w:rPr>
              <w:t>Meeting schedule</w:t>
            </w:r>
            <w:r>
              <w:rPr>
                <w:noProof/>
                <w:webHidden/>
              </w:rPr>
              <w:tab/>
            </w:r>
            <w:r>
              <w:rPr>
                <w:noProof/>
                <w:webHidden/>
              </w:rPr>
              <w:fldChar w:fldCharType="begin"/>
            </w:r>
            <w:r>
              <w:rPr>
                <w:noProof/>
                <w:webHidden/>
              </w:rPr>
              <w:instrText xml:space="preserve"> PAGEREF _Toc217303657 \h </w:instrText>
            </w:r>
            <w:r>
              <w:rPr>
                <w:noProof/>
                <w:webHidden/>
              </w:rPr>
            </w:r>
            <w:r>
              <w:rPr>
                <w:noProof/>
                <w:webHidden/>
              </w:rPr>
              <w:fldChar w:fldCharType="separate"/>
            </w:r>
            <w:r>
              <w:rPr>
                <w:noProof/>
                <w:webHidden/>
              </w:rPr>
              <w:t>9</w:t>
            </w:r>
            <w:r>
              <w:rPr>
                <w:noProof/>
                <w:webHidden/>
              </w:rPr>
              <w:fldChar w:fldCharType="end"/>
            </w:r>
          </w:hyperlink>
        </w:p>
        <w:p w14:paraId="7E193275" w14:textId="61389FEB"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58" w:history="1">
            <w:r w:rsidRPr="00A2338F">
              <w:rPr>
                <w:rStyle w:val="Hyperlink"/>
                <w:noProof/>
              </w:rPr>
              <w:t>3.3</w:t>
            </w:r>
            <w:r>
              <w:rPr>
                <w:rFonts w:asciiTheme="minorHAnsi" w:hAnsiTheme="minorHAnsi"/>
                <w:noProof/>
                <w:kern w:val="2"/>
                <w:sz w:val="24"/>
                <w:lang w:eastAsia="en-AU"/>
                <w14:ligatures w14:val="standardContextual"/>
              </w:rPr>
              <w:tab/>
            </w:r>
            <w:r w:rsidRPr="00A2338F">
              <w:rPr>
                <w:rStyle w:val="Hyperlink"/>
                <w:noProof/>
              </w:rPr>
              <w:t>Quorum</w:t>
            </w:r>
            <w:r>
              <w:rPr>
                <w:noProof/>
                <w:webHidden/>
              </w:rPr>
              <w:tab/>
            </w:r>
            <w:r>
              <w:rPr>
                <w:noProof/>
                <w:webHidden/>
              </w:rPr>
              <w:fldChar w:fldCharType="begin"/>
            </w:r>
            <w:r>
              <w:rPr>
                <w:noProof/>
                <w:webHidden/>
              </w:rPr>
              <w:instrText xml:space="preserve"> PAGEREF _Toc217303658 \h </w:instrText>
            </w:r>
            <w:r>
              <w:rPr>
                <w:noProof/>
                <w:webHidden/>
              </w:rPr>
            </w:r>
            <w:r>
              <w:rPr>
                <w:noProof/>
                <w:webHidden/>
              </w:rPr>
              <w:fldChar w:fldCharType="separate"/>
            </w:r>
            <w:r>
              <w:rPr>
                <w:noProof/>
                <w:webHidden/>
              </w:rPr>
              <w:t>9</w:t>
            </w:r>
            <w:r>
              <w:rPr>
                <w:noProof/>
                <w:webHidden/>
              </w:rPr>
              <w:fldChar w:fldCharType="end"/>
            </w:r>
          </w:hyperlink>
        </w:p>
        <w:p w14:paraId="27B1ADB0" w14:textId="6524C80B"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59" w:history="1">
            <w:r w:rsidRPr="00A2338F">
              <w:rPr>
                <w:rStyle w:val="Hyperlink"/>
                <w:noProof/>
              </w:rPr>
              <w:t>3.4</w:t>
            </w:r>
            <w:r>
              <w:rPr>
                <w:rFonts w:asciiTheme="minorHAnsi" w:hAnsiTheme="minorHAnsi"/>
                <w:noProof/>
                <w:kern w:val="2"/>
                <w:sz w:val="24"/>
                <w:lang w:eastAsia="en-AU"/>
                <w14:ligatures w14:val="standardContextual"/>
              </w:rPr>
              <w:tab/>
            </w:r>
            <w:r w:rsidRPr="00A2338F">
              <w:rPr>
                <w:rStyle w:val="Hyperlink"/>
                <w:noProof/>
              </w:rPr>
              <w:t>Proxies</w:t>
            </w:r>
            <w:r>
              <w:rPr>
                <w:noProof/>
                <w:webHidden/>
              </w:rPr>
              <w:tab/>
            </w:r>
            <w:r>
              <w:rPr>
                <w:noProof/>
                <w:webHidden/>
              </w:rPr>
              <w:fldChar w:fldCharType="begin"/>
            </w:r>
            <w:r>
              <w:rPr>
                <w:noProof/>
                <w:webHidden/>
              </w:rPr>
              <w:instrText xml:space="preserve"> PAGEREF _Toc217303659 \h </w:instrText>
            </w:r>
            <w:r>
              <w:rPr>
                <w:noProof/>
                <w:webHidden/>
              </w:rPr>
            </w:r>
            <w:r>
              <w:rPr>
                <w:noProof/>
                <w:webHidden/>
              </w:rPr>
              <w:fldChar w:fldCharType="separate"/>
            </w:r>
            <w:r>
              <w:rPr>
                <w:noProof/>
                <w:webHidden/>
              </w:rPr>
              <w:t>9</w:t>
            </w:r>
            <w:r>
              <w:rPr>
                <w:noProof/>
                <w:webHidden/>
              </w:rPr>
              <w:fldChar w:fldCharType="end"/>
            </w:r>
          </w:hyperlink>
        </w:p>
        <w:p w14:paraId="66610417" w14:textId="601ECB0D"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0" w:history="1">
            <w:r w:rsidRPr="00A2338F">
              <w:rPr>
                <w:rStyle w:val="Hyperlink"/>
                <w:noProof/>
              </w:rPr>
              <w:t>3.5</w:t>
            </w:r>
            <w:r>
              <w:rPr>
                <w:rFonts w:asciiTheme="minorHAnsi" w:hAnsiTheme="minorHAnsi"/>
                <w:noProof/>
                <w:kern w:val="2"/>
                <w:sz w:val="24"/>
                <w:lang w:eastAsia="en-AU"/>
                <w14:ligatures w14:val="standardContextual"/>
              </w:rPr>
              <w:tab/>
            </w:r>
            <w:r w:rsidRPr="00A2338F">
              <w:rPr>
                <w:rStyle w:val="Hyperlink"/>
                <w:noProof/>
              </w:rPr>
              <w:t>Conflict of Interest</w:t>
            </w:r>
            <w:r>
              <w:rPr>
                <w:noProof/>
                <w:webHidden/>
              </w:rPr>
              <w:tab/>
            </w:r>
            <w:r>
              <w:rPr>
                <w:noProof/>
                <w:webHidden/>
              </w:rPr>
              <w:fldChar w:fldCharType="begin"/>
            </w:r>
            <w:r>
              <w:rPr>
                <w:noProof/>
                <w:webHidden/>
              </w:rPr>
              <w:instrText xml:space="preserve"> PAGEREF _Toc217303660 \h </w:instrText>
            </w:r>
            <w:r>
              <w:rPr>
                <w:noProof/>
                <w:webHidden/>
              </w:rPr>
            </w:r>
            <w:r>
              <w:rPr>
                <w:noProof/>
                <w:webHidden/>
              </w:rPr>
              <w:fldChar w:fldCharType="separate"/>
            </w:r>
            <w:r>
              <w:rPr>
                <w:noProof/>
                <w:webHidden/>
              </w:rPr>
              <w:t>10</w:t>
            </w:r>
            <w:r>
              <w:rPr>
                <w:noProof/>
                <w:webHidden/>
              </w:rPr>
              <w:fldChar w:fldCharType="end"/>
            </w:r>
          </w:hyperlink>
        </w:p>
        <w:p w14:paraId="32E6C750" w14:textId="4BF6580D"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1" w:history="1">
            <w:r w:rsidRPr="00A2338F">
              <w:rPr>
                <w:rStyle w:val="Hyperlink"/>
                <w:noProof/>
              </w:rPr>
              <w:t>3.6</w:t>
            </w:r>
            <w:r>
              <w:rPr>
                <w:rFonts w:asciiTheme="minorHAnsi" w:hAnsiTheme="minorHAnsi"/>
                <w:noProof/>
                <w:kern w:val="2"/>
                <w:sz w:val="24"/>
                <w:lang w:eastAsia="en-AU"/>
                <w14:ligatures w14:val="standardContextual"/>
              </w:rPr>
              <w:tab/>
            </w:r>
            <w:r w:rsidRPr="00A2338F">
              <w:rPr>
                <w:rStyle w:val="Hyperlink"/>
                <w:noProof/>
              </w:rPr>
              <w:t>Formal meeting process</w:t>
            </w:r>
            <w:r>
              <w:rPr>
                <w:noProof/>
                <w:webHidden/>
              </w:rPr>
              <w:tab/>
            </w:r>
            <w:r>
              <w:rPr>
                <w:noProof/>
                <w:webHidden/>
              </w:rPr>
              <w:fldChar w:fldCharType="begin"/>
            </w:r>
            <w:r>
              <w:rPr>
                <w:noProof/>
                <w:webHidden/>
              </w:rPr>
              <w:instrText xml:space="preserve"> PAGEREF _Toc217303661 \h </w:instrText>
            </w:r>
            <w:r>
              <w:rPr>
                <w:noProof/>
                <w:webHidden/>
              </w:rPr>
            </w:r>
            <w:r>
              <w:rPr>
                <w:noProof/>
                <w:webHidden/>
              </w:rPr>
              <w:fldChar w:fldCharType="separate"/>
            </w:r>
            <w:r>
              <w:rPr>
                <w:noProof/>
                <w:webHidden/>
              </w:rPr>
              <w:t>10</w:t>
            </w:r>
            <w:r>
              <w:rPr>
                <w:noProof/>
                <w:webHidden/>
              </w:rPr>
              <w:fldChar w:fldCharType="end"/>
            </w:r>
          </w:hyperlink>
        </w:p>
        <w:p w14:paraId="5A79238C" w14:textId="4E97C9B0"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2" w:history="1">
            <w:r w:rsidRPr="00A2338F">
              <w:rPr>
                <w:rStyle w:val="Hyperlink"/>
                <w:noProof/>
              </w:rPr>
              <w:t>3.7</w:t>
            </w:r>
            <w:r>
              <w:rPr>
                <w:rFonts w:asciiTheme="minorHAnsi" w:hAnsiTheme="minorHAnsi"/>
                <w:noProof/>
                <w:kern w:val="2"/>
                <w:sz w:val="24"/>
                <w:lang w:eastAsia="en-AU"/>
                <w14:ligatures w14:val="standardContextual"/>
              </w:rPr>
              <w:tab/>
            </w:r>
            <w:r w:rsidRPr="00A2338F">
              <w:rPr>
                <w:rStyle w:val="Hyperlink"/>
                <w:noProof/>
              </w:rPr>
              <w:t>Consideration of matters Out-of-Session</w:t>
            </w:r>
            <w:r>
              <w:rPr>
                <w:noProof/>
                <w:webHidden/>
              </w:rPr>
              <w:tab/>
            </w:r>
            <w:r>
              <w:rPr>
                <w:noProof/>
                <w:webHidden/>
              </w:rPr>
              <w:fldChar w:fldCharType="begin"/>
            </w:r>
            <w:r>
              <w:rPr>
                <w:noProof/>
                <w:webHidden/>
              </w:rPr>
              <w:instrText xml:space="preserve"> PAGEREF _Toc217303662 \h </w:instrText>
            </w:r>
            <w:r>
              <w:rPr>
                <w:noProof/>
                <w:webHidden/>
              </w:rPr>
            </w:r>
            <w:r>
              <w:rPr>
                <w:noProof/>
                <w:webHidden/>
              </w:rPr>
              <w:fldChar w:fldCharType="separate"/>
            </w:r>
            <w:r>
              <w:rPr>
                <w:noProof/>
                <w:webHidden/>
              </w:rPr>
              <w:t>10</w:t>
            </w:r>
            <w:r>
              <w:rPr>
                <w:noProof/>
                <w:webHidden/>
              </w:rPr>
              <w:fldChar w:fldCharType="end"/>
            </w:r>
          </w:hyperlink>
        </w:p>
        <w:p w14:paraId="7455A9BE" w14:textId="090D0BF7"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3" w:history="1">
            <w:r w:rsidRPr="00A2338F">
              <w:rPr>
                <w:rStyle w:val="Hyperlink"/>
                <w:noProof/>
              </w:rPr>
              <w:t>3.8</w:t>
            </w:r>
            <w:r>
              <w:rPr>
                <w:rFonts w:asciiTheme="minorHAnsi" w:hAnsiTheme="minorHAnsi"/>
                <w:noProof/>
                <w:kern w:val="2"/>
                <w:sz w:val="24"/>
                <w:lang w:eastAsia="en-AU"/>
                <w14:ligatures w14:val="standardContextual"/>
              </w:rPr>
              <w:tab/>
            </w:r>
            <w:r w:rsidRPr="00A2338F">
              <w:rPr>
                <w:rStyle w:val="Hyperlink"/>
                <w:noProof/>
              </w:rPr>
              <w:t>Decision making</w:t>
            </w:r>
            <w:r>
              <w:rPr>
                <w:noProof/>
                <w:webHidden/>
              </w:rPr>
              <w:tab/>
            </w:r>
            <w:r>
              <w:rPr>
                <w:noProof/>
                <w:webHidden/>
              </w:rPr>
              <w:fldChar w:fldCharType="begin"/>
            </w:r>
            <w:r>
              <w:rPr>
                <w:noProof/>
                <w:webHidden/>
              </w:rPr>
              <w:instrText xml:space="preserve"> PAGEREF _Toc217303663 \h </w:instrText>
            </w:r>
            <w:r>
              <w:rPr>
                <w:noProof/>
                <w:webHidden/>
              </w:rPr>
            </w:r>
            <w:r>
              <w:rPr>
                <w:noProof/>
                <w:webHidden/>
              </w:rPr>
              <w:fldChar w:fldCharType="separate"/>
            </w:r>
            <w:r>
              <w:rPr>
                <w:noProof/>
                <w:webHidden/>
              </w:rPr>
              <w:t>10</w:t>
            </w:r>
            <w:r>
              <w:rPr>
                <w:noProof/>
                <w:webHidden/>
              </w:rPr>
              <w:fldChar w:fldCharType="end"/>
            </w:r>
          </w:hyperlink>
        </w:p>
        <w:p w14:paraId="155DCFD8" w14:textId="4F0C9C87"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4" w:history="1">
            <w:r w:rsidRPr="00A2338F">
              <w:rPr>
                <w:rStyle w:val="Hyperlink"/>
                <w:noProof/>
              </w:rPr>
              <w:t>3.9</w:t>
            </w:r>
            <w:r>
              <w:rPr>
                <w:rFonts w:asciiTheme="minorHAnsi" w:hAnsiTheme="minorHAnsi"/>
                <w:noProof/>
                <w:kern w:val="2"/>
                <w:sz w:val="24"/>
                <w:lang w:eastAsia="en-AU"/>
                <w14:ligatures w14:val="standardContextual"/>
              </w:rPr>
              <w:tab/>
            </w:r>
            <w:r w:rsidRPr="00A2338F">
              <w:rPr>
                <w:rStyle w:val="Hyperlink"/>
                <w:noProof/>
              </w:rPr>
              <w:t>Milestones</w:t>
            </w:r>
            <w:r>
              <w:rPr>
                <w:noProof/>
                <w:webHidden/>
              </w:rPr>
              <w:tab/>
            </w:r>
            <w:r>
              <w:rPr>
                <w:noProof/>
                <w:webHidden/>
              </w:rPr>
              <w:fldChar w:fldCharType="begin"/>
            </w:r>
            <w:r>
              <w:rPr>
                <w:noProof/>
                <w:webHidden/>
              </w:rPr>
              <w:instrText xml:space="preserve"> PAGEREF _Toc217303664 \h </w:instrText>
            </w:r>
            <w:r>
              <w:rPr>
                <w:noProof/>
                <w:webHidden/>
              </w:rPr>
            </w:r>
            <w:r>
              <w:rPr>
                <w:noProof/>
                <w:webHidden/>
              </w:rPr>
              <w:fldChar w:fldCharType="separate"/>
            </w:r>
            <w:r>
              <w:rPr>
                <w:noProof/>
                <w:webHidden/>
              </w:rPr>
              <w:t>11</w:t>
            </w:r>
            <w:r>
              <w:rPr>
                <w:noProof/>
                <w:webHidden/>
              </w:rPr>
              <w:fldChar w:fldCharType="end"/>
            </w:r>
          </w:hyperlink>
        </w:p>
        <w:p w14:paraId="4AFB41A6" w14:textId="252BD988"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5" w:history="1">
            <w:r w:rsidRPr="00A2338F">
              <w:rPr>
                <w:rStyle w:val="Hyperlink"/>
                <w:noProof/>
              </w:rPr>
              <w:t>3.10</w:t>
            </w:r>
            <w:r>
              <w:rPr>
                <w:rFonts w:asciiTheme="minorHAnsi" w:hAnsiTheme="minorHAnsi"/>
                <w:noProof/>
                <w:kern w:val="2"/>
                <w:sz w:val="24"/>
                <w:lang w:eastAsia="en-AU"/>
                <w14:ligatures w14:val="standardContextual"/>
              </w:rPr>
              <w:tab/>
            </w:r>
            <w:r w:rsidRPr="00A2338F">
              <w:rPr>
                <w:rStyle w:val="Hyperlink"/>
                <w:noProof/>
              </w:rPr>
              <w:t>Probity</w:t>
            </w:r>
            <w:r>
              <w:rPr>
                <w:noProof/>
                <w:webHidden/>
              </w:rPr>
              <w:tab/>
            </w:r>
            <w:r>
              <w:rPr>
                <w:noProof/>
                <w:webHidden/>
              </w:rPr>
              <w:fldChar w:fldCharType="begin"/>
            </w:r>
            <w:r>
              <w:rPr>
                <w:noProof/>
                <w:webHidden/>
              </w:rPr>
              <w:instrText xml:space="preserve"> PAGEREF _Toc217303665 \h </w:instrText>
            </w:r>
            <w:r>
              <w:rPr>
                <w:noProof/>
                <w:webHidden/>
              </w:rPr>
            </w:r>
            <w:r>
              <w:rPr>
                <w:noProof/>
                <w:webHidden/>
              </w:rPr>
              <w:fldChar w:fldCharType="separate"/>
            </w:r>
            <w:r>
              <w:rPr>
                <w:noProof/>
                <w:webHidden/>
              </w:rPr>
              <w:t>11</w:t>
            </w:r>
            <w:r>
              <w:rPr>
                <w:noProof/>
                <w:webHidden/>
              </w:rPr>
              <w:fldChar w:fldCharType="end"/>
            </w:r>
          </w:hyperlink>
        </w:p>
        <w:p w14:paraId="24124F47" w14:textId="57BE72E4"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6" w:history="1">
            <w:r w:rsidRPr="00A2338F">
              <w:rPr>
                <w:rStyle w:val="Hyperlink"/>
                <w:noProof/>
              </w:rPr>
              <w:t>3.11</w:t>
            </w:r>
            <w:r>
              <w:rPr>
                <w:rFonts w:asciiTheme="minorHAnsi" w:hAnsiTheme="minorHAnsi"/>
                <w:noProof/>
                <w:kern w:val="2"/>
                <w:sz w:val="24"/>
                <w:lang w:eastAsia="en-AU"/>
                <w14:ligatures w14:val="standardContextual"/>
              </w:rPr>
              <w:tab/>
            </w:r>
            <w:r w:rsidRPr="00A2338F">
              <w:rPr>
                <w:rStyle w:val="Hyperlink"/>
                <w:noProof/>
              </w:rPr>
              <w:t>Retention of records</w:t>
            </w:r>
            <w:r>
              <w:rPr>
                <w:noProof/>
                <w:webHidden/>
              </w:rPr>
              <w:tab/>
            </w:r>
            <w:r>
              <w:rPr>
                <w:noProof/>
                <w:webHidden/>
              </w:rPr>
              <w:fldChar w:fldCharType="begin"/>
            </w:r>
            <w:r>
              <w:rPr>
                <w:noProof/>
                <w:webHidden/>
              </w:rPr>
              <w:instrText xml:space="preserve"> PAGEREF _Toc217303666 \h </w:instrText>
            </w:r>
            <w:r>
              <w:rPr>
                <w:noProof/>
                <w:webHidden/>
              </w:rPr>
            </w:r>
            <w:r>
              <w:rPr>
                <w:noProof/>
                <w:webHidden/>
              </w:rPr>
              <w:fldChar w:fldCharType="separate"/>
            </w:r>
            <w:r>
              <w:rPr>
                <w:noProof/>
                <w:webHidden/>
              </w:rPr>
              <w:t>11</w:t>
            </w:r>
            <w:r>
              <w:rPr>
                <w:noProof/>
                <w:webHidden/>
              </w:rPr>
              <w:fldChar w:fldCharType="end"/>
            </w:r>
          </w:hyperlink>
        </w:p>
        <w:p w14:paraId="6D7825B1" w14:textId="019E7225" w:rsidR="00110D9D" w:rsidRDefault="00110D9D">
          <w:pPr>
            <w:pStyle w:val="TOC2"/>
            <w:tabs>
              <w:tab w:val="left" w:pos="960"/>
              <w:tab w:val="right" w:leader="dot" w:pos="10480"/>
            </w:tabs>
            <w:rPr>
              <w:rFonts w:asciiTheme="minorHAnsi" w:hAnsiTheme="minorHAnsi"/>
              <w:noProof/>
              <w:kern w:val="2"/>
              <w:sz w:val="24"/>
              <w:lang w:eastAsia="en-AU"/>
              <w14:ligatures w14:val="standardContextual"/>
            </w:rPr>
          </w:pPr>
          <w:hyperlink w:anchor="_Toc217303667" w:history="1">
            <w:r w:rsidRPr="00A2338F">
              <w:rPr>
                <w:rStyle w:val="Hyperlink"/>
                <w:noProof/>
              </w:rPr>
              <w:t>3.12</w:t>
            </w:r>
            <w:r>
              <w:rPr>
                <w:rFonts w:asciiTheme="minorHAnsi" w:hAnsiTheme="minorHAnsi"/>
                <w:noProof/>
                <w:kern w:val="2"/>
                <w:sz w:val="24"/>
                <w:lang w:eastAsia="en-AU"/>
                <w14:ligatures w14:val="standardContextual"/>
              </w:rPr>
              <w:tab/>
            </w:r>
            <w:r w:rsidRPr="00A2338F">
              <w:rPr>
                <w:rStyle w:val="Hyperlink"/>
                <w:noProof/>
              </w:rPr>
              <w:t>Amendments</w:t>
            </w:r>
            <w:r>
              <w:rPr>
                <w:noProof/>
                <w:webHidden/>
              </w:rPr>
              <w:tab/>
            </w:r>
            <w:r>
              <w:rPr>
                <w:noProof/>
                <w:webHidden/>
              </w:rPr>
              <w:fldChar w:fldCharType="begin"/>
            </w:r>
            <w:r>
              <w:rPr>
                <w:noProof/>
                <w:webHidden/>
              </w:rPr>
              <w:instrText xml:space="preserve"> PAGEREF _Toc217303667 \h </w:instrText>
            </w:r>
            <w:r>
              <w:rPr>
                <w:noProof/>
                <w:webHidden/>
              </w:rPr>
            </w:r>
            <w:r>
              <w:rPr>
                <w:noProof/>
                <w:webHidden/>
              </w:rPr>
              <w:fldChar w:fldCharType="separate"/>
            </w:r>
            <w:r>
              <w:rPr>
                <w:noProof/>
                <w:webHidden/>
              </w:rPr>
              <w:t>11</w:t>
            </w:r>
            <w:r>
              <w:rPr>
                <w:noProof/>
                <w:webHidden/>
              </w:rPr>
              <w:fldChar w:fldCharType="end"/>
            </w:r>
          </w:hyperlink>
        </w:p>
        <w:p w14:paraId="354ADB68" w14:textId="712EECB8" w:rsidR="00110D9D" w:rsidRDefault="00110D9D">
          <w:pPr>
            <w:pStyle w:val="TOC1"/>
            <w:tabs>
              <w:tab w:val="right" w:leader="dot" w:pos="10480"/>
            </w:tabs>
            <w:rPr>
              <w:rFonts w:asciiTheme="minorHAnsi" w:hAnsiTheme="minorHAnsi"/>
              <w:noProof/>
              <w:kern w:val="2"/>
              <w:sz w:val="24"/>
              <w:lang w:eastAsia="en-AU"/>
              <w14:ligatures w14:val="standardContextual"/>
            </w:rPr>
          </w:pPr>
          <w:hyperlink w:anchor="_Toc217303668" w:history="1">
            <w:r w:rsidRPr="00A2338F">
              <w:rPr>
                <w:rStyle w:val="Hyperlink"/>
                <w:noProof/>
              </w:rPr>
              <w:t>Appendix A – Governance diagram</w:t>
            </w:r>
            <w:r>
              <w:rPr>
                <w:noProof/>
                <w:webHidden/>
              </w:rPr>
              <w:tab/>
            </w:r>
            <w:r>
              <w:rPr>
                <w:noProof/>
                <w:webHidden/>
              </w:rPr>
              <w:fldChar w:fldCharType="begin"/>
            </w:r>
            <w:r>
              <w:rPr>
                <w:noProof/>
                <w:webHidden/>
              </w:rPr>
              <w:instrText xml:space="preserve"> PAGEREF _Toc217303668 \h </w:instrText>
            </w:r>
            <w:r>
              <w:rPr>
                <w:noProof/>
                <w:webHidden/>
              </w:rPr>
            </w:r>
            <w:r>
              <w:rPr>
                <w:noProof/>
                <w:webHidden/>
              </w:rPr>
              <w:fldChar w:fldCharType="separate"/>
            </w:r>
            <w:r>
              <w:rPr>
                <w:noProof/>
                <w:webHidden/>
              </w:rPr>
              <w:t>12</w:t>
            </w:r>
            <w:r>
              <w:rPr>
                <w:noProof/>
                <w:webHidden/>
              </w:rPr>
              <w:fldChar w:fldCharType="end"/>
            </w:r>
          </w:hyperlink>
        </w:p>
        <w:p w14:paraId="13CFF209" w14:textId="1086E104" w:rsidR="00110D9D" w:rsidRDefault="00110D9D">
          <w:pPr>
            <w:pStyle w:val="TOC1"/>
            <w:tabs>
              <w:tab w:val="right" w:leader="dot" w:pos="10480"/>
            </w:tabs>
            <w:rPr>
              <w:rFonts w:asciiTheme="minorHAnsi" w:hAnsiTheme="minorHAnsi"/>
              <w:noProof/>
              <w:kern w:val="2"/>
              <w:sz w:val="24"/>
              <w:lang w:eastAsia="en-AU"/>
              <w14:ligatures w14:val="standardContextual"/>
            </w:rPr>
          </w:pPr>
          <w:hyperlink w:anchor="_Toc217303669" w:history="1">
            <w:r w:rsidRPr="00A2338F">
              <w:rPr>
                <w:rStyle w:val="Hyperlink"/>
                <w:noProof/>
              </w:rPr>
              <w:t>Appendix B – PSC operational arrangements</w:t>
            </w:r>
            <w:r>
              <w:rPr>
                <w:noProof/>
                <w:webHidden/>
              </w:rPr>
              <w:tab/>
            </w:r>
            <w:r>
              <w:rPr>
                <w:noProof/>
                <w:webHidden/>
              </w:rPr>
              <w:fldChar w:fldCharType="begin"/>
            </w:r>
            <w:r>
              <w:rPr>
                <w:noProof/>
                <w:webHidden/>
              </w:rPr>
              <w:instrText xml:space="preserve"> PAGEREF _Toc217303669 \h </w:instrText>
            </w:r>
            <w:r>
              <w:rPr>
                <w:noProof/>
                <w:webHidden/>
              </w:rPr>
            </w:r>
            <w:r>
              <w:rPr>
                <w:noProof/>
                <w:webHidden/>
              </w:rPr>
              <w:fldChar w:fldCharType="separate"/>
            </w:r>
            <w:r>
              <w:rPr>
                <w:noProof/>
                <w:webHidden/>
              </w:rPr>
              <w:t>13</w:t>
            </w:r>
            <w:r>
              <w:rPr>
                <w:noProof/>
                <w:webHidden/>
              </w:rPr>
              <w:fldChar w:fldCharType="end"/>
            </w:r>
          </w:hyperlink>
        </w:p>
        <w:p w14:paraId="7E0BEAF8" w14:textId="2B850129" w:rsidR="00784AEA" w:rsidRDefault="00784AEA">
          <w:r w:rsidRPr="00DF2CAB">
            <w:rPr>
              <w:rFonts w:cs="Noto Sans"/>
              <w:b/>
              <w:bCs/>
              <w:noProof/>
            </w:rPr>
            <w:fldChar w:fldCharType="end"/>
          </w:r>
        </w:p>
      </w:sdtContent>
    </w:sdt>
    <w:p w14:paraId="2A4219F1" w14:textId="77777777" w:rsidR="0047156A" w:rsidRDefault="0047156A">
      <w:pPr>
        <w:spacing w:after="0"/>
      </w:pPr>
      <w:r>
        <w:br w:type="page"/>
      </w:r>
    </w:p>
    <w:p w14:paraId="44E9F11E" w14:textId="77777777" w:rsidR="0047156A" w:rsidRPr="0047156A" w:rsidRDefault="0047156A" w:rsidP="00B0751C">
      <w:pPr>
        <w:pStyle w:val="Heading1"/>
        <w:keepNext/>
        <w:widowControl/>
        <w:numPr>
          <w:ilvl w:val="1"/>
          <w:numId w:val="11"/>
        </w:numPr>
        <w:ind w:left="0" w:firstLine="0"/>
      </w:pPr>
      <w:bookmarkStart w:id="4" w:name="_Toc190949011"/>
      <w:r w:rsidRPr="0047156A">
        <w:t xml:space="preserve"> </w:t>
      </w:r>
      <w:bookmarkStart w:id="5" w:name="_Toc217303640"/>
      <w:r w:rsidRPr="0047156A">
        <w:t>Introduction</w:t>
      </w:r>
      <w:bookmarkEnd w:id="4"/>
      <w:bookmarkEnd w:id="5"/>
    </w:p>
    <w:p w14:paraId="5DD3D913" w14:textId="77777777" w:rsidR="0047156A" w:rsidRPr="0047156A" w:rsidRDefault="0047156A" w:rsidP="00B0751C">
      <w:pPr>
        <w:pStyle w:val="Heading2"/>
        <w:keepNext/>
      </w:pPr>
      <w:bookmarkStart w:id="6" w:name="_Toc190949012"/>
      <w:bookmarkStart w:id="7" w:name="_Toc217303641"/>
      <w:r w:rsidRPr="0047156A">
        <w:t>Purpose</w:t>
      </w:r>
      <w:bookmarkEnd w:id="6"/>
      <w:bookmarkEnd w:id="7"/>
    </w:p>
    <w:p w14:paraId="233B8B31" w14:textId="77777777" w:rsidR="0047156A" w:rsidRPr="0047156A" w:rsidRDefault="0047156A" w:rsidP="00E14148">
      <w:pPr>
        <w:keepNext/>
        <w:spacing w:before="120"/>
        <w:rPr>
          <w:rFonts w:eastAsia="Arial" w:cs="Noto Sans"/>
          <w:szCs w:val="18"/>
        </w:rPr>
      </w:pPr>
      <w:r w:rsidRPr="0047156A">
        <w:rPr>
          <w:rFonts w:eastAsia="Arial" w:cs="Noto Sans"/>
          <w:szCs w:val="18"/>
        </w:rPr>
        <w:t xml:space="preserve">This document outlines the Terms of Reference for the </w:t>
      </w:r>
      <w:r w:rsidRPr="0047156A">
        <w:rPr>
          <w:rFonts w:eastAsia="Arial" w:cs="Noto Sans"/>
          <w:szCs w:val="18"/>
          <w:highlight w:val="yellow"/>
        </w:rPr>
        <w:t>&lt;&lt;Proposal Name&gt;&gt; Options Analysis (OA)/Detailed Business Case (DBC)</w:t>
      </w:r>
      <w:r w:rsidRPr="0047156A">
        <w:rPr>
          <w:rFonts w:eastAsia="Arial" w:cs="Noto Sans"/>
          <w:szCs w:val="18"/>
        </w:rPr>
        <w:t xml:space="preserve"> Project Steering Committee (PSC) as the decision-making body for the proposal.</w:t>
      </w:r>
    </w:p>
    <w:p w14:paraId="3E578FBF" w14:textId="33AACDC9" w:rsidR="0047156A" w:rsidRPr="0047156A" w:rsidRDefault="0047156A" w:rsidP="00E14148">
      <w:pPr>
        <w:pStyle w:val="Heading2"/>
        <w:keepNext/>
      </w:pPr>
      <w:bookmarkStart w:id="8" w:name="_Toc190949013"/>
      <w:bookmarkStart w:id="9" w:name="_Toc217303642"/>
      <w:r w:rsidRPr="0047156A">
        <w:t xml:space="preserve">Proposal </w:t>
      </w:r>
      <w:r w:rsidR="00D62196">
        <w:t>b</w:t>
      </w:r>
      <w:r w:rsidRPr="0047156A">
        <w:t xml:space="preserve">ackground and </w:t>
      </w:r>
      <w:r w:rsidR="00D62196">
        <w:t>d</w:t>
      </w:r>
      <w:r w:rsidRPr="0047156A">
        <w:t>escription</w:t>
      </w:r>
      <w:bookmarkEnd w:id="8"/>
      <w:bookmarkEnd w:id="9"/>
    </w:p>
    <w:p w14:paraId="5B0FA00F" w14:textId="77777777" w:rsidR="0040174C" w:rsidRPr="00C40BD0" w:rsidRDefault="0040174C" w:rsidP="00E14148">
      <w:pPr>
        <w:keepNext/>
        <w:rPr>
          <w:highlight w:val="yellow"/>
        </w:rPr>
      </w:pPr>
      <w:bookmarkStart w:id="10" w:name="_Toc190949014"/>
      <w:r w:rsidRPr="00C40BD0">
        <w:rPr>
          <w:highlight w:val="yellow"/>
        </w:rPr>
        <w:t xml:space="preserve">Insert 2-3 paragraphs describing the context and a high-level description of the problem that the Proposal will address / what it will achieve. </w:t>
      </w:r>
    </w:p>
    <w:p w14:paraId="017C3EC3" w14:textId="77777777" w:rsidR="0040174C" w:rsidRPr="00C40BD0" w:rsidRDefault="0040174C" w:rsidP="00E14148">
      <w:pPr>
        <w:keepNext/>
      </w:pPr>
      <w:r w:rsidRPr="00C40BD0">
        <w:rPr>
          <w:highlight w:val="yellow"/>
        </w:rPr>
        <w:t>Also state the strategic alignment of the project with department/ government objectives.</w:t>
      </w:r>
    </w:p>
    <w:p w14:paraId="69B3BBA3" w14:textId="7658EA40" w:rsidR="0047156A" w:rsidRPr="0047156A" w:rsidRDefault="0047156A" w:rsidP="00E14148">
      <w:pPr>
        <w:pStyle w:val="Heading2"/>
        <w:keepNext/>
      </w:pPr>
      <w:bookmarkStart w:id="11" w:name="_Toc217303643"/>
      <w:r w:rsidRPr="0047156A">
        <w:t xml:space="preserve">Proposal </w:t>
      </w:r>
      <w:r w:rsidR="00D62196">
        <w:t>o</w:t>
      </w:r>
      <w:r w:rsidRPr="0047156A">
        <w:t>bjectives</w:t>
      </w:r>
      <w:bookmarkEnd w:id="10"/>
      <w:bookmarkEnd w:id="11"/>
      <w:r w:rsidRPr="0047156A">
        <w:t xml:space="preserve"> </w:t>
      </w:r>
    </w:p>
    <w:p w14:paraId="2F3245CA" w14:textId="77777777" w:rsidR="0047156A" w:rsidRPr="0047156A" w:rsidRDefault="0047156A" w:rsidP="00E14148">
      <w:pPr>
        <w:keepNext/>
        <w:spacing w:before="120"/>
        <w:rPr>
          <w:rFonts w:eastAsia="Arial" w:cs="Noto Sans"/>
          <w:szCs w:val="18"/>
          <w:highlight w:val="cyan"/>
        </w:rPr>
      </w:pPr>
      <w:bookmarkStart w:id="12" w:name="_Hlk75261695"/>
      <w:r w:rsidRPr="0047156A">
        <w:rPr>
          <w:rFonts w:eastAsia="Arial" w:cs="Noto Sans"/>
          <w:szCs w:val="18"/>
          <w:highlight w:val="cyan"/>
        </w:rPr>
        <w:t>&lt;&lt;remove EITHER, the following text for OA or the subsequent text for an DBC&gt;&gt;</w:t>
      </w:r>
    </w:p>
    <w:p w14:paraId="36AC2D9A" w14:textId="77777777" w:rsidR="0047156A" w:rsidRPr="0047156A" w:rsidRDefault="0047156A" w:rsidP="00E14148">
      <w:pPr>
        <w:keepNext/>
        <w:spacing w:before="120"/>
        <w:rPr>
          <w:rFonts w:eastAsia="Arial" w:cs="Noto Sans"/>
          <w:szCs w:val="18"/>
        </w:rPr>
      </w:pPr>
      <w:r w:rsidRPr="0047156A">
        <w:rPr>
          <w:rFonts w:eastAsia="Arial" w:cs="Noto Sans"/>
          <w:szCs w:val="18"/>
          <w:highlight w:val="cyan"/>
        </w:rPr>
        <w:t>EITHER</w:t>
      </w:r>
      <w:r w:rsidRPr="0047156A">
        <w:rPr>
          <w:rFonts w:eastAsia="Arial" w:cs="Noto Sans"/>
          <w:szCs w:val="18"/>
        </w:rPr>
        <w:t xml:space="preserve"> </w:t>
      </w:r>
    </w:p>
    <w:p w14:paraId="065E30E9" w14:textId="77777777" w:rsidR="0047156A" w:rsidRPr="0047156A" w:rsidRDefault="0047156A" w:rsidP="00E14148">
      <w:pPr>
        <w:keepNext/>
        <w:spacing w:before="120"/>
        <w:rPr>
          <w:rFonts w:eastAsia="Arial" w:cs="Noto Sans"/>
          <w:szCs w:val="18"/>
        </w:rPr>
      </w:pPr>
      <w:r w:rsidRPr="0047156A">
        <w:rPr>
          <w:rFonts w:eastAsia="Arial" w:cs="Noto Sans"/>
          <w:szCs w:val="18"/>
        </w:rPr>
        <w:t>The OA reconfirms and assesses the long list of options from the Strategic Assessment and identify the preferred shortlist of options.</w:t>
      </w:r>
    </w:p>
    <w:p w14:paraId="66870474" w14:textId="77777777" w:rsidR="0047156A" w:rsidRPr="0047156A" w:rsidRDefault="0047156A" w:rsidP="00E14148">
      <w:pPr>
        <w:keepNext/>
        <w:spacing w:before="120"/>
        <w:rPr>
          <w:rFonts w:eastAsia="Arial" w:cs="Noto Sans"/>
          <w:szCs w:val="18"/>
        </w:rPr>
      </w:pPr>
      <w:r w:rsidRPr="0047156A">
        <w:rPr>
          <w:rFonts w:eastAsia="Arial" w:cs="Noto Sans"/>
          <w:szCs w:val="18"/>
        </w:rPr>
        <w:t xml:space="preserve">The OA will involve developing stringent criteria and applying appropriate techniques to narrow the options. Any remaining options will be subjected to a rigorous detailed evaluation of their potential viability using social-economic, environmental, financial and sustainability analysis and then ranked accordingly, </w:t>
      </w:r>
      <w:proofErr w:type="gramStart"/>
      <w:r w:rsidRPr="0047156A">
        <w:rPr>
          <w:rFonts w:eastAsia="Arial" w:cs="Noto Sans"/>
          <w:szCs w:val="18"/>
        </w:rPr>
        <w:t>taking into account</w:t>
      </w:r>
      <w:proofErr w:type="gramEnd"/>
      <w:r w:rsidRPr="0047156A">
        <w:rPr>
          <w:rFonts w:eastAsia="Arial" w:cs="Noto Sans"/>
          <w:szCs w:val="18"/>
        </w:rPr>
        <w:t xml:space="preserve"> the service need that they are designed to address.</w:t>
      </w:r>
    </w:p>
    <w:p w14:paraId="64C2BD9D" w14:textId="77777777" w:rsidR="0047156A" w:rsidRPr="0047156A" w:rsidRDefault="0047156A" w:rsidP="00E14148">
      <w:pPr>
        <w:keepNext/>
        <w:spacing w:before="120"/>
        <w:rPr>
          <w:rFonts w:eastAsia="Arial" w:cs="Noto Sans"/>
          <w:szCs w:val="18"/>
        </w:rPr>
      </w:pPr>
      <w:r w:rsidRPr="0047156A">
        <w:rPr>
          <w:rFonts w:eastAsia="Arial" w:cs="Noto Sans"/>
          <w:szCs w:val="18"/>
        </w:rPr>
        <w:t xml:space="preserve">The OA will result in an updated service need and identify preferred option/s supported by robust analysis. </w:t>
      </w:r>
    </w:p>
    <w:p w14:paraId="1DF12A52" w14:textId="77777777" w:rsidR="0047156A" w:rsidRPr="0047156A" w:rsidRDefault="0047156A" w:rsidP="00E14148">
      <w:pPr>
        <w:keepNext/>
        <w:spacing w:before="120"/>
        <w:rPr>
          <w:rFonts w:eastAsia="Arial" w:cs="Noto Sans"/>
          <w:szCs w:val="18"/>
        </w:rPr>
      </w:pPr>
      <w:r w:rsidRPr="0047156A">
        <w:rPr>
          <w:rFonts w:eastAsia="Arial" w:cs="Noto Sans"/>
          <w:szCs w:val="18"/>
          <w:highlight w:val="cyan"/>
        </w:rPr>
        <w:t>OR</w:t>
      </w:r>
    </w:p>
    <w:p w14:paraId="47F1500C" w14:textId="77777777" w:rsidR="0047156A" w:rsidRPr="0047156A" w:rsidRDefault="0047156A" w:rsidP="00E14148">
      <w:pPr>
        <w:keepNext/>
        <w:spacing w:before="120"/>
        <w:rPr>
          <w:rFonts w:eastAsia="Arial" w:cs="Noto Sans"/>
          <w:szCs w:val="18"/>
        </w:rPr>
      </w:pPr>
      <w:r w:rsidRPr="0047156A">
        <w:rPr>
          <w:rFonts w:eastAsia="Arial" w:cs="Noto Sans"/>
          <w:szCs w:val="18"/>
        </w:rPr>
        <w:t>The DBC reconfirms the outcomes of the OA and evaluate the viability of the highest ranked option/s across all evaluation criteria and develop investment implementation plans.</w:t>
      </w:r>
    </w:p>
    <w:p w14:paraId="0F98C869" w14:textId="77777777" w:rsidR="0047156A" w:rsidRPr="0047156A" w:rsidRDefault="0047156A" w:rsidP="00E14148">
      <w:pPr>
        <w:keepNext/>
        <w:spacing w:before="120"/>
        <w:rPr>
          <w:rFonts w:eastAsia="Arial" w:cs="Noto Sans"/>
          <w:szCs w:val="18"/>
        </w:rPr>
      </w:pPr>
      <w:r w:rsidRPr="0047156A">
        <w:rPr>
          <w:rFonts w:eastAsia="Arial" w:cs="Noto Sans"/>
          <w:szCs w:val="18"/>
        </w:rPr>
        <w:t>The evaluation will involve a comprehensive assessment across all criteria (social, economic, environmental, financial and sustainability) using in-depth evaluation tools to develop conclusive evidence of investment viability (or otherwise) and certainty of expected outcomes.</w:t>
      </w:r>
    </w:p>
    <w:p w14:paraId="734D14C5" w14:textId="77777777" w:rsidR="0047156A" w:rsidRPr="0047156A" w:rsidRDefault="0047156A" w:rsidP="00E14148">
      <w:pPr>
        <w:keepNext/>
        <w:spacing w:before="120"/>
        <w:rPr>
          <w:rFonts w:eastAsia="Arial" w:cs="Noto Sans"/>
          <w:bCs/>
          <w:iCs/>
          <w:szCs w:val="18"/>
        </w:rPr>
      </w:pPr>
      <w:r w:rsidRPr="0047156A">
        <w:rPr>
          <w:rFonts w:eastAsia="Arial" w:cs="Noto Sans"/>
          <w:szCs w:val="18"/>
        </w:rPr>
        <w:t>The DBC process will result in a business case that provides clear recommendations for decision-makers supported by comprehensive evidence.</w:t>
      </w:r>
    </w:p>
    <w:p w14:paraId="6F22C558" w14:textId="6F60B626" w:rsidR="0047156A" w:rsidRPr="0047156A" w:rsidRDefault="0047156A" w:rsidP="004228AF">
      <w:pPr>
        <w:pStyle w:val="Heading2"/>
      </w:pPr>
      <w:bookmarkStart w:id="13" w:name="_Toc190949015"/>
      <w:bookmarkStart w:id="14" w:name="_Toc217303644"/>
      <w:bookmarkEnd w:id="12"/>
      <w:r w:rsidRPr="0047156A">
        <w:t xml:space="preserve">Proposal </w:t>
      </w:r>
      <w:r w:rsidR="00D62196">
        <w:t>s</w:t>
      </w:r>
      <w:r w:rsidRPr="0047156A">
        <w:t>cope</w:t>
      </w:r>
      <w:bookmarkEnd w:id="13"/>
      <w:bookmarkEnd w:id="14"/>
    </w:p>
    <w:p w14:paraId="23F9C3DF" w14:textId="77777777" w:rsidR="0047156A" w:rsidRPr="0047156A" w:rsidRDefault="0047156A" w:rsidP="0047156A">
      <w:pPr>
        <w:spacing w:before="120"/>
        <w:rPr>
          <w:rFonts w:eastAsia="Arial" w:cs="Noto Sans"/>
          <w:szCs w:val="18"/>
          <w:highlight w:val="yellow"/>
        </w:rPr>
      </w:pPr>
      <w:bookmarkStart w:id="15" w:name="_Hlk75261615"/>
      <w:bookmarkStart w:id="16" w:name="_Hlk75261918"/>
      <w:r w:rsidRPr="0047156A">
        <w:rPr>
          <w:rFonts w:eastAsia="Arial" w:cs="Noto Sans"/>
          <w:szCs w:val="18"/>
        </w:rPr>
        <w:t xml:space="preserve">The </w:t>
      </w:r>
      <w:r w:rsidRPr="0047156A">
        <w:rPr>
          <w:rFonts w:eastAsia="Arial" w:cs="Noto Sans"/>
          <w:szCs w:val="18"/>
          <w:highlight w:val="yellow"/>
        </w:rPr>
        <w:t>OA/DBC</w:t>
      </w:r>
      <w:r w:rsidRPr="0047156A">
        <w:rPr>
          <w:rFonts w:eastAsia="Arial" w:cs="Noto Sans"/>
          <w:szCs w:val="18"/>
        </w:rPr>
        <w:t xml:space="preserve"> will be prepared in accordance with the </w:t>
      </w:r>
      <w:r w:rsidRPr="0047156A">
        <w:rPr>
          <w:rFonts w:eastAsia="Arial" w:cs="Noto Sans"/>
          <w:szCs w:val="18"/>
          <w:highlight w:val="yellow"/>
        </w:rPr>
        <w:t>Business Case Development Framework (BCDF)</w:t>
      </w:r>
      <w:r w:rsidRPr="0047156A">
        <w:rPr>
          <w:rFonts w:eastAsia="Arial" w:cs="Noto Sans"/>
          <w:szCs w:val="18"/>
        </w:rPr>
        <w:t xml:space="preserve"> and Project Assessment Framework (PAF). </w:t>
      </w:r>
      <w:r w:rsidRPr="0047156A">
        <w:rPr>
          <w:rFonts w:eastAsia="Arial" w:cs="Noto Sans"/>
          <w:i/>
          <w:iCs/>
          <w:szCs w:val="18"/>
          <w:highlight w:val="cyan"/>
        </w:rPr>
        <w:t>In some instances, the Infrastructure Australia Assessment Framework will also apply and should be referenced here</w:t>
      </w:r>
      <w:r w:rsidRPr="0047156A">
        <w:rPr>
          <w:rFonts w:eastAsia="Arial" w:cs="Noto Sans"/>
          <w:szCs w:val="18"/>
        </w:rPr>
        <w:t xml:space="preserve">. </w:t>
      </w:r>
    </w:p>
    <w:p w14:paraId="3FDC0213" w14:textId="77777777" w:rsidR="0047156A" w:rsidRPr="0047156A" w:rsidRDefault="0047156A" w:rsidP="0047156A">
      <w:pPr>
        <w:spacing w:before="120"/>
        <w:rPr>
          <w:rFonts w:eastAsia="Arial" w:cs="Noto Sans"/>
          <w:szCs w:val="18"/>
        </w:rPr>
      </w:pPr>
      <w:r w:rsidRPr="0047156A">
        <w:rPr>
          <w:rFonts w:eastAsia="Arial" w:cs="Noto Sans"/>
          <w:szCs w:val="18"/>
          <w:highlight w:val="cyan"/>
        </w:rPr>
        <w:t>EITHER</w:t>
      </w:r>
    </w:p>
    <w:p w14:paraId="7648785A" w14:textId="77777777" w:rsidR="0047156A" w:rsidRPr="0047156A" w:rsidRDefault="0047156A" w:rsidP="0047156A">
      <w:pPr>
        <w:spacing w:before="120"/>
        <w:rPr>
          <w:rFonts w:eastAsia="Arial" w:cs="Noto Sans"/>
          <w:szCs w:val="18"/>
        </w:rPr>
      </w:pPr>
      <w:r w:rsidRPr="0047156A">
        <w:rPr>
          <w:rFonts w:eastAsia="Arial" w:cs="Noto Sans"/>
          <w:szCs w:val="18"/>
        </w:rPr>
        <w:t xml:space="preserve">The proposed OA scope includes key activities such as: </w:t>
      </w:r>
    </w:p>
    <w:p w14:paraId="553E12A6" w14:textId="77777777" w:rsidR="0047156A" w:rsidRPr="0047156A" w:rsidRDefault="0047156A" w:rsidP="00784AEA">
      <w:pPr>
        <w:numPr>
          <w:ilvl w:val="0"/>
          <w:numId w:val="34"/>
        </w:numPr>
        <w:spacing w:before="60" w:after="60"/>
        <w:rPr>
          <w:rFonts w:eastAsia="Arial" w:cs="Noto Sans"/>
          <w:szCs w:val="18"/>
        </w:rPr>
      </w:pPr>
      <w:r w:rsidRPr="0047156A">
        <w:rPr>
          <w:rFonts w:eastAsia="Arial" w:cs="Noto Sans"/>
          <w:szCs w:val="18"/>
        </w:rPr>
        <w:t>reconfirming the service need and strategic context</w:t>
      </w:r>
    </w:p>
    <w:p w14:paraId="495E512E"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documenting how the proposed response contributes to government policy</w:t>
      </w:r>
    </w:p>
    <w:p w14:paraId="425D3A9C"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explaining the proposal scope, providing sufficient detail to allow decision-makers to understand how the service need will be addressed</w:t>
      </w:r>
    </w:p>
    <w:p w14:paraId="0D9E57E7"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filtering the longlist of options to a shortlist</w:t>
      </w:r>
    </w:p>
    <w:p w14:paraId="0E9EFB9C"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confirming and assessing potential options, giving decisionmakers confidence that the most appropriate option/s will progress to the Stage 3: Detailed Business Case for more detailed analysis</w:t>
      </w:r>
    </w:p>
    <w:p w14:paraId="0427361D"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documenting the economic, social, environmental and financial viability of shortlisted options to support selection of the preferred option/s</w:t>
      </w:r>
    </w:p>
    <w:p w14:paraId="6F53B0FA"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 xml:space="preserve">recommending, where appropriate, option/s to be considered for detailed assessment in the Stage 3: Detailed Business Case </w:t>
      </w:r>
    </w:p>
    <w:p w14:paraId="78B95ABB" w14:textId="77777777" w:rsidR="0047156A" w:rsidRPr="00784AEA" w:rsidRDefault="0047156A" w:rsidP="00784AEA">
      <w:pPr>
        <w:pStyle w:val="ListParagraph"/>
        <w:numPr>
          <w:ilvl w:val="0"/>
          <w:numId w:val="34"/>
        </w:numPr>
        <w:spacing w:before="60" w:after="60"/>
        <w:rPr>
          <w:rFonts w:eastAsia="Arial" w:cs="Noto Sans"/>
          <w:szCs w:val="18"/>
        </w:rPr>
      </w:pPr>
      <w:r w:rsidRPr="00784AEA">
        <w:rPr>
          <w:rFonts w:eastAsia="Arial" w:cs="Noto Sans"/>
          <w:szCs w:val="18"/>
        </w:rPr>
        <w:t>considering whether the preferred option/s is suitable to be delivered as a Public Private Partnership (PPP) or should be progressed by a traditional delivery model.</w:t>
      </w:r>
    </w:p>
    <w:p w14:paraId="79DAB822" w14:textId="77777777" w:rsidR="0047156A" w:rsidRPr="0047156A" w:rsidRDefault="0047156A" w:rsidP="0047156A">
      <w:pPr>
        <w:spacing w:before="120"/>
        <w:rPr>
          <w:rFonts w:eastAsia="Arial" w:cs="Noto Sans"/>
          <w:szCs w:val="18"/>
        </w:rPr>
      </w:pPr>
      <w:r w:rsidRPr="0047156A">
        <w:rPr>
          <w:rFonts w:eastAsia="Arial" w:cs="Noto Sans"/>
          <w:szCs w:val="18"/>
          <w:highlight w:val="cyan"/>
        </w:rPr>
        <w:t>OR</w:t>
      </w:r>
    </w:p>
    <w:p w14:paraId="56D6E876" w14:textId="77777777" w:rsidR="0047156A" w:rsidRPr="0047156A" w:rsidRDefault="0047156A" w:rsidP="0047156A">
      <w:pPr>
        <w:spacing w:before="120"/>
        <w:rPr>
          <w:rFonts w:eastAsia="Arial" w:cs="Noto Sans"/>
          <w:szCs w:val="18"/>
        </w:rPr>
      </w:pPr>
      <w:r w:rsidRPr="0047156A">
        <w:rPr>
          <w:rFonts w:eastAsia="Arial" w:cs="Noto Sans"/>
          <w:szCs w:val="18"/>
        </w:rPr>
        <w:t xml:space="preserve">The proposed DBC scope includes key activities such as: </w:t>
      </w:r>
    </w:p>
    <w:p w14:paraId="0DA0D74E"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 xml:space="preserve">Conducting impact/benefits and risk assessment workshops incorporating effective stakeholder engagement </w:t>
      </w:r>
    </w:p>
    <w:p w14:paraId="6E70760B"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Re-evaluating the options analysis to confirm the reference project/s</w:t>
      </w:r>
    </w:p>
    <w:p w14:paraId="6B6D725D"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 xml:space="preserve">Documenting and agreeing the base case </w:t>
      </w:r>
    </w:p>
    <w:p w14:paraId="60C9490D"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Undertaking a detailed, evidence-based analysis of the social, economic, financial and commercial impacts and the sustainability and environmental assessments, including scenario and sensitivity analysis</w:t>
      </w:r>
    </w:p>
    <w:p w14:paraId="25046DE3"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 xml:space="preserve">Completing: </w:t>
      </w:r>
    </w:p>
    <w:p w14:paraId="35F8621A"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cost/risk workshop</w:t>
      </w:r>
    </w:p>
    <w:p w14:paraId="14D8419C"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benefits workshop</w:t>
      </w:r>
    </w:p>
    <w:p w14:paraId="4759C00F"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market sounding workshop</w:t>
      </w:r>
    </w:p>
    <w:p w14:paraId="5929D6BD"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delivery model assessment workshop</w:t>
      </w:r>
    </w:p>
    <w:p w14:paraId="352001F4"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 xml:space="preserve">public sector comparator </w:t>
      </w:r>
    </w:p>
    <w:p w14:paraId="27F7B9B2" w14:textId="77777777" w:rsidR="0047156A" w:rsidRPr="00784AEA" w:rsidRDefault="0047156A" w:rsidP="00784AEA">
      <w:pPr>
        <w:pStyle w:val="ListParagraph"/>
        <w:numPr>
          <w:ilvl w:val="1"/>
          <w:numId w:val="36"/>
        </w:numPr>
        <w:tabs>
          <w:tab w:val="left" w:pos="714"/>
        </w:tabs>
        <w:spacing w:before="60" w:after="60"/>
        <w:rPr>
          <w:rFonts w:eastAsia="Arial" w:cs="Noto Sans"/>
          <w:szCs w:val="18"/>
        </w:rPr>
      </w:pPr>
      <w:r w:rsidRPr="00784AEA">
        <w:rPr>
          <w:rFonts w:eastAsia="Arial" w:cs="Noto Sans"/>
          <w:szCs w:val="18"/>
        </w:rPr>
        <w:t>implementation planning workshop</w:t>
      </w:r>
    </w:p>
    <w:p w14:paraId="659BA326" w14:textId="77777777" w:rsidR="0047156A" w:rsidRPr="00784AEA" w:rsidRDefault="0047156A" w:rsidP="00784AEA">
      <w:pPr>
        <w:pStyle w:val="ListParagraph"/>
        <w:numPr>
          <w:ilvl w:val="0"/>
          <w:numId w:val="35"/>
        </w:numPr>
        <w:spacing w:before="60" w:after="60"/>
        <w:rPr>
          <w:rFonts w:eastAsia="Arial" w:cs="Noto Sans"/>
          <w:szCs w:val="18"/>
        </w:rPr>
      </w:pPr>
      <w:r w:rsidRPr="00784AEA">
        <w:rPr>
          <w:rFonts w:eastAsia="Arial" w:cs="Noto Sans"/>
          <w:szCs w:val="18"/>
        </w:rPr>
        <w:t>Performing assurance activities such as peer reviews and Gateway Reviews and incorporating all relevant feedback and recommendations.</w:t>
      </w:r>
    </w:p>
    <w:p w14:paraId="1ECEDF92" w14:textId="77777777" w:rsidR="0047156A" w:rsidRPr="0047156A" w:rsidRDefault="0047156A" w:rsidP="00E14148">
      <w:pPr>
        <w:pStyle w:val="Heading2"/>
        <w:keepNext/>
      </w:pPr>
      <w:bookmarkStart w:id="17" w:name="_Toc190949016"/>
      <w:bookmarkStart w:id="18" w:name="_Toc217303645"/>
      <w:bookmarkEnd w:id="15"/>
      <w:bookmarkEnd w:id="16"/>
      <w:r w:rsidRPr="0047156A">
        <w:t>Deliverables</w:t>
      </w:r>
      <w:bookmarkEnd w:id="17"/>
      <w:bookmarkEnd w:id="18"/>
    </w:p>
    <w:p w14:paraId="016393B3" w14:textId="77777777" w:rsidR="0047156A" w:rsidRPr="0047156A" w:rsidRDefault="0047156A" w:rsidP="00E14148">
      <w:pPr>
        <w:keepNext/>
        <w:spacing w:before="120"/>
        <w:rPr>
          <w:rFonts w:eastAsia="Arial" w:cs="Noto Sans"/>
          <w:szCs w:val="18"/>
          <w:lang w:eastAsia="en-AU"/>
        </w:rPr>
      </w:pPr>
      <w:bookmarkStart w:id="19" w:name="_Hlk77846362"/>
      <w:r w:rsidRPr="0047156A">
        <w:rPr>
          <w:rFonts w:eastAsia="Arial" w:cs="Noto Sans"/>
          <w:szCs w:val="18"/>
          <w:lang w:eastAsia="en-AU"/>
        </w:rPr>
        <w:t xml:space="preserve">The </w:t>
      </w:r>
      <w:r w:rsidRPr="0047156A">
        <w:rPr>
          <w:rFonts w:eastAsia="Arial" w:cs="Noto Sans"/>
          <w:szCs w:val="18"/>
          <w:highlight w:val="yellow"/>
          <w:lang w:eastAsia="en-AU"/>
        </w:rPr>
        <w:t>OA/DBC</w:t>
      </w:r>
      <w:r w:rsidRPr="0047156A">
        <w:rPr>
          <w:rFonts w:eastAsia="Arial" w:cs="Noto Sans"/>
          <w:szCs w:val="18"/>
          <w:lang w:eastAsia="en-AU"/>
        </w:rPr>
        <w:t xml:space="preserve"> stage deliverables include:</w:t>
      </w:r>
    </w:p>
    <w:p w14:paraId="6425DB38"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a business case management plan, including project schedule, budget and risk register</w:t>
      </w:r>
    </w:p>
    <w:p w14:paraId="1B57DF18"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 xml:space="preserve">an Assurance Plan </w:t>
      </w:r>
    </w:p>
    <w:p w14:paraId="1516624E"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highlight w:val="yellow"/>
        </w:rPr>
        <w:t>monthly</w:t>
      </w:r>
      <w:r w:rsidRPr="00233484">
        <w:rPr>
          <w:rFonts w:eastAsia="Arial" w:cs="Noto Sans"/>
          <w:szCs w:val="18"/>
        </w:rPr>
        <w:t xml:space="preserve"> progress reports (including a final report) against the Business Case Management Plan</w:t>
      </w:r>
    </w:p>
    <w:p w14:paraId="16C601DC"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highlight w:val="yellow"/>
        </w:rPr>
        <w:t>monthly</w:t>
      </w:r>
      <w:r w:rsidRPr="00233484">
        <w:rPr>
          <w:rFonts w:eastAsia="Arial" w:cs="Noto Sans"/>
          <w:szCs w:val="18"/>
        </w:rPr>
        <w:t xml:space="preserve"> financial progress reports (including final report/breakdown) against budget</w:t>
      </w:r>
    </w:p>
    <w:p w14:paraId="45421F40"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business case document completed in accordance with the BCDF</w:t>
      </w:r>
    </w:p>
    <w:p w14:paraId="14B5BB49"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an Assurance Report</w:t>
      </w:r>
    </w:p>
    <w:p w14:paraId="1ADE9B9D"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a Gateway Review report (or summary of the rating and recommendations)</w:t>
      </w:r>
    </w:p>
    <w:p w14:paraId="6904A36F"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highlight w:val="yellow"/>
        </w:rPr>
        <w:t>&lt;&lt; Proposal Agency&gt;&gt; Board or governing body</w:t>
      </w:r>
      <w:r w:rsidRPr="00233484">
        <w:rPr>
          <w:rFonts w:eastAsia="Arial" w:cs="Noto Sans"/>
          <w:szCs w:val="18"/>
        </w:rPr>
        <w:t xml:space="preserve"> and PSC presentations and briefing materials</w:t>
      </w:r>
    </w:p>
    <w:p w14:paraId="71FECB83"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 xml:space="preserve">close out of the business case including a </w:t>
      </w:r>
      <w:proofErr w:type="gramStart"/>
      <w:r w:rsidRPr="00233484">
        <w:rPr>
          <w:rFonts w:eastAsia="Arial" w:cs="Noto Sans"/>
          <w:szCs w:val="18"/>
        </w:rPr>
        <w:t>lessons</w:t>
      </w:r>
      <w:proofErr w:type="gramEnd"/>
      <w:r w:rsidRPr="00233484">
        <w:rPr>
          <w:rFonts w:eastAsia="Arial" w:cs="Noto Sans"/>
          <w:szCs w:val="18"/>
        </w:rPr>
        <w:t xml:space="preserve"> learned report</w:t>
      </w:r>
    </w:p>
    <w:p w14:paraId="56D259E6" w14:textId="77777777" w:rsidR="0047156A" w:rsidRPr="00233484" w:rsidRDefault="0047156A" w:rsidP="00E14148">
      <w:pPr>
        <w:pStyle w:val="ListParagraph"/>
        <w:keepNext/>
        <w:numPr>
          <w:ilvl w:val="0"/>
          <w:numId w:val="33"/>
        </w:numPr>
        <w:spacing w:before="60" w:after="60"/>
        <w:rPr>
          <w:rFonts w:eastAsia="Arial" w:cs="Noto Sans"/>
          <w:szCs w:val="18"/>
        </w:rPr>
      </w:pPr>
      <w:r w:rsidRPr="00233484">
        <w:rPr>
          <w:rFonts w:eastAsia="Arial" w:cs="Noto Sans"/>
          <w:szCs w:val="18"/>
        </w:rPr>
        <w:t>submissions to Government.</w:t>
      </w:r>
    </w:p>
    <w:bookmarkEnd w:id="19"/>
    <w:p w14:paraId="5ECFA964" w14:textId="77777777" w:rsidR="0047156A" w:rsidRPr="0047156A" w:rsidRDefault="0047156A" w:rsidP="0047156A">
      <w:pPr>
        <w:spacing w:before="120"/>
        <w:rPr>
          <w:rFonts w:ascii="Arial" w:eastAsia="Arial" w:hAnsi="Arial" w:cs="Times New Roman"/>
          <w:color w:val="4D4D4F"/>
          <w:szCs w:val="18"/>
        </w:rPr>
      </w:pPr>
    </w:p>
    <w:p w14:paraId="5FA23D30" w14:textId="77777777" w:rsidR="0047156A" w:rsidRPr="0047156A" w:rsidRDefault="0047156A" w:rsidP="0047156A">
      <w:pPr>
        <w:spacing w:before="60" w:after="60"/>
        <w:rPr>
          <w:rFonts w:ascii="Arial" w:eastAsia="Arial" w:hAnsi="Arial" w:cs="Times New Roman"/>
          <w:b/>
          <w:bCs/>
          <w:color w:val="4D4D4F"/>
          <w:szCs w:val="18"/>
        </w:rPr>
      </w:pPr>
      <w:r w:rsidRPr="0047156A">
        <w:rPr>
          <w:rFonts w:ascii="Arial" w:eastAsia="Arial" w:hAnsi="Arial" w:cs="Times New Roman"/>
          <w:color w:val="4D4D4F"/>
          <w:szCs w:val="18"/>
        </w:rPr>
        <w:br w:type="page"/>
      </w:r>
    </w:p>
    <w:p w14:paraId="6E124ECC" w14:textId="593A9DC9" w:rsidR="00534C07" w:rsidRDefault="0047156A" w:rsidP="00B0751C">
      <w:pPr>
        <w:pStyle w:val="Heading1"/>
        <w:keepNext/>
        <w:widowControl/>
        <w:numPr>
          <w:ilvl w:val="0"/>
          <w:numId w:val="21"/>
        </w:numPr>
      </w:pPr>
      <w:bookmarkStart w:id="20" w:name="_Toc190949017"/>
      <w:bookmarkStart w:id="21" w:name="_Toc217303646"/>
      <w:r w:rsidRPr="0047156A">
        <w:t xml:space="preserve">Roles and </w:t>
      </w:r>
      <w:r w:rsidR="00D62196">
        <w:t>r</w:t>
      </w:r>
      <w:r w:rsidRPr="0047156A">
        <w:t>esponsibilities</w:t>
      </w:r>
      <w:bookmarkStart w:id="22" w:name="_Toc190949018"/>
      <w:bookmarkEnd w:id="20"/>
      <w:bookmarkEnd w:id="21"/>
    </w:p>
    <w:p w14:paraId="4F65EBAF" w14:textId="2BF2CF87" w:rsidR="0047156A" w:rsidRPr="0047156A" w:rsidRDefault="0047156A" w:rsidP="00B0751C">
      <w:pPr>
        <w:pStyle w:val="Heading2"/>
        <w:keepNext/>
        <w:numPr>
          <w:ilvl w:val="1"/>
          <w:numId w:val="21"/>
        </w:numPr>
      </w:pPr>
      <w:bookmarkStart w:id="23" w:name="_Toc217303647"/>
      <w:r w:rsidRPr="0047156A">
        <w:t>Role</w:t>
      </w:r>
      <w:bookmarkEnd w:id="22"/>
      <w:bookmarkEnd w:id="23"/>
    </w:p>
    <w:p w14:paraId="140F70EB"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The PSC has a key governance role in the development of the </w:t>
      </w:r>
      <w:r w:rsidRPr="00774D73">
        <w:rPr>
          <w:rFonts w:eastAsia="Arial" w:cs="Noto Sans"/>
          <w:szCs w:val="18"/>
          <w:highlight w:val="yellow"/>
          <w:lang w:eastAsia="en-AU"/>
        </w:rPr>
        <w:t>OA/DBC</w:t>
      </w:r>
      <w:r w:rsidRPr="00774D73">
        <w:rPr>
          <w:rFonts w:eastAsia="Arial" w:cs="Noto Sans"/>
          <w:szCs w:val="18"/>
          <w:lang w:eastAsia="en-AU"/>
        </w:rPr>
        <w:t xml:space="preserve"> and is responsible for providing direction, overall guidance and leadership in the development of the </w:t>
      </w:r>
      <w:bookmarkStart w:id="24" w:name="_Hlk77847866"/>
      <w:r w:rsidRPr="00774D73">
        <w:rPr>
          <w:rFonts w:eastAsia="Arial" w:cs="Noto Sans"/>
          <w:szCs w:val="18"/>
          <w:highlight w:val="yellow"/>
          <w:lang w:eastAsia="en-AU"/>
        </w:rPr>
        <w:t xml:space="preserve">&lt;&lt;Proposal Name&gt;&gt; </w:t>
      </w:r>
      <w:bookmarkEnd w:id="24"/>
      <w:r w:rsidRPr="00774D73">
        <w:rPr>
          <w:rFonts w:eastAsia="Arial" w:cs="Noto Sans"/>
          <w:szCs w:val="18"/>
          <w:highlight w:val="yellow"/>
          <w:lang w:eastAsia="en-AU"/>
        </w:rPr>
        <w:t>OA/DBC</w:t>
      </w:r>
      <w:r w:rsidRPr="00774D73">
        <w:rPr>
          <w:rFonts w:eastAsia="Arial" w:cs="Noto Sans"/>
          <w:szCs w:val="18"/>
          <w:lang w:eastAsia="en-AU"/>
        </w:rPr>
        <w:t>. The PSC is responsible for:</w:t>
      </w:r>
    </w:p>
    <w:p w14:paraId="2F6BA0C4" w14:textId="77777777" w:rsidR="0047156A" w:rsidRPr="00774D73" w:rsidRDefault="0047156A" w:rsidP="00E14148">
      <w:pPr>
        <w:pStyle w:val="ListParagraph"/>
        <w:keepNext/>
        <w:numPr>
          <w:ilvl w:val="0"/>
          <w:numId w:val="32"/>
        </w:numPr>
        <w:spacing w:before="60" w:after="60"/>
        <w:rPr>
          <w:rFonts w:eastAsia="Arial" w:cs="Noto Sans"/>
          <w:szCs w:val="18"/>
        </w:rPr>
      </w:pPr>
      <w:r w:rsidRPr="00774D73">
        <w:rPr>
          <w:rFonts w:eastAsia="Arial" w:cs="Noto Sans"/>
          <w:szCs w:val="18"/>
        </w:rPr>
        <w:t xml:space="preserve">making decisions and/or endorsing recommendations (as appropriate) to provide direction to the development of the </w:t>
      </w:r>
      <w:r w:rsidRPr="00774D73">
        <w:rPr>
          <w:rFonts w:eastAsia="Arial" w:cs="Noto Sans"/>
          <w:szCs w:val="18"/>
          <w:highlight w:val="yellow"/>
        </w:rPr>
        <w:t>OA/DBC</w:t>
      </w:r>
    </w:p>
    <w:p w14:paraId="4F035E49" w14:textId="77777777" w:rsidR="0047156A" w:rsidRPr="00774D73" w:rsidRDefault="0047156A" w:rsidP="00E14148">
      <w:pPr>
        <w:pStyle w:val="ListParagraph"/>
        <w:keepNext/>
        <w:numPr>
          <w:ilvl w:val="0"/>
          <w:numId w:val="32"/>
        </w:numPr>
        <w:spacing w:before="60" w:after="60"/>
        <w:rPr>
          <w:rFonts w:eastAsia="Arial" w:cs="Noto Sans"/>
          <w:szCs w:val="18"/>
        </w:rPr>
      </w:pPr>
      <w:r w:rsidRPr="00774D73">
        <w:rPr>
          <w:rFonts w:eastAsia="Arial" w:cs="Noto Sans"/>
          <w:szCs w:val="18"/>
        </w:rPr>
        <w:t xml:space="preserve">consideration and approval of the </w:t>
      </w:r>
      <w:r w:rsidRPr="00774D73">
        <w:rPr>
          <w:rFonts w:eastAsia="Arial" w:cs="Noto Sans"/>
          <w:szCs w:val="18"/>
          <w:highlight w:val="yellow"/>
        </w:rPr>
        <w:t>OA/DBC</w:t>
      </w:r>
      <w:r w:rsidRPr="00774D73">
        <w:rPr>
          <w:rFonts w:eastAsia="Arial" w:cs="Noto Sans"/>
          <w:szCs w:val="18"/>
        </w:rPr>
        <w:t xml:space="preserve"> for progression through further approval processes</w:t>
      </w:r>
    </w:p>
    <w:p w14:paraId="4F45039D" w14:textId="77777777" w:rsidR="0047156A" w:rsidRPr="00774D73" w:rsidRDefault="0047156A" w:rsidP="00E14148">
      <w:pPr>
        <w:pStyle w:val="ListParagraph"/>
        <w:keepNext/>
        <w:numPr>
          <w:ilvl w:val="0"/>
          <w:numId w:val="32"/>
        </w:numPr>
        <w:spacing w:before="60" w:after="60"/>
        <w:rPr>
          <w:rFonts w:eastAsia="Arial" w:cs="Noto Sans"/>
          <w:szCs w:val="18"/>
        </w:rPr>
      </w:pPr>
      <w:r w:rsidRPr="00774D73">
        <w:rPr>
          <w:rFonts w:eastAsia="Arial" w:cs="Noto Sans"/>
          <w:szCs w:val="18"/>
        </w:rPr>
        <w:t>considering and confirming the position on policy or management issues for the proposal</w:t>
      </w:r>
    </w:p>
    <w:p w14:paraId="25A889DC" w14:textId="77777777" w:rsidR="0047156A" w:rsidRPr="00774D73" w:rsidRDefault="0047156A" w:rsidP="00E14148">
      <w:pPr>
        <w:pStyle w:val="ListParagraph"/>
        <w:keepNext/>
        <w:numPr>
          <w:ilvl w:val="0"/>
          <w:numId w:val="32"/>
        </w:numPr>
        <w:spacing w:before="60" w:after="60"/>
        <w:rPr>
          <w:rFonts w:eastAsia="Arial" w:cs="Noto Sans"/>
          <w:szCs w:val="18"/>
        </w:rPr>
      </w:pPr>
      <w:r w:rsidRPr="00774D73">
        <w:rPr>
          <w:rFonts w:eastAsia="Arial" w:cs="Noto Sans"/>
          <w:szCs w:val="18"/>
        </w:rPr>
        <w:t>providing technical and policy advice and direction to the Business Case Director and Project Team</w:t>
      </w:r>
    </w:p>
    <w:p w14:paraId="4DBD7F02" w14:textId="77777777" w:rsidR="0047156A" w:rsidRPr="00774D73" w:rsidRDefault="0047156A" w:rsidP="00E14148">
      <w:pPr>
        <w:pStyle w:val="ListParagraph"/>
        <w:keepNext/>
        <w:numPr>
          <w:ilvl w:val="0"/>
          <w:numId w:val="32"/>
        </w:numPr>
        <w:spacing w:before="60" w:after="60"/>
        <w:rPr>
          <w:rFonts w:eastAsia="Arial" w:cs="Noto Sans"/>
          <w:szCs w:val="18"/>
        </w:rPr>
      </w:pPr>
      <w:r w:rsidRPr="00774D73">
        <w:rPr>
          <w:rFonts w:eastAsia="Arial" w:cs="Noto Sans"/>
          <w:szCs w:val="18"/>
        </w:rPr>
        <w:t>endorsing and overseeing the execution of an Assurance Plan that meets the requirements of the BCDF and Infrastructure Proposal Assurance Framework.</w:t>
      </w:r>
    </w:p>
    <w:p w14:paraId="79BE5181" w14:textId="77777777" w:rsidR="0047156A" w:rsidRPr="00774D73" w:rsidRDefault="0047156A" w:rsidP="00E14148">
      <w:pPr>
        <w:pStyle w:val="ListParagraph"/>
        <w:keepNext/>
        <w:numPr>
          <w:ilvl w:val="0"/>
          <w:numId w:val="32"/>
        </w:numPr>
        <w:spacing w:before="120"/>
        <w:rPr>
          <w:rFonts w:eastAsia="Arial" w:cs="Noto Sans"/>
          <w:szCs w:val="18"/>
        </w:rPr>
      </w:pPr>
      <w:r w:rsidRPr="00774D73">
        <w:rPr>
          <w:rFonts w:eastAsia="Arial" w:cs="Noto Sans"/>
          <w:szCs w:val="18"/>
        </w:rPr>
        <w:t xml:space="preserve">The PSC will be supported by the Business Case Director and Project Team. </w:t>
      </w:r>
    </w:p>
    <w:p w14:paraId="1549C3A4" w14:textId="77777777" w:rsidR="0047156A" w:rsidRPr="00774D73" w:rsidRDefault="0047156A" w:rsidP="00E14148">
      <w:pPr>
        <w:pStyle w:val="ListParagraph"/>
        <w:keepNext/>
        <w:numPr>
          <w:ilvl w:val="0"/>
          <w:numId w:val="32"/>
        </w:numPr>
        <w:spacing w:before="120"/>
        <w:rPr>
          <w:rFonts w:eastAsia="Arial" w:cs="Noto Sans"/>
          <w:szCs w:val="18"/>
        </w:rPr>
      </w:pPr>
      <w:bookmarkStart w:id="25" w:name="_Hlk77847311"/>
      <w:r w:rsidRPr="00774D73">
        <w:rPr>
          <w:rFonts w:eastAsia="Arial" w:cs="Noto Sans"/>
          <w:szCs w:val="18"/>
        </w:rPr>
        <w:t xml:space="preserve">A diagram of the governance structure, including the relationship between the PSC, </w:t>
      </w:r>
      <w:bookmarkStart w:id="26" w:name="_Hlk77847531"/>
      <w:r w:rsidRPr="00774D73">
        <w:rPr>
          <w:rFonts w:eastAsia="Arial" w:cs="Noto Sans"/>
          <w:szCs w:val="18"/>
          <w:highlight w:val="yellow"/>
        </w:rPr>
        <w:t>&lt;&lt; Proposal Owner&gt;&gt;</w:t>
      </w:r>
      <w:r w:rsidRPr="00774D73">
        <w:rPr>
          <w:rFonts w:eastAsia="Arial" w:cs="Noto Sans"/>
          <w:szCs w:val="18"/>
        </w:rPr>
        <w:t xml:space="preserve"> </w:t>
      </w:r>
      <w:bookmarkEnd w:id="26"/>
      <w:r w:rsidRPr="00774D73">
        <w:rPr>
          <w:rFonts w:eastAsia="Arial" w:cs="Noto Sans"/>
          <w:szCs w:val="18"/>
        </w:rPr>
        <w:t xml:space="preserve">and other decision makers, is provided in Appendix </w:t>
      </w:r>
      <w:bookmarkEnd w:id="25"/>
      <w:r w:rsidRPr="00774D73">
        <w:rPr>
          <w:rFonts w:eastAsia="Arial" w:cs="Noto Sans"/>
          <w:szCs w:val="18"/>
        </w:rPr>
        <w:t>A.</w:t>
      </w:r>
    </w:p>
    <w:p w14:paraId="49E33522" w14:textId="77777777" w:rsidR="0047156A" w:rsidRPr="0047156A" w:rsidRDefault="0047156A" w:rsidP="00E14148">
      <w:pPr>
        <w:pStyle w:val="Heading2"/>
        <w:keepNext/>
        <w:numPr>
          <w:ilvl w:val="1"/>
          <w:numId w:val="21"/>
        </w:numPr>
      </w:pPr>
      <w:bookmarkStart w:id="27" w:name="_Toc190949019"/>
      <w:bookmarkStart w:id="28" w:name="_Toc217303648"/>
      <w:r w:rsidRPr="0047156A">
        <w:t>Functions</w:t>
      </w:r>
      <w:bookmarkEnd w:id="27"/>
      <w:bookmarkEnd w:id="28"/>
    </w:p>
    <w:p w14:paraId="2C7A28ED"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The PSC will provide oversight of the development of the </w:t>
      </w:r>
      <w:r w:rsidRPr="00774D73">
        <w:rPr>
          <w:rFonts w:eastAsia="Arial" w:cs="Noto Sans"/>
          <w:szCs w:val="18"/>
          <w:highlight w:val="yellow"/>
          <w:lang w:eastAsia="en-AU"/>
        </w:rPr>
        <w:t>OA/DBC</w:t>
      </w:r>
      <w:r w:rsidRPr="00774D73">
        <w:rPr>
          <w:rFonts w:eastAsia="Arial" w:cs="Noto Sans"/>
          <w:szCs w:val="18"/>
          <w:lang w:eastAsia="en-AU"/>
        </w:rPr>
        <w:t xml:space="preserve"> and be asked to review, comment upon, make decisions and/or endorse proposal elements which will affect the </w:t>
      </w:r>
      <w:r w:rsidRPr="00774D73">
        <w:rPr>
          <w:rFonts w:eastAsia="Arial" w:cs="Noto Sans"/>
          <w:szCs w:val="18"/>
          <w:highlight w:val="yellow"/>
          <w:lang w:eastAsia="en-AU"/>
        </w:rPr>
        <w:t>OA/DBC</w:t>
      </w:r>
      <w:r w:rsidRPr="00774D73">
        <w:rPr>
          <w:rFonts w:eastAsia="Arial" w:cs="Noto Sans"/>
          <w:szCs w:val="18"/>
          <w:lang w:eastAsia="en-AU"/>
        </w:rPr>
        <w:t>. Examples of matters that may be presented to the PSC for consideration and/or approval include:</w:t>
      </w:r>
    </w:p>
    <w:p w14:paraId="6580E230"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key project documentation (e.g. business case work stream outputs such as financial, legal, technical analysis and reports, communications strategy and protocols)</w:t>
      </w:r>
    </w:p>
    <w:p w14:paraId="1C724054"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 xml:space="preserve">an Assurance Plan and regular reporting of the status of planned activities and the final assurance reports prepared by peer reviewers and the Gateway Review Panel </w:t>
      </w:r>
    </w:p>
    <w:p w14:paraId="661A97C7"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major issues and risks associated with the proposal</w:t>
      </w:r>
    </w:p>
    <w:p w14:paraId="253D8F27"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budget and approvals of variations to budget, outside any delegated thresholds</w:t>
      </w:r>
    </w:p>
    <w:p w14:paraId="45A9872F"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timeframes and approval of material variations to timeframes, outside any delegated thresholds</w:t>
      </w:r>
    </w:p>
    <w:p w14:paraId="13B402E0"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consider and determine preferred positions on commercial, technical and policy issues and risks, as required</w:t>
      </w:r>
    </w:p>
    <w:p w14:paraId="7BDEF4F5" w14:textId="77777777" w:rsidR="0047156A" w:rsidRPr="00774D73" w:rsidRDefault="0047156A" w:rsidP="00E14148">
      <w:pPr>
        <w:pStyle w:val="ListParagraph"/>
        <w:keepNext/>
        <w:numPr>
          <w:ilvl w:val="0"/>
          <w:numId w:val="31"/>
        </w:numPr>
        <w:spacing w:before="60" w:after="60"/>
        <w:rPr>
          <w:rFonts w:eastAsia="Arial" w:cs="Noto Sans"/>
          <w:szCs w:val="18"/>
        </w:rPr>
      </w:pPr>
      <w:r w:rsidRPr="00774D73">
        <w:rPr>
          <w:rFonts w:eastAsia="Arial" w:cs="Noto Sans"/>
          <w:szCs w:val="18"/>
        </w:rPr>
        <w:t>ensure key close out documentation is prepared including a lesson learned report based on the Lessons Learned Framework.</w:t>
      </w:r>
    </w:p>
    <w:p w14:paraId="336853F0" w14:textId="77777777" w:rsidR="0047156A" w:rsidRPr="0047156A" w:rsidRDefault="0047156A" w:rsidP="00E14148">
      <w:pPr>
        <w:pStyle w:val="Heading2"/>
        <w:keepNext/>
        <w:numPr>
          <w:ilvl w:val="1"/>
          <w:numId w:val="21"/>
        </w:numPr>
      </w:pPr>
      <w:bookmarkStart w:id="29" w:name="_Toc190949020"/>
      <w:bookmarkStart w:id="30" w:name="_Toc217303649"/>
      <w:r w:rsidRPr="0047156A">
        <w:t>Membership</w:t>
      </w:r>
      <w:bookmarkEnd w:id="29"/>
      <w:bookmarkEnd w:id="30"/>
    </w:p>
    <w:p w14:paraId="4468FE9F" w14:textId="424FC02B"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The </w:t>
      </w:r>
      <w:r w:rsidRPr="00774D73">
        <w:rPr>
          <w:rFonts w:eastAsia="Arial" w:cs="Noto Sans"/>
          <w:szCs w:val="18"/>
          <w:highlight w:val="yellow"/>
          <w:lang w:eastAsia="en-AU"/>
        </w:rPr>
        <w:t>&lt;&lt; Proposal Name&gt;&gt; OA/DBC</w:t>
      </w:r>
      <w:r w:rsidRPr="00774D73">
        <w:rPr>
          <w:rFonts w:eastAsia="Arial" w:cs="Noto Sans"/>
          <w:szCs w:val="18"/>
          <w:lang w:eastAsia="en-AU"/>
        </w:rPr>
        <w:t xml:space="preserve"> PSC is the key body representing </w:t>
      </w:r>
      <w:r w:rsidRPr="00774D73">
        <w:rPr>
          <w:rFonts w:eastAsia="Arial" w:cs="Noto Sans"/>
          <w:szCs w:val="18"/>
          <w:highlight w:val="yellow"/>
          <w:lang w:eastAsia="en-AU"/>
        </w:rPr>
        <w:t>&lt;&lt; Proposal Agency&gt;&gt;</w:t>
      </w:r>
      <w:r w:rsidRPr="00774D73">
        <w:rPr>
          <w:rFonts w:eastAsia="Arial" w:cs="Noto Sans"/>
          <w:szCs w:val="18"/>
          <w:lang w:eastAsia="en-AU"/>
        </w:rPr>
        <w:t xml:space="preserve"> and key stakeholders such as the </w:t>
      </w:r>
      <w:r w:rsidRPr="00774D73">
        <w:rPr>
          <w:rFonts w:eastAsia="Arial" w:cs="Noto Sans"/>
          <w:szCs w:val="18"/>
          <w:highlight w:val="yellow"/>
          <w:lang w:eastAsia="en-AU"/>
        </w:rPr>
        <w:t xml:space="preserve">&lt;&lt;insert relevant government agencies e.g. Treasury, Department of the Premier and Cabinet (DPC) and Infrastructure </w:t>
      </w:r>
      <w:r w:rsidR="008B72FE">
        <w:rPr>
          <w:rFonts w:eastAsia="Arial" w:cs="Noto Sans"/>
          <w:szCs w:val="18"/>
          <w:highlight w:val="yellow"/>
          <w:lang w:eastAsia="en-AU"/>
        </w:rPr>
        <w:t xml:space="preserve">Portfolio and </w:t>
      </w:r>
      <w:r w:rsidRPr="00774D73">
        <w:rPr>
          <w:rFonts w:eastAsia="Arial" w:cs="Noto Sans"/>
          <w:szCs w:val="18"/>
          <w:highlight w:val="yellow"/>
          <w:lang w:eastAsia="en-AU"/>
        </w:rPr>
        <w:t>Advisory (I</w:t>
      </w:r>
      <w:r w:rsidR="008B72FE">
        <w:rPr>
          <w:rFonts w:eastAsia="Arial" w:cs="Noto Sans"/>
          <w:szCs w:val="18"/>
          <w:highlight w:val="yellow"/>
          <w:lang w:eastAsia="en-AU"/>
        </w:rPr>
        <w:t>PA</w:t>
      </w:r>
      <w:r w:rsidRPr="00774D73">
        <w:rPr>
          <w:rFonts w:eastAsia="Arial" w:cs="Noto Sans"/>
          <w:szCs w:val="18"/>
          <w:highlight w:val="yellow"/>
          <w:lang w:eastAsia="en-AU"/>
        </w:rPr>
        <w:t>)&gt;&gt;.</w:t>
      </w:r>
    </w:p>
    <w:p w14:paraId="0AFCEAD6"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NOTE: Membership of the PSC should balance the need for informed contribution to the proposal and the complexity of coordination. Numbers should be limited to 5-6 people, as larger numbers impede decision making and proposal progress. Others may attend meetings but are not granted voting rights.</w:t>
      </w:r>
    </w:p>
    <w:p w14:paraId="23C9DBC0" w14:textId="77777777" w:rsidR="0047156A" w:rsidRPr="00774D73" w:rsidRDefault="0047156A" w:rsidP="00E14148">
      <w:pPr>
        <w:keepNext/>
        <w:spacing w:before="120"/>
        <w:rPr>
          <w:rFonts w:eastAsia="Arial" w:cs="Noto Sans"/>
          <w:szCs w:val="18"/>
        </w:rPr>
      </w:pPr>
      <w:r w:rsidRPr="00774D73">
        <w:rPr>
          <w:rFonts w:eastAsia="Arial" w:cs="Noto Sans"/>
          <w:szCs w:val="18"/>
        </w:rPr>
        <w:t>Membership of the PSC is outlined in Table 1. Each member listed in Table 1 has voting rights.</w:t>
      </w:r>
    </w:p>
    <w:p w14:paraId="12001D95" w14:textId="77777777" w:rsidR="0047156A" w:rsidRPr="0047156A" w:rsidRDefault="0047156A" w:rsidP="00E14148">
      <w:pPr>
        <w:keepNext/>
        <w:tabs>
          <w:tab w:val="left" w:pos="1418"/>
        </w:tabs>
        <w:spacing w:before="60" w:after="60"/>
        <w:ind w:left="1418" w:hanging="1418"/>
        <w:rPr>
          <w:rFonts w:ascii="Arial" w:eastAsia="Arial" w:hAnsi="Arial" w:cs="Times New Roman"/>
          <w:b/>
          <w:bCs/>
          <w:color w:val="4D4D4F"/>
          <w:szCs w:val="18"/>
        </w:rPr>
      </w:pPr>
      <w:r w:rsidRPr="008B72FE">
        <w:rPr>
          <w:rFonts w:ascii="Arial" w:eastAsia="Arial" w:hAnsi="Arial" w:cs="Times New Roman"/>
          <w:b/>
          <w:bCs/>
          <w:szCs w:val="18"/>
        </w:rPr>
        <w:t xml:space="preserve">Table </w:t>
      </w:r>
      <w:r w:rsidRPr="008B72FE">
        <w:rPr>
          <w:rFonts w:ascii="Arial" w:eastAsia="Arial" w:hAnsi="Arial" w:cs="Times New Roman"/>
          <w:b/>
          <w:bCs/>
          <w:szCs w:val="18"/>
        </w:rPr>
        <w:fldChar w:fldCharType="begin"/>
      </w:r>
      <w:r w:rsidRPr="008B72FE">
        <w:rPr>
          <w:rFonts w:ascii="Arial" w:eastAsia="Arial" w:hAnsi="Arial" w:cs="Times New Roman"/>
          <w:b/>
          <w:bCs/>
          <w:szCs w:val="18"/>
        </w:rPr>
        <w:instrText xml:space="preserve"> SEQ Table \* ARABIC </w:instrText>
      </w:r>
      <w:r w:rsidRPr="008B72FE">
        <w:rPr>
          <w:rFonts w:ascii="Arial" w:eastAsia="Arial" w:hAnsi="Arial" w:cs="Times New Roman"/>
          <w:b/>
          <w:bCs/>
          <w:szCs w:val="18"/>
        </w:rPr>
        <w:fldChar w:fldCharType="separate"/>
      </w:r>
      <w:r w:rsidR="009C7683" w:rsidRPr="008B72FE">
        <w:rPr>
          <w:rFonts w:ascii="Arial" w:eastAsia="Arial" w:hAnsi="Arial" w:cs="Times New Roman"/>
          <w:b/>
          <w:bCs/>
          <w:noProof/>
          <w:szCs w:val="18"/>
        </w:rPr>
        <w:t>1</w:t>
      </w:r>
      <w:r w:rsidRPr="008B72FE">
        <w:rPr>
          <w:rFonts w:ascii="Arial" w:eastAsia="Arial" w:hAnsi="Arial" w:cs="Times New Roman"/>
          <w:b/>
          <w:bCs/>
          <w:noProof/>
          <w:szCs w:val="18"/>
        </w:rPr>
        <w:fldChar w:fldCharType="end"/>
      </w:r>
      <w:r w:rsidRPr="008B72FE">
        <w:rPr>
          <w:rFonts w:ascii="Arial" w:eastAsia="Arial" w:hAnsi="Arial" w:cs="Times New Roman"/>
          <w:b/>
          <w:bCs/>
          <w:szCs w:val="18"/>
        </w:rPr>
        <w:t>: PSC Members</w:t>
      </w:r>
    </w:p>
    <w:tbl>
      <w:tblPr>
        <w:tblStyle w:val="Table-QldBlue"/>
        <w:tblW w:w="5000" w:type="pct"/>
        <w:tblLook w:val="04A0" w:firstRow="1" w:lastRow="0" w:firstColumn="1" w:lastColumn="0" w:noHBand="0" w:noVBand="1"/>
      </w:tblPr>
      <w:tblGrid>
        <w:gridCol w:w="1895"/>
        <w:gridCol w:w="2060"/>
        <w:gridCol w:w="6525"/>
      </w:tblGrid>
      <w:tr w:rsidR="0047156A" w:rsidRPr="004228AF" w14:paraId="4AFA2036" w14:textId="77777777" w:rsidTr="00233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hideMark/>
          </w:tcPr>
          <w:p w14:paraId="297BA5E3" w14:textId="77777777" w:rsidR="0047156A" w:rsidRPr="004228AF" w:rsidRDefault="0047156A" w:rsidP="00E14148">
            <w:pPr>
              <w:keepNext/>
              <w:spacing w:before="240" w:after="240"/>
              <w:rPr>
                <w:rFonts w:eastAsia="Arial" w:cs="Noto Sans"/>
                <w:bCs/>
              </w:rPr>
            </w:pPr>
            <w:r w:rsidRPr="004228AF">
              <w:rPr>
                <w:rFonts w:eastAsia="Arial" w:cs="Noto Sans"/>
                <w:bCs/>
              </w:rPr>
              <w:t>Role</w:t>
            </w:r>
          </w:p>
        </w:tc>
        <w:tc>
          <w:tcPr>
            <w:tcW w:w="983" w:type="pct"/>
            <w:hideMark/>
          </w:tcPr>
          <w:p w14:paraId="0797B741" w14:textId="77777777" w:rsidR="0047156A" w:rsidRPr="004228AF" w:rsidRDefault="0047156A" w:rsidP="00E14148">
            <w:pPr>
              <w:keepNext/>
              <w:spacing w:before="240" w:after="240"/>
              <w:cnfStyle w:val="100000000000" w:firstRow="1" w:lastRow="0" w:firstColumn="0" w:lastColumn="0" w:oddVBand="0" w:evenVBand="0" w:oddHBand="0" w:evenHBand="0" w:firstRowFirstColumn="0" w:firstRowLastColumn="0" w:lastRowFirstColumn="0" w:lastRowLastColumn="0"/>
              <w:rPr>
                <w:rFonts w:eastAsia="Arial" w:cs="Noto Sans"/>
                <w:bCs/>
              </w:rPr>
            </w:pPr>
            <w:r w:rsidRPr="004228AF">
              <w:rPr>
                <w:rFonts w:eastAsia="Arial" w:cs="Noto Sans"/>
                <w:bCs/>
              </w:rPr>
              <w:t>Name</w:t>
            </w:r>
          </w:p>
        </w:tc>
        <w:tc>
          <w:tcPr>
            <w:tcW w:w="3113" w:type="pct"/>
            <w:hideMark/>
          </w:tcPr>
          <w:p w14:paraId="625DFE85" w14:textId="56FA7361" w:rsidR="0047156A" w:rsidRPr="004228AF" w:rsidRDefault="0047156A" w:rsidP="00E14148">
            <w:pPr>
              <w:keepNext/>
              <w:spacing w:before="240" w:after="240"/>
              <w:cnfStyle w:val="100000000000" w:firstRow="1" w:lastRow="0" w:firstColumn="0" w:lastColumn="0" w:oddVBand="0" w:evenVBand="0" w:oddHBand="0" w:evenHBand="0" w:firstRowFirstColumn="0" w:firstRowLastColumn="0" w:lastRowFirstColumn="0" w:lastRowLastColumn="0"/>
              <w:rPr>
                <w:rFonts w:eastAsia="Arial" w:cs="Noto Sans"/>
                <w:bCs/>
              </w:rPr>
            </w:pPr>
            <w:r w:rsidRPr="004228AF">
              <w:rPr>
                <w:rFonts w:eastAsia="Arial" w:cs="Noto Sans"/>
                <w:bCs/>
              </w:rPr>
              <w:t xml:space="preserve">Position and </w:t>
            </w:r>
            <w:r w:rsidR="00D62196">
              <w:rPr>
                <w:rFonts w:eastAsia="Arial" w:cs="Noto Sans"/>
                <w:bCs/>
              </w:rPr>
              <w:t>o</w:t>
            </w:r>
            <w:r w:rsidRPr="004228AF">
              <w:rPr>
                <w:rFonts w:eastAsia="Arial" w:cs="Noto Sans"/>
                <w:bCs/>
              </w:rPr>
              <w:t>rganisation</w:t>
            </w:r>
          </w:p>
        </w:tc>
      </w:tr>
      <w:tr w:rsidR="0047156A" w:rsidRPr="004228AF" w14:paraId="489C7519"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78B2A708" w14:textId="77777777" w:rsidR="0047156A" w:rsidRPr="008B72FE" w:rsidRDefault="0047156A" w:rsidP="00E14148">
            <w:pPr>
              <w:keepNext/>
              <w:spacing w:before="120"/>
              <w:rPr>
                <w:rFonts w:eastAsia="Arial" w:cs="Noto Sans"/>
                <w:szCs w:val="18"/>
              </w:rPr>
            </w:pPr>
            <w:r w:rsidRPr="008B72FE">
              <w:rPr>
                <w:rFonts w:eastAsia="Arial" w:cs="Noto Sans"/>
                <w:bCs/>
                <w:szCs w:val="18"/>
              </w:rPr>
              <w:t>Chair/ SRO</w:t>
            </w:r>
          </w:p>
        </w:tc>
        <w:tc>
          <w:tcPr>
            <w:tcW w:w="983" w:type="pct"/>
          </w:tcPr>
          <w:p w14:paraId="78BEE1ED"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4DEE4366"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5C091E0A"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35452024" w14:textId="77777777" w:rsidR="0047156A" w:rsidRPr="008B72FE" w:rsidRDefault="0047156A" w:rsidP="00E14148">
            <w:pPr>
              <w:keepNext/>
              <w:spacing w:before="120"/>
              <w:rPr>
                <w:rFonts w:eastAsia="Arial" w:cs="Noto Sans"/>
                <w:szCs w:val="18"/>
              </w:rPr>
            </w:pPr>
            <w:r w:rsidRPr="008B72FE">
              <w:rPr>
                <w:rFonts w:eastAsia="Arial" w:cs="Noto Sans"/>
                <w:bCs/>
                <w:szCs w:val="18"/>
              </w:rPr>
              <w:t>Member</w:t>
            </w:r>
          </w:p>
        </w:tc>
        <w:tc>
          <w:tcPr>
            <w:tcW w:w="983" w:type="pct"/>
          </w:tcPr>
          <w:p w14:paraId="37EED9AC"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61217818"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23B03263"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64D23FFF" w14:textId="77777777" w:rsidR="0047156A" w:rsidRPr="008B72FE" w:rsidRDefault="0047156A" w:rsidP="00E14148">
            <w:pPr>
              <w:keepNext/>
              <w:spacing w:before="120"/>
              <w:rPr>
                <w:rFonts w:eastAsia="Arial" w:cs="Noto Sans"/>
                <w:szCs w:val="18"/>
              </w:rPr>
            </w:pPr>
            <w:r w:rsidRPr="008B72FE">
              <w:rPr>
                <w:rFonts w:eastAsia="Arial" w:cs="Noto Sans"/>
                <w:bCs/>
                <w:szCs w:val="18"/>
              </w:rPr>
              <w:t>Member</w:t>
            </w:r>
          </w:p>
        </w:tc>
        <w:tc>
          <w:tcPr>
            <w:tcW w:w="983" w:type="pct"/>
          </w:tcPr>
          <w:p w14:paraId="70EDF5B9"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73F89D1C"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2EFFC413"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3989B324" w14:textId="77777777" w:rsidR="0047156A" w:rsidRPr="008B72FE" w:rsidRDefault="0047156A" w:rsidP="00E14148">
            <w:pPr>
              <w:keepNext/>
              <w:spacing w:before="120"/>
              <w:rPr>
                <w:rFonts w:eastAsia="Arial" w:cs="Noto Sans"/>
                <w:szCs w:val="18"/>
              </w:rPr>
            </w:pPr>
            <w:r w:rsidRPr="008B72FE">
              <w:rPr>
                <w:rFonts w:eastAsia="Arial" w:cs="Noto Sans"/>
                <w:bCs/>
                <w:szCs w:val="18"/>
              </w:rPr>
              <w:t>Member</w:t>
            </w:r>
          </w:p>
        </w:tc>
        <w:tc>
          <w:tcPr>
            <w:tcW w:w="983" w:type="pct"/>
          </w:tcPr>
          <w:p w14:paraId="72AA483D"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09A2360A"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3C7DE85A"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2511C759" w14:textId="77777777" w:rsidR="0047156A" w:rsidRPr="008B72FE" w:rsidRDefault="0047156A" w:rsidP="00E14148">
            <w:pPr>
              <w:keepNext/>
              <w:spacing w:before="120"/>
              <w:rPr>
                <w:rFonts w:eastAsia="Arial" w:cs="Noto Sans"/>
                <w:szCs w:val="18"/>
              </w:rPr>
            </w:pPr>
            <w:r w:rsidRPr="008B72FE">
              <w:rPr>
                <w:rFonts w:eastAsia="Arial" w:cs="Noto Sans"/>
                <w:bCs/>
                <w:szCs w:val="18"/>
              </w:rPr>
              <w:t>Member</w:t>
            </w:r>
          </w:p>
        </w:tc>
        <w:tc>
          <w:tcPr>
            <w:tcW w:w="983" w:type="pct"/>
          </w:tcPr>
          <w:p w14:paraId="36196EE2"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08BFADDF"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5CF4B636" w14:textId="77777777" w:rsidTr="00233484">
        <w:tc>
          <w:tcPr>
            <w:cnfStyle w:val="001000000000" w:firstRow="0" w:lastRow="0" w:firstColumn="1" w:lastColumn="0" w:oddVBand="0" w:evenVBand="0" w:oddHBand="0" w:evenHBand="0" w:firstRowFirstColumn="0" w:firstRowLastColumn="0" w:lastRowFirstColumn="0" w:lastRowLastColumn="0"/>
            <w:tcW w:w="904" w:type="pct"/>
            <w:hideMark/>
          </w:tcPr>
          <w:p w14:paraId="4547A235" w14:textId="77777777" w:rsidR="0047156A" w:rsidRPr="008B72FE" w:rsidRDefault="0047156A" w:rsidP="00E14148">
            <w:pPr>
              <w:keepNext/>
              <w:spacing w:before="120"/>
              <w:rPr>
                <w:rFonts w:eastAsia="Arial" w:cs="Noto Sans"/>
                <w:szCs w:val="18"/>
              </w:rPr>
            </w:pPr>
            <w:r w:rsidRPr="008B72FE">
              <w:rPr>
                <w:rFonts w:eastAsia="Arial" w:cs="Noto Sans"/>
                <w:bCs/>
                <w:szCs w:val="18"/>
              </w:rPr>
              <w:t>Member</w:t>
            </w:r>
          </w:p>
        </w:tc>
        <w:tc>
          <w:tcPr>
            <w:tcW w:w="983" w:type="pct"/>
          </w:tcPr>
          <w:p w14:paraId="6826991A"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c>
          <w:tcPr>
            <w:tcW w:w="3113" w:type="pct"/>
          </w:tcPr>
          <w:p w14:paraId="2BCC7016"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bl>
    <w:p w14:paraId="32FF14A1" w14:textId="77777777" w:rsidR="0047156A" w:rsidRPr="00774D73" w:rsidRDefault="0047156A" w:rsidP="00E14148">
      <w:pPr>
        <w:keepNext/>
        <w:spacing w:before="120"/>
        <w:rPr>
          <w:rFonts w:eastAsia="Arial" w:cs="Noto Sans"/>
          <w:szCs w:val="18"/>
        </w:rPr>
      </w:pPr>
      <w:r w:rsidRPr="00774D73">
        <w:rPr>
          <w:rFonts w:eastAsia="Arial" w:cs="Noto Sans"/>
          <w:szCs w:val="18"/>
        </w:rPr>
        <w:t xml:space="preserve">Any changes to the nominated PSC members must be approved by the Chair of the PSC. Such changes should not amend the number of representatives from each agency or Department. </w:t>
      </w:r>
    </w:p>
    <w:p w14:paraId="7EC72440" w14:textId="77777777" w:rsidR="0047156A" w:rsidRPr="00774D73" w:rsidRDefault="0047156A" w:rsidP="00E14148">
      <w:pPr>
        <w:keepNext/>
        <w:spacing w:before="120"/>
        <w:rPr>
          <w:rFonts w:eastAsia="Arial" w:cs="Noto Sans"/>
          <w:szCs w:val="18"/>
        </w:rPr>
      </w:pPr>
      <w:r w:rsidRPr="00774D73">
        <w:rPr>
          <w:rFonts w:eastAsia="Arial" w:cs="Noto Sans"/>
          <w:szCs w:val="18"/>
        </w:rPr>
        <w:t xml:space="preserve">As approved by the Chair, additional people may be invited to the PSC meetings to provide advice or as observers refer section 2.4.4 – Guests (Presenters and Observers), but such attendees will not have voting rights. </w:t>
      </w:r>
    </w:p>
    <w:p w14:paraId="38C69B32" w14:textId="05D53532" w:rsidR="0047156A" w:rsidRPr="0047156A" w:rsidRDefault="0047156A" w:rsidP="00E14148">
      <w:pPr>
        <w:pStyle w:val="Heading2"/>
        <w:keepNext/>
        <w:numPr>
          <w:ilvl w:val="1"/>
          <w:numId w:val="21"/>
        </w:numPr>
      </w:pPr>
      <w:bookmarkStart w:id="31" w:name="_Toc190949021"/>
      <w:bookmarkStart w:id="32" w:name="_Toc217303650"/>
      <w:r w:rsidRPr="0047156A">
        <w:t xml:space="preserve">Role </w:t>
      </w:r>
      <w:r w:rsidR="00D62196">
        <w:t>r</w:t>
      </w:r>
      <w:r w:rsidRPr="0047156A">
        <w:t>esponsibilities</w:t>
      </w:r>
      <w:bookmarkEnd w:id="31"/>
      <w:bookmarkEnd w:id="32"/>
    </w:p>
    <w:p w14:paraId="363C8F07" w14:textId="77777777" w:rsidR="0047156A" w:rsidRPr="0047156A" w:rsidRDefault="0047156A" w:rsidP="00E14148">
      <w:pPr>
        <w:pStyle w:val="Heading3"/>
        <w:keepNext/>
        <w:rPr>
          <w:rFonts w:eastAsia="Times New Roman"/>
          <w:lang w:eastAsia="en-AU"/>
        </w:rPr>
      </w:pPr>
      <w:bookmarkStart w:id="33" w:name="_Toc217303651"/>
      <w:r w:rsidRPr="0047156A">
        <w:rPr>
          <w:rFonts w:eastAsia="Times New Roman"/>
          <w:lang w:eastAsia="en-AU"/>
        </w:rPr>
        <w:t>2.4.1</w:t>
      </w:r>
      <w:r w:rsidRPr="0047156A">
        <w:rPr>
          <w:rFonts w:eastAsia="Times New Roman"/>
          <w:lang w:eastAsia="en-AU"/>
        </w:rPr>
        <w:tab/>
        <w:t>Chair/Senior Responsible Owner (SRO)</w:t>
      </w:r>
      <w:bookmarkEnd w:id="33"/>
    </w:p>
    <w:p w14:paraId="4C47CC6B"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Administrative functions of the Chair will be carried out with support from the business case team. Unless otherwise agreed by the PSC, the Chair/SRO is responsible for: </w:t>
      </w:r>
    </w:p>
    <w:p w14:paraId="797A0CA5"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setting the agenda for each meeting</w:t>
      </w:r>
    </w:p>
    <w:p w14:paraId="5A4405BC"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explaining the purpose of the meeting and the agenda at the beginning of each meeting</w:t>
      </w:r>
    </w:p>
    <w:p w14:paraId="7E9CD76F"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ensuring any conflicts of interest are declared and addressed prior to the commencement of each meeting</w:t>
      </w:r>
    </w:p>
    <w:p w14:paraId="6201AADE"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confirming the minutes and tracking the status of actions arising from previous meetings</w:t>
      </w:r>
    </w:p>
    <w:p w14:paraId="7504F610"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keeping meetings moving, clarifying and summarising what is happening throughout each meeting and keeping meetings to the agreed time</w:t>
      </w:r>
    </w:p>
    <w:p w14:paraId="5A60C7D6"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encouraging broad participation from members in discussion and guiding consideration and decision-making by the PSC</w:t>
      </w:r>
    </w:p>
    <w:p w14:paraId="4DDF38AE"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ending each meeting with a summary of decisions, action items and action owners.</w:t>
      </w:r>
    </w:p>
    <w:p w14:paraId="078E402F" w14:textId="77777777" w:rsidR="0047156A" w:rsidRPr="00774D73" w:rsidRDefault="0047156A" w:rsidP="00E14148">
      <w:pPr>
        <w:pStyle w:val="ListParagraph"/>
        <w:keepNext/>
        <w:numPr>
          <w:ilvl w:val="0"/>
          <w:numId w:val="30"/>
        </w:numPr>
        <w:spacing w:before="120"/>
        <w:rPr>
          <w:rFonts w:eastAsia="Arial" w:cs="Noto Sans"/>
          <w:szCs w:val="18"/>
        </w:rPr>
      </w:pPr>
      <w:r w:rsidRPr="00774D73">
        <w:rPr>
          <w:rFonts w:eastAsia="Arial" w:cs="Noto Sans"/>
          <w:szCs w:val="18"/>
        </w:rPr>
        <w:t>In addition to responsibilities as Chair, the SRO is responsible for:</w:t>
      </w:r>
    </w:p>
    <w:p w14:paraId="7740FDCC"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ensuring the proposal aligns with department/government objectives and any relevant broader investment program requirements</w:t>
      </w:r>
    </w:p>
    <w:p w14:paraId="13557A31"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 xml:space="preserve">ensuring that Assurance Plan activities have been completed appropriately and all relevant recommendations and findings from the assurance activities have been incorporated in the </w:t>
      </w:r>
      <w:r w:rsidRPr="00774D73">
        <w:rPr>
          <w:rFonts w:eastAsia="Arial" w:cs="Noto Sans"/>
          <w:szCs w:val="18"/>
          <w:highlight w:val="yellow"/>
        </w:rPr>
        <w:t>OA/DBC</w:t>
      </w:r>
    </w:p>
    <w:p w14:paraId="513D5FAC" w14:textId="77777777" w:rsidR="0047156A" w:rsidRPr="00774D73" w:rsidRDefault="0047156A" w:rsidP="00E14148">
      <w:pPr>
        <w:pStyle w:val="ListParagraph"/>
        <w:keepNext/>
        <w:numPr>
          <w:ilvl w:val="0"/>
          <w:numId w:val="30"/>
        </w:numPr>
        <w:spacing w:before="60" w:after="60"/>
        <w:rPr>
          <w:rFonts w:eastAsia="Arial" w:cs="Noto Sans"/>
          <w:szCs w:val="18"/>
        </w:rPr>
      </w:pPr>
      <w:r w:rsidRPr="00774D73">
        <w:rPr>
          <w:rFonts w:eastAsia="Arial" w:cs="Noto Sans"/>
          <w:szCs w:val="18"/>
        </w:rPr>
        <w:t xml:space="preserve">confirming PSC endorsement of the </w:t>
      </w:r>
      <w:r w:rsidRPr="00774D73">
        <w:rPr>
          <w:rFonts w:eastAsia="Arial" w:cs="Noto Sans"/>
          <w:szCs w:val="18"/>
          <w:highlight w:val="yellow"/>
        </w:rPr>
        <w:t>OA/DBC</w:t>
      </w:r>
      <w:r w:rsidRPr="00774D73">
        <w:rPr>
          <w:rFonts w:eastAsia="Arial" w:cs="Noto Sans"/>
          <w:szCs w:val="18"/>
        </w:rPr>
        <w:t xml:space="preserve"> and recommending it to the </w:t>
      </w:r>
      <w:r w:rsidRPr="00774D73">
        <w:rPr>
          <w:rFonts w:eastAsia="Arial" w:cs="Noto Sans"/>
          <w:szCs w:val="18"/>
          <w:highlight w:val="yellow"/>
        </w:rPr>
        <w:t>&lt;&lt;Proposal Agency&gt;&gt; Board or governing body</w:t>
      </w:r>
      <w:r w:rsidRPr="00774D73">
        <w:rPr>
          <w:rFonts w:eastAsia="Arial" w:cs="Noto Sans"/>
          <w:szCs w:val="18"/>
        </w:rPr>
        <w:t xml:space="preserve"> and key stakeholder Ministers for consideration.</w:t>
      </w:r>
    </w:p>
    <w:p w14:paraId="3A8C3A54" w14:textId="77777777" w:rsidR="0047156A" w:rsidRPr="0047156A" w:rsidRDefault="0047156A" w:rsidP="00E14148">
      <w:pPr>
        <w:pStyle w:val="Heading3"/>
        <w:keepNext/>
        <w:rPr>
          <w:rFonts w:eastAsia="Times New Roman"/>
          <w:lang w:eastAsia="en-AU"/>
        </w:rPr>
      </w:pPr>
      <w:bookmarkStart w:id="34" w:name="_Toc217303652"/>
      <w:r w:rsidRPr="0047156A">
        <w:rPr>
          <w:rFonts w:eastAsia="Times New Roman"/>
          <w:lang w:eastAsia="en-AU"/>
        </w:rPr>
        <w:t>2.4.2</w:t>
      </w:r>
      <w:r w:rsidRPr="0047156A">
        <w:rPr>
          <w:rFonts w:eastAsia="Times New Roman"/>
          <w:lang w:eastAsia="en-AU"/>
        </w:rPr>
        <w:tab/>
        <w:t>Members</w:t>
      </w:r>
      <w:bookmarkEnd w:id="34"/>
    </w:p>
    <w:p w14:paraId="30A6711F" w14:textId="77777777" w:rsidR="0047156A" w:rsidRPr="00774D73" w:rsidRDefault="0047156A" w:rsidP="00E14148">
      <w:pPr>
        <w:keepNext/>
        <w:spacing w:before="120"/>
        <w:rPr>
          <w:rFonts w:eastAsia="Arial" w:cs="Noto Sans"/>
          <w:szCs w:val="18"/>
        </w:rPr>
      </w:pPr>
      <w:r w:rsidRPr="00774D73">
        <w:rPr>
          <w:rFonts w:eastAsia="Arial" w:cs="Noto Sans"/>
          <w:szCs w:val="18"/>
        </w:rPr>
        <w:t>Individual PSC members have the following responsibilities:</w:t>
      </w:r>
    </w:p>
    <w:p w14:paraId="7C4E8C79"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supporting the Chair</w:t>
      </w:r>
    </w:p>
    <w:p w14:paraId="6C6FF278"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 xml:space="preserve">understanding the objectives of the </w:t>
      </w:r>
      <w:r w:rsidRPr="00774D73">
        <w:rPr>
          <w:rFonts w:eastAsia="Arial" w:cs="Noto Sans"/>
          <w:szCs w:val="18"/>
          <w:highlight w:val="yellow"/>
        </w:rPr>
        <w:t>OA/DBC</w:t>
      </w:r>
      <w:r w:rsidRPr="00774D73">
        <w:rPr>
          <w:rFonts w:eastAsia="Arial" w:cs="Noto Sans"/>
          <w:szCs w:val="18"/>
        </w:rPr>
        <w:t xml:space="preserve"> and the interests of key stakeholders</w:t>
      </w:r>
    </w:p>
    <w:p w14:paraId="1DB5D0D2"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 xml:space="preserve">checking the representatives from their respective organisations are providing appropriate advice and assistance to </w:t>
      </w:r>
      <w:r w:rsidRPr="00774D73">
        <w:rPr>
          <w:rFonts w:eastAsia="Arial" w:cs="Noto Sans"/>
          <w:szCs w:val="18"/>
          <w:highlight w:val="yellow"/>
        </w:rPr>
        <w:t>OA/DBC</w:t>
      </w:r>
      <w:r w:rsidRPr="00774D73">
        <w:rPr>
          <w:rFonts w:eastAsia="Arial" w:cs="Noto Sans"/>
          <w:szCs w:val="18"/>
        </w:rPr>
        <w:t xml:space="preserve"> development, especially in response to emerging issues and risks</w:t>
      </w:r>
    </w:p>
    <w:p w14:paraId="6318B911"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preparing for meetings by reviewing minutes and papers</w:t>
      </w:r>
    </w:p>
    <w:p w14:paraId="4680A488"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actively participating in meetings through open discussion and debate</w:t>
      </w:r>
    </w:p>
    <w:p w14:paraId="5034C9B3"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making decisions</w:t>
      </w:r>
    </w:p>
    <w:p w14:paraId="142ABF22" w14:textId="77777777" w:rsidR="0047156A" w:rsidRPr="00774D73" w:rsidRDefault="0047156A" w:rsidP="00E14148">
      <w:pPr>
        <w:pStyle w:val="ListParagraph"/>
        <w:keepNext/>
        <w:numPr>
          <w:ilvl w:val="0"/>
          <w:numId w:val="29"/>
        </w:numPr>
        <w:spacing w:before="60" w:after="60"/>
        <w:rPr>
          <w:rFonts w:eastAsia="Arial" w:cs="Noto Sans"/>
          <w:szCs w:val="18"/>
        </w:rPr>
      </w:pPr>
      <w:r w:rsidRPr="00774D73">
        <w:rPr>
          <w:rFonts w:eastAsia="Arial" w:cs="Noto Sans"/>
          <w:szCs w:val="18"/>
        </w:rPr>
        <w:t>subject to any necessary internal approvals from their respective organisations, agreeing on action items and outcomes.</w:t>
      </w:r>
    </w:p>
    <w:p w14:paraId="46F32C6E" w14:textId="77777777" w:rsidR="0047156A" w:rsidRPr="00233484" w:rsidRDefault="0047156A" w:rsidP="00E14148">
      <w:pPr>
        <w:pStyle w:val="Heading3"/>
        <w:keepNext/>
        <w:rPr>
          <w:rFonts w:eastAsia="Times New Roman" w:cs="Noto Sans"/>
          <w:sz w:val="20"/>
          <w:szCs w:val="20"/>
          <w:lang w:eastAsia="en-AU"/>
        </w:rPr>
      </w:pPr>
      <w:bookmarkStart w:id="35" w:name="_Toc217303653"/>
      <w:r w:rsidRPr="0047156A">
        <w:rPr>
          <w:rFonts w:eastAsia="Times New Roman"/>
          <w:lang w:eastAsia="en-AU"/>
        </w:rPr>
        <w:t>2.4.3</w:t>
      </w:r>
      <w:r w:rsidRPr="0047156A">
        <w:rPr>
          <w:rFonts w:eastAsia="Times New Roman"/>
          <w:lang w:eastAsia="en-AU"/>
        </w:rPr>
        <w:tab/>
        <w:t>Secretariat</w:t>
      </w:r>
      <w:bookmarkEnd w:id="35"/>
    </w:p>
    <w:p w14:paraId="79FC50D3" w14:textId="77777777" w:rsidR="0047156A" w:rsidRPr="00774D73" w:rsidRDefault="0047156A" w:rsidP="00E14148">
      <w:pPr>
        <w:keepNext/>
        <w:spacing w:before="120"/>
        <w:rPr>
          <w:rFonts w:eastAsia="Arial" w:cs="Noto Sans"/>
          <w:szCs w:val="20"/>
          <w:lang w:eastAsia="en-AU"/>
        </w:rPr>
      </w:pPr>
      <w:r w:rsidRPr="00774D73">
        <w:rPr>
          <w:rFonts w:eastAsia="Arial" w:cs="Noto Sans"/>
          <w:szCs w:val="20"/>
          <w:lang w:eastAsia="en-AU"/>
        </w:rPr>
        <w:t xml:space="preserve">The Secretariat will support the Chair and Business Case Director through administrative assistance for effective running of the PSC. The Secretariat function will be provided by </w:t>
      </w:r>
      <w:r w:rsidRPr="00774D73">
        <w:rPr>
          <w:rFonts w:eastAsia="Arial" w:cs="Noto Sans"/>
          <w:szCs w:val="20"/>
          <w:highlight w:val="yellow"/>
          <w:lang w:eastAsia="en-AU"/>
        </w:rPr>
        <w:t>&lt;&lt;Proposal Agency&gt;&gt;.</w:t>
      </w:r>
    </w:p>
    <w:p w14:paraId="5FB598D3" w14:textId="77777777" w:rsidR="0047156A" w:rsidRPr="00774D73" w:rsidRDefault="0047156A" w:rsidP="00E14148">
      <w:pPr>
        <w:keepNext/>
        <w:spacing w:before="120"/>
        <w:rPr>
          <w:rFonts w:eastAsia="Arial" w:cs="Noto Sans"/>
          <w:szCs w:val="20"/>
          <w:lang w:eastAsia="en-AU"/>
        </w:rPr>
      </w:pPr>
      <w:r w:rsidRPr="00774D73">
        <w:rPr>
          <w:rFonts w:eastAsia="Arial" w:cs="Noto Sans"/>
          <w:szCs w:val="20"/>
          <w:lang w:eastAsia="en-AU"/>
        </w:rPr>
        <w:t>The responsibilities of the Secretariat include:</w:t>
      </w:r>
    </w:p>
    <w:p w14:paraId="54B4BF54" w14:textId="77777777" w:rsidR="0047156A" w:rsidRPr="00774D73" w:rsidRDefault="0047156A" w:rsidP="00E14148">
      <w:pPr>
        <w:pStyle w:val="ListParagraph"/>
        <w:keepNext/>
        <w:numPr>
          <w:ilvl w:val="0"/>
          <w:numId w:val="28"/>
        </w:numPr>
        <w:spacing w:before="60" w:after="60"/>
        <w:rPr>
          <w:rFonts w:eastAsia="Arial" w:cs="Noto Sans"/>
          <w:szCs w:val="20"/>
        </w:rPr>
      </w:pPr>
      <w:r w:rsidRPr="00774D73">
        <w:rPr>
          <w:rFonts w:eastAsia="Arial" w:cs="Noto Sans"/>
          <w:szCs w:val="20"/>
        </w:rPr>
        <w:t>developing the PSC meeting agenda for approval by the Chair</w:t>
      </w:r>
    </w:p>
    <w:p w14:paraId="351CC9D7" w14:textId="77777777" w:rsidR="0047156A" w:rsidRPr="00774D73" w:rsidRDefault="0047156A" w:rsidP="00E14148">
      <w:pPr>
        <w:pStyle w:val="ListParagraph"/>
        <w:keepNext/>
        <w:numPr>
          <w:ilvl w:val="0"/>
          <w:numId w:val="28"/>
        </w:numPr>
        <w:spacing w:before="60" w:after="60"/>
        <w:rPr>
          <w:rFonts w:eastAsia="Arial" w:cs="Noto Sans"/>
          <w:szCs w:val="20"/>
        </w:rPr>
      </w:pPr>
      <w:r w:rsidRPr="00774D73">
        <w:rPr>
          <w:rFonts w:eastAsia="Arial" w:cs="Noto Sans"/>
          <w:szCs w:val="20"/>
        </w:rPr>
        <w:t>drafting the PSC minutes for review by the Chair</w:t>
      </w:r>
    </w:p>
    <w:p w14:paraId="2C780C28" w14:textId="77777777" w:rsidR="0047156A" w:rsidRPr="00774D73" w:rsidRDefault="0047156A" w:rsidP="00E14148">
      <w:pPr>
        <w:pStyle w:val="ListParagraph"/>
        <w:keepNext/>
        <w:numPr>
          <w:ilvl w:val="0"/>
          <w:numId w:val="28"/>
        </w:numPr>
        <w:spacing w:before="60" w:after="60"/>
        <w:rPr>
          <w:rFonts w:eastAsia="Arial" w:cs="Noto Sans"/>
          <w:szCs w:val="20"/>
        </w:rPr>
      </w:pPr>
      <w:r w:rsidRPr="00774D73">
        <w:rPr>
          <w:rFonts w:eastAsia="Arial" w:cs="Noto Sans"/>
          <w:szCs w:val="20"/>
        </w:rPr>
        <w:t>maintaining a record of actions, decisions and outcomes</w:t>
      </w:r>
    </w:p>
    <w:p w14:paraId="14772636" w14:textId="77777777" w:rsidR="0047156A" w:rsidRPr="00774D73" w:rsidRDefault="0047156A" w:rsidP="00E14148">
      <w:pPr>
        <w:pStyle w:val="ListParagraph"/>
        <w:keepNext/>
        <w:numPr>
          <w:ilvl w:val="0"/>
          <w:numId w:val="28"/>
        </w:numPr>
        <w:spacing w:before="60" w:after="60"/>
        <w:rPr>
          <w:rFonts w:eastAsia="Arial" w:cs="Noto Sans"/>
          <w:szCs w:val="20"/>
        </w:rPr>
      </w:pPr>
      <w:r w:rsidRPr="00774D73">
        <w:rPr>
          <w:rFonts w:eastAsia="Arial" w:cs="Noto Sans"/>
          <w:szCs w:val="20"/>
        </w:rPr>
        <w:t>coordinating the collection and distribution of all PSC documentation prior to and following PSC meetings</w:t>
      </w:r>
    </w:p>
    <w:p w14:paraId="3A01AAA0" w14:textId="77777777" w:rsidR="0047156A" w:rsidRPr="00774D73" w:rsidRDefault="0047156A" w:rsidP="00E14148">
      <w:pPr>
        <w:pStyle w:val="ListParagraph"/>
        <w:keepNext/>
        <w:numPr>
          <w:ilvl w:val="0"/>
          <w:numId w:val="28"/>
        </w:numPr>
        <w:spacing w:before="60" w:after="60"/>
        <w:rPr>
          <w:rFonts w:eastAsia="Arial" w:cs="Noto Sans"/>
          <w:szCs w:val="20"/>
        </w:rPr>
      </w:pPr>
      <w:r w:rsidRPr="00774D73">
        <w:rPr>
          <w:rFonts w:eastAsia="Arial" w:cs="Noto Sans"/>
          <w:szCs w:val="20"/>
        </w:rPr>
        <w:t>generally ensuring the PSC is administered in accordance with these Terms of Reference.</w:t>
      </w:r>
    </w:p>
    <w:p w14:paraId="6CFBA120" w14:textId="77777777" w:rsidR="0047156A" w:rsidRPr="0047156A" w:rsidRDefault="0047156A" w:rsidP="00E14148">
      <w:pPr>
        <w:pStyle w:val="Heading3"/>
        <w:keepNext/>
        <w:rPr>
          <w:rFonts w:eastAsia="Times New Roman"/>
          <w:lang w:eastAsia="en-AU"/>
        </w:rPr>
      </w:pPr>
      <w:bookmarkStart w:id="36" w:name="_Toc217303654"/>
      <w:r w:rsidRPr="0047156A">
        <w:rPr>
          <w:rFonts w:eastAsia="Times New Roman"/>
          <w:lang w:eastAsia="en-AU"/>
        </w:rPr>
        <w:t>2.4.4</w:t>
      </w:r>
      <w:r w:rsidRPr="0047156A">
        <w:rPr>
          <w:rFonts w:eastAsia="Times New Roman"/>
          <w:lang w:eastAsia="en-AU"/>
        </w:rPr>
        <w:tab/>
        <w:t>Guests (Presenters and Observers)</w:t>
      </w:r>
      <w:bookmarkEnd w:id="36"/>
    </w:p>
    <w:p w14:paraId="0C614323"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As approved by the Chair, persons may be invited to attend the PSC meetings as a once-off meeting guest. This must be approved by the Chair in advance of the meeting.  </w:t>
      </w:r>
    </w:p>
    <w:p w14:paraId="0A594898"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A person may also be nominated as a standing guest of the PSC and will attend each meeting unless they are advised they are not required to attend a particular meeting. </w:t>
      </w:r>
    </w:p>
    <w:p w14:paraId="1E42AF82"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Guests may be invited for only relevant portions of the PSC meeting, as appropriate, and may be invited to: </w:t>
      </w:r>
    </w:p>
    <w:p w14:paraId="7F53E238" w14:textId="77777777" w:rsidR="0047156A" w:rsidRPr="00774D73" w:rsidRDefault="0047156A" w:rsidP="00E14148">
      <w:pPr>
        <w:pStyle w:val="ListParagraph"/>
        <w:keepNext/>
        <w:numPr>
          <w:ilvl w:val="0"/>
          <w:numId w:val="27"/>
        </w:numPr>
        <w:spacing w:before="120"/>
        <w:rPr>
          <w:rFonts w:eastAsia="Arial" w:cs="Noto Sans"/>
          <w:szCs w:val="18"/>
        </w:rPr>
      </w:pPr>
      <w:r w:rsidRPr="00774D73">
        <w:rPr>
          <w:rFonts w:eastAsia="Arial" w:cs="Noto Sans"/>
          <w:szCs w:val="18"/>
        </w:rPr>
        <w:t>provide reports, updates, advice and guidance to the PSC where required</w:t>
      </w:r>
    </w:p>
    <w:p w14:paraId="501A6FEF" w14:textId="77777777" w:rsidR="0047156A" w:rsidRPr="00774D73" w:rsidRDefault="0047156A" w:rsidP="00E14148">
      <w:pPr>
        <w:pStyle w:val="ListParagraph"/>
        <w:keepNext/>
        <w:numPr>
          <w:ilvl w:val="0"/>
          <w:numId w:val="27"/>
        </w:numPr>
        <w:spacing w:before="120"/>
        <w:rPr>
          <w:rFonts w:eastAsia="Arial" w:cs="Noto Sans"/>
          <w:szCs w:val="18"/>
        </w:rPr>
      </w:pPr>
      <w:r w:rsidRPr="00774D73">
        <w:rPr>
          <w:rFonts w:eastAsia="Arial" w:cs="Noto Sans"/>
          <w:szCs w:val="18"/>
        </w:rPr>
        <w:t>deputise for a member if they are not available to attend (nominated proxy)</w:t>
      </w:r>
    </w:p>
    <w:p w14:paraId="21450BC1" w14:textId="77777777" w:rsidR="0047156A" w:rsidRPr="00774D73" w:rsidRDefault="0047156A" w:rsidP="00E14148">
      <w:pPr>
        <w:pStyle w:val="ListParagraph"/>
        <w:keepNext/>
        <w:numPr>
          <w:ilvl w:val="0"/>
          <w:numId w:val="27"/>
        </w:numPr>
        <w:spacing w:before="120"/>
        <w:rPr>
          <w:rFonts w:eastAsia="Arial" w:cs="Noto Sans"/>
          <w:szCs w:val="18"/>
        </w:rPr>
      </w:pPr>
      <w:r w:rsidRPr="00774D73">
        <w:rPr>
          <w:rFonts w:eastAsia="Arial" w:cs="Noto Sans"/>
          <w:szCs w:val="18"/>
        </w:rPr>
        <w:t xml:space="preserve">own and resolve any actions allocated. </w:t>
      </w:r>
    </w:p>
    <w:p w14:paraId="70E09C1D"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Guests are not approvers or endorsers, unless they have been nominated as a proxy. An initial PSC meeting standing guest list is set out in Table 2 below.</w:t>
      </w:r>
    </w:p>
    <w:p w14:paraId="73D1FCCB"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 xml:space="preserve">The Business Case Director, or their delegate, will attend all PSC meetings, and Project Team members will attend PSC meetings as required. </w:t>
      </w:r>
    </w:p>
    <w:p w14:paraId="59DBE61D" w14:textId="77777777" w:rsidR="0047156A" w:rsidRPr="00774D73" w:rsidRDefault="0047156A" w:rsidP="00E14148">
      <w:pPr>
        <w:keepNext/>
        <w:spacing w:before="120"/>
        <w:rPr>
          <w:rFonts w:eastAsia="Arial" w:cs="Noto Sans"/>
          <w:szCs w:val="18"/>
          <w:lang w:eastAsia="en-AU"/>
        </w:rPr>
      </w:pPr>
      <w:r w:rsidRPr="00774D73">
        <w:rPr>
          <w:rFonts w:eastAsia="Arial" w:cs="Noto Sans"/>
          <w:szCs w:val="18"/>
          <w:lang w:eastAsia="en-AU"/>
        </w:rPr>
        <w:t>Additional permanent guests must be approved by the Chair in advance of attending their first meeting.</w:t>
      </w:r>
    </w:p>
    <w:p w14:paraId="6417D5CD" w14:textId="77777777" w:rsidR="0047156A" w:rsidRPr="00774D73" w:rsidRDefault="0047156A" w:rsidP="00E14148">
      <w:pPr>
        <w:keepNext/>
        <w:tabs>
          <w:tab w:val="left" w:pos="1418"/>
        </w:tabs>
        <w:spacing w:before="60" w:after="60"/>
        <w:ind w:left="1418" w:hanging="1418"/>
        <w:rPr>
          <w:rFonts w:ascii="Arial" w:eastAsia="Arial" w:hAnsi="Arial" w:cs="Times New Roman"/>
          <w:b/>
          <w:bCs/>
          <w:szCs w:val="18"/>
          <w:lang w:eastAsia="en-AU"/>
        </w:rPr>
      </w:pPr>
      <w:r w:rsidRPr="00774D73">
        <w:rPr>
          <w:rFonts w:ascii="Arial" w:eastAsia="Arial" w:hAnsi="Arial" w:cs="Times New Roman"/>
          <w:b/>
          <w:bCs/>
          <w:szCs w:val="18"/>
          <w:lang w:eastAsia="en-AU"/>
        </w:rPr>
        <w:t xml:space="preserve">Table </w:t>
      </w:r>
      <w:r w:rsidRPr="00774D73">
        <w:rPr>
          <w:rFonts w:ascii="Arial" w:eastAsia="Arial" w:hAnsi="Arial" w:cs="Times New Roman"/>
          <w:b/>
          <w:bCs/>
          <w:szCs w:val="18"/>
          <w:lang w:eastAsia="en-AU"/>
        </w:rPr>
        <w:fldChar w:fldCharType="begin"/>
      </w:r>
      <w:r w:rsidRPr="00774D73">
        <w:rPr>
          <w:rFonts w:ascii="Arial" w:eastAsia="Arial" w:hAnsi="Arial" w:cs="Times New Roman"/>
          <w:b/>
          <w:bCs/>
          <w:szCs w:val="18"/>
          <w:lang w:eastAsia="en-AU"/>
        </w:rPr>
        <w:instrText xml:space="preserve"> SEQ Table \* ARABIC </w:instrText>
      </w:r>
      <w:r w:rsidRPr="00774D73">
        <w:rPr>
          <w:rFonts w:ascii="Arial" w:eastAsia="Arial" w:hAnsi="Arial" w:cs="Times New Roman"/>
          <w:b/>
          <w:bCs/>
          <w:szCs w:val="18"/>
          <w:lang w:eastAsia="en-AU"/>
        </w:rPr>
        <w:fldChar w:fldCharType="separate"/>
      </w:r>
      <w:r w:rsidR="009C7683" w:rsidRPr="00774D73">
        <w:rPr>
          <w:rFonts w:ascii="Arial" w:eastAsia="Arial" w:hAnsi="Arial" w:cs="Times New Roman"/>
          <w:b/>
          <w:bCs/>
          <w:noProof/>
          <w:szCs w:val="18"/>
          <w:lang w:eastAsia="en-AU"/>
        </w:rPr>
        <w:t>2</w:t>
      </w:r>
      <w:r w:rsidRPr="00774D73">
        <w:rPr>
          <w:rFonts w:ascii="Arial" w:eastAsia="Arial" w:hAnsi="Arial" w:cs="Times New Roman"/>
          <w:b/>
          <w:bCs/>
          <w:szCs w:val="18"/>
          <w:lang w:eastAsia="en-AU"/>
        </w:rPr>
        <w:fldChar w:fldCharType="end"/>
      </w:r>
      <w:r w:rsidRPr="00774D73">
        <w:rPr>
          <w:rFonts w:ascii="Arial" w:eastAsia="Arial" w:hAnsi="Arial" w:cs="Times New Roman"/>
          <w:b/>
          <w:bCs/>
          <w:szCs w:val="18"/>
          <w:lang w:eastAsia="en-AU"/>
        </w:rPr>
        <w:t>: PSC Standing Guest List</w:t>
      </w:r>
    </w:p>
    <w:tbl>
      <w:tblPr>
        <w:tblStyle w:val="Table-QldBlue"/>
        <w:tblW w:w="5000" w:type="pct"/>
        <w:tblLook w:val="04A0" w:firstRow="1" w:lastRow="0" w:firstColumn="1" w:lastColumn="0" w:noHBand="0" w:noVBand="1"/>
      </w:tblPr>
      <w:tblGrid>
        <w:gridCol w:w="3492"/>
        <w:gridCol w:w="6988"/>
      </w:tblGrid>
      <w:tr w:rsidR="0047156A" w:rsidRPr="004228AF" w14:paraId="17509778" w14:textId="77777777" w:rsidTr="00B86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hideMark/>
          </w:tcPr>
          <w:p w14:paraId="01720F90" w14:textId="77777777" w:rsidR="0047156A" w:rsidRPr="004228AF" w:rsidRDefault="0047156A" w:rsidP="00E14148">
            <w:pPr>
              <w:keepNext/>
              <w:spacing w:before="120"/>
              <w:rPr>
                <w:rFonts w:eastAsia="Arial" w:cs="Noto Sans"/>
                <w:szCs w:val="18"/>
              </w:rPr>
            </w:pPr>
            <w:r w:rsidRPr="004228AF">
              <w:rPr>
                <w:rFonts w:eastAsia="Arial" w:cs="Noto Sans"/>
                <w:szCs w:val="18"/>
              </w:rPr>
              <w:t>Role</w:t>
            </w:r>
          </w:p>
        </w:tc>
        <w:tc>
          <w:tcPr>
            <w:tcW w:w="3334" w:type="pct"/>
            <w:hideMark/>
          </w:tcPr>
          <w:p w14:paraId="0FCBC4FB" w14:textId="77777777" w:rsidR="0047156A" w:rsidRPr="004228AF" w:rsidRDefault="0047156A" w:rsidP="00E14148">
            <w:pPr>
              <w:keepNext/>
              <w:spacing w:before="120"/>
              <w:cnfStyle w:val="100000000000" w:firstRow="1" w:lastRow="0" w:firstColumn="0" w:lastColumn="0" w:oddVBand="0" w:evenVBand="0" w:oddHBand="0" w:evenHBand="0" w:firstRowFirstColumn="0" w:firstRowLastColumn="0" w:lastRowFirstColumn="0" w:lastRowLastColumn="0"/>
              <w:rPr>
                <w:rFonts w:eastAsia="Arial" w:cs="Noto Sans"/>
                <w:szCs w:val="18"/>
              </w:rPr>
            </w:pPr>
            <w:r w:rsidRPr="004228AF">
              <w:rPr>
                <w:rFonts w:eastAsia="Arial" w:cs="Noto Sans"/>
                <w:szCs w:val="18"/>
              </w:rPr>
              <w:t>Name</w:t>
            </w:r>
          </w:p>
        </w:tc>
      </w:tr>
      <w:tr w:rsidR="0047156A" w:rsidRPr="004228AF" w14:paraId="50B9FC03" w14:textId="77777777" w:rsidTr="00B86D8E">
        <w:tc>
          <w:tcPr>
            <w:cnfStyle w:val="001000000000" w:firstRow="0" w:lastRow="0" w:firstColumn="1" w:lastColumn="0" w:oddVBand="0" w:evenVBand="0" w:oddHBand="0" w:evenHBand="0" w:firstRowFirstColumn="0" w:firstRowLastColumn="0" w:lastRowFirstColumn="0" w:lastRowLastColumn="0"/>
            <w:tcW w:w="1666" w:type="pct"/>
            <w:hideMark/>
          </w:tcPr>
          <w:p w14:paraId="09CFA41C" w14:textId="77777777" w:rsidR="0047156A" w:rsidRPr="008B72FE" w:rsidRDefault="0047156A" w:rsidP="00E14148">
            <w:pPr>
              <w:keepNext/>
              <w:spacing w:before="120"/>
              <w:rPr>
                <w:rFonts w:eastAsia="Arial" w:cs="Noto Sans"/>
                <w:szCs w:val="18"/>
              </w:rPr>
            </w:pPr>
            <w:r w:rsidRPr="008B72FE">
              <w:rPr>
                <w:rFonts w:eastAsia="Arial" w:cs="Noto Sans"/>
                <w:szCs w:val="18"/>
              </w:rPr>
              <w:t>Business Case Director</w:t>
            </w:r>
          </w:p>
        </w:tc>
        <w:tc>
          <w:tcPr>
            <w:tcW w:w="3334" w:type="pct"/>
          </w:tcPr>
          <w:p w14:paraId="7DD78944"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3259707E" w14:textId="77777777" w:rsidTr="00B86D8E">
        <w:tc>
          <w:tcPr>
            <w:cnfStyle w:val="001000000000" w:firstRow="0" w:lastRow="0" w:firstColumn="1" w:lastColumn="0" w:oddVBand="0" w:evenVBand="0" w:oddHBand="0" w:evenHBand="0" w:firstRowFirstColumn="0" w:firstRowLastColumn="0" w:lastRowFirstColumn="0" w:lastRowLastColumn="0"/>
            <w:tcW w:w="1666" w:type="pct"/>
            <w:hideMark/>
          </w:tcPr>
          <w:p w14:paraId="0A05DC87" w14:textId="77777777" w:rsidR="0047156A" w:rsidRPr="008B72FE" w:rsidRDefault="0047156A" w:rsidP="00E14148">
            <w:pPr>
              <w:keepNext/>
              <w:spacing w:before="120"/>
              <w:rPr>
                <w:rFonts w:eastAsia="Arial" w:cs="Noto Sans"/>
                <w:szCs w:val="18"/>
              </w:rPr>
            </w:pPr>
            <w:r w:rsidRPr="008B72FE">
              <w:rPr>
                <w:rFonts w:eastAsia="Arial" w:cs="Noto Sans"/>
                <w:szCs w:val="18"/>
              </w:rPr>
              <w:t>Business Case Manager</w:t>
            </w:r>
          </w:p>
        </w:tc>
        <w:tc>
          <w:tcPr>
            <w:tcW w:w="3334" w:type="pct"/>
          </w:tcPr>
          <w:p w14:paraId="1DE9EDED"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63051CD9" w14:textId="77777777" w:rsidTr="00B86D8E">
        <w:tc>
          <w:tcPr>
            <w:cnfStyle w:val="001000000000" w:firstRow="0" w:lastRow="0" w:firstColumn="1" w:lastColumn="0" w:oddVBand="0" w:evenVBand="0" w:oddHBand="0" w:evenHBand="0" w:firstRowFirstColumn="0" w:firstRowLastColumn="0" w:lastRowFirstColumn="0" w:lastRowLastColumn="0"/>
            <w:tcW w:w="1666" w:type="pct"/>
          </w:tcPr>
          <w:p w14:paraId="2C3D71FC" w14:textId="77777777" w:rsidR="0047156A" w:rsidRPr="008B72FE" w:rsidRDefault="0047156A" w:rsidP="00E14148">
            <w:pPr>
              <w:keepNext/>
              <w:spacing w:before="120"/>
              <w:rPr>
                <w:rFonts w:eastAsia="Arial" w:cs="Noto Sans"/>
                <w:bCs/>
                <w:szCs w:val="18"/>
              </w:rPr>
            </w:pPr>
          </w:p>
        </w:tc>
        <w:tc>
          <w:tcPr>
            <w:tcW w:w="3334" w:type="pct"/>
          </w:tcPr>
          <w:p w14:paraId="4C4A8CB7"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78EA1866" w14:textId="77777777" w:rsidTr="00B86D8E">
        <w:tc>
          <w:tcPr>
            <w:cnfStyle w:val="001000000000" w:firstRow="0" w:lastRow="0" w:firstColumn="1" w:lastColumn="0" w:oddVBand="0" w:evenVBand="0" w:oddHBand="0" w:evenHBand="0" w:firstRowFirstColumn="0" w:firstRowLastColumn="0" w:lastRowFirstColumn="0" w:lastRowLastColumn="0"/>
            <w:tcW w:w="1666" w:type="pct"/>
          </w:tcPr>
          <w:p w14:paraId="56309EE7" w14:textId="77777777" w:rsidR="0047156A" w:rsidRPr="004228AF" w:rsidRDefault="0047156A" w:rsidP="00E14148">
            <w:pPr>
              <w:keepNext/>
              <w:spacing w:before="120"/>
              <w:rPr>
                <w:rFonts w:eastAsia="Arial" w:cs="Noto Sans"/>
                <w:bCs/>
                <w:color w:val="4D4D4F"/>
                <w:szCs w:val="18"/>
              </w:rPr>
            </w:pPr>
          </w:p>
        </w:tc>
        <w:tc>
          <w:tcPr>
            <w:tcW w:w="3334" w:type="pct"/>
          </w:tcPr>
          <w:p w14:paraId="224CD73E"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r w:rsidR="0047156A" w:rsidRPr="004228AF" w14:paraId="16EAF6B9" w14:textId="77777777" w:rsidTr="00B86D8E">
        <w:tc>
          <w:tcPr>
            <w:cnfStyle w:val="001000000000" w:firstRow="0" w:lastRow="0" w:firstColumn="1" w:lastColumn="0" w:oddVBand="0" w:evenVBand="0" w:oddHBand="0" w:evenHBand="0" w:firstRowFirstColumn="0" w:firstRowLastColumn="0" w:lastRowFirstColumn="0" w:lastRowLastColumn="0"/>
            <w:tcW w:w="1666" w:type="pct"/>
          </w:tcPr>
          <w:p w14:paraId="47B6E7B5" w14:textId="77777777" w:rsidR="0047156A" w:rsidRPr="004228AF" w:rsidRDefault="0047156A" w:rsidP="00E14148">
            <w:pPr>
              <w:keepNext/>
              <w:spacing w:before="120"/>
              <w:rPr>
                <w:rFonts w:eastAsia="Arial" w:cs="Noto Sans"/>
                <w:bCs/>
                <w:color w:val="4D4D4F"/>
                <w:szCs w:val="18"/>
              </w:rPr>
            </w:pPr>
          </w:p>
        </w:tc>
        <w:tc>
          <w:tcPr>
            <w:tcW w:w="3334" w:type="pct"/>
          </w:tcPr>
          <w:p w14:paraId="4EE3DEE6" w14:textId="77777777" w:rsidR="0047156A" w:rsidRPr="004228AF" w:rsidRDefault="0047156A" w:rsidP="00E14148">
            <w:pPr>
              <w:keepNext/>
              <w:spacing w:before="120"/>
              <w:cnfStyle w:val="000000000000" w:firstRow="0" w:lastRow="0" w:firstColumn="0" w:lastColumn="0" w:oddVBand="0" w:evenVBand="0" w:oddHBand="0" w:evenHBand="0" w:firstRowFirstColumn="0" w:firstRowLastColumn="0" w:lastRowFirstColumn="0" w:lastRowLastColumn="0"/>
              <w:rPr>
                <w:rFonts w:eastAsia="Arial" w:cs="Noto Sans"/>
                <w:color w:val="4D4D4F"/>
                <w:szCs w:val="18"/>
              </w:rPr>
            </w:pPr>
          </w:p>
        </w:tc>
      </w:tr>
    </w:tbl>
    <w:p w14:paraId="4F07D087" w14:textId="79E6BCA0" w:rsidR="0047156A" w:rsidRPr="0047156A" w:rsidRDefault="0047156A" w:rsidP="00110D9D">
      <w:pPr>
        <w:pStyle w:val="Heading1"/>
        <w:keepNext/>
        <w:widowControl/>
        <w:numPr>
          <w:ilvl w:val="0"/>
          <w:numId w:val="21"/>
        </w:numPr>
      </w:pPr>
      <w:bookmarkStart w:id="37" w:name="_Toc190949022"/>
      <w:bookmarkStart w:id="38" w:name="_Toc217303655"/>
      <w:r w:rsidRPr="0047156A">
        <w:t xml:space="preserve">PSC </w:t>
      </w:r>
      <w:r w:rsidR="00D62196">
        <w:t>a</w:t>
      </w:r>
      <w:r w:rsidRPr="0047156A">
        <w:t>dministration</w:t>
      </w:r>
      <w:bookmarkEnd w:id="37"/>
      <w:bookmarkEnd w:id="38"/>
    </w:p>
    <w:p w14:paraId="79D7A328"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PSC Operational Arrangements are presented in Appendix B.</w:t>
      </w:r>
    </w:p>
    <w:p w14:paraId="609B26BF" w14:textId="77777777" w:rsidR="0047156A" w:rsidRPr="00CD1DA3" w:rsidRDefault="0047156A" w:rsidP="00110D9D">
      <w:pPr>
        <w:pStyle w:val="Heading2"/>
        <w:keepNext/>
        <w:numPr>
          <w:ilvl w:val="1"/>
          <w:numId w:val="21"/>
        </w:numPr>
      </w:pPr>
      <w:bookmarkStart w:id="39" w:name="_Toc190949023"/>
      <w:bookmarkStart w:id="40" w:name="_Toc217303656"/>
      <w:r w:rsidRPr="00CD1DA3">
        <w:t>No Fetter of Ministerial Discretion</w:t>
      </w:r>
      <w:bookmarkEnd w:id="39"/>
      <w:bookmarkEnd w:id="40"/>
    </w:p>
    <w:p w14:paraId="3B2A58E9" w14:textId="6A2BD9D4" w:rsidR="0047156A" w:rsidRPr="00774D73" w:rsidRDefault="0047156A" w:rsidP="0047156A">
      <w:pPr>
        <w:spacing w:before="120"/>
        <w:rPr>
          <w:rFonts w:eastAsia="Arial" w:cs="Noto Sans"/>
          <w:szCs w:val="18"/>
          <w:lang w:eastAsia="en-AU"/>
        </w:rPr>
      </w:pPr>
      <w:r w:rsidRPr="00774D73">
        <w:rPr>
          <w:rFonts w:eastAsia="Arial" w:cs="Noto Sans"/>
          <w:szCs w:val="18"/>
          <w:lang w:eastAsia="en-AU"/>
        </w:rPr>
        <w:t xml:space="preserve">For the avoidance of doubt, no review or endorsement of any matter at the PSC, by any officer from Queensland Treasury, DPC, </w:t>
      </w:r>
      <w:r w:rsidRPr="008B72FE">
        <w:rPr>
          <w:rFonts w:eastAsia="Arial" w:cs="Noto Sans"/>
          <w:szCs w:val="18"/>
          <w:lang w:eastAsia="en-AU"/>
        </w:rPr>
        <w:t>I</w:t>
      </w:r>
      <w:r w:rsidR="002A5413" w:rsidRPr="008B72FE">
        <w:rPr>
          <w:rFonts w:eastAsia="Arial" w:cs="Noto Sans"/>
          <w:szCs w:val="18"/>
          <w:lang w:eastAsia="en-AU"/>
        </w:rPr>
        <w:t>PA</w:t>
      </w:r>
      <w:r w:rsidRPr="00774D73">
        <w:rPr>
          <w:rFonts w:eastAsia="Arial" w:cs="Noto Sans"/>
          <w:szCs w:val="18"/>
          <w:lang w:eastAsia="en-AU"/>
        </w:rPr>
        <w:t xml:space="preserve"> or the </w:t>
      </w:r>
      <w:r w:rsidRPr="00774D73">
        <w:rPr>
          <w:rFonts w:eastAsia="Arial" w:cs="Noto Sans"/>
          <w:szCs w:val="18"/>
          <w:highlight w:val="yellow"/>
          <w:lang w:eastAsia="en-AU"/>
        </w:rPr>
        <w:t>&lt;&lt; Proposal Agency&gt;&gt;</w:t>
      </w:r>
      <w:r w:rsidRPr="00774D73">
        <w:rPr>
          <w:rFonts w:eastAsia="Arial" w:cs="Noto Sans"/>
          <w:szCs w:val="18"/>
          <w:lang w:eastAsia="en-AU"/>
        </w:rPr>
        <w:t xml:space="preserve"> is intended, and should not be construed as, limiting the discretion of the relevant responsible Ministers in relation to any future decision or consideration in respect of the business case.</w:t>
      </w:r>
    </w:p>
    <w:p w14:paraId="62A1AF38" w14:textId="072B0A82" w:rsidR="0047156A" w:rsidRPr="0047156A" w:rsidRDefault="0047156A" w:rsidP="00110D9D">
      <w:pPr>
        <w:pStyle w:val="Heading2"/>
        <w:keepNext/>
        <w:numPr>
          <w:ilvl w:val="1"/>
          <w:numId w:val="21"/>
        </w:numPr>
      </w:pPr>
      <w:bookmarkStart w:id="41" w:name="_Toc190949024"/>
      <w:bookmarkStart w:id="42" w:name="_Toc217303657"/>
      <w:r w:rsidRPr="0047156A">
        <w:t xml:space="preserve">Meeting </w:t>
      </w:r>
      <w:r w:rsidR="00825335">
        <w:t>s</w:t>
      </w:r>
      <w:r w:rsidRPr="0047156A">
        <w:t>chedule</w:t>
      </w:r>
      <w:bookmarkEnd w:id="41"/>
      <w:bookmarkEnd w:id="42"/>
    </w:p>
    <w:p w14:paraId="6FCBE99B"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 xml:space="preserve">PSC meetings will be scheduled monthly and relevant aspects of the </w:t>
      </w:r>
      <w:r w:rsidRPr="00774D73">
        <w:rPr>
          <w:rFonts w:eastAsia="Arial" w:cs="Noto Sans"/>
          <w:szCs w:val="18"/>
          <w:highlight w:val="yellow"/>
          <w:lang w:eastAsia="en-AU"/>
        </w:rPr>
        <w:t>OA/DBC</w:t>
      </w:r>
      <w:r w:rsidRPr="00774D73">
        <w:rPr>
          <w:rFonts w:eastAsia="Arial" w:cs="Noto Sans"/>
          <w:szCs w:val="18"/>
          <w:lang w:eastAsia="en-AU"/>
        </w:rPr>
        <w:t xml:space="preserve"> development will be standing agenda items at these meetings. Should the Chair determine that there is no requirement for a meeting, a report providing a status update will be issued to members. </w:t>
      </w:r>
    </w:p>
    <w:p w14:paraId="7CCDDF95"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 xml:space="preserve">An agenda and an update report will be issued in advance of each </w:t>
      </w:r>
      <w:proofErr w:type="gramStart"/>
      <w:r w:rsidRPr="00774D73">
        <w:rPr>
          <w:rFonts w:eastAsia="Arial" w:cs="Noto Sans"/>
          <w:szCs w:val="18"/>
          <w:lang w:eastAsia="en-AU"/>
        </w:rPr>
        <w:t>meeting</w:t>
      </w:r>
      <w:proofErr w:type="gramEnd"/>
      <w:r w:rsidRPr="00774D73">
        <w:rPr>
          <w:rFonts w:eastAsia="Arial" w:cs="Noto Sans"/>
          <w:szCs w:val="18"/>
          <w:lang w:eastAsia="en-AU"/>
        </w:rPr>
        <w:t xml:space="preserve"> and all meetings of the PSC will be </w:t>
      </w:r>
      <w:proofErr w:type="spellStart"/>
      <w:r w:rsidRPr="00774D73">
        <w:rPr>
          <w:rFonts w:eastAsia="Arial" w:cs="Noto Sans"/>
          <w:szCs w:val="18"/>
          <w:lang w:eastAsia="en-AU"/>
        </w:rPr>
        <w:t>minuted</w:t>
      </w:r>
      <w:proofErr w:type="spellEnd"/>
      <w:r w:rsidRPr="00774D73">
        <w:rPr>
          <w:rFonts w:eastAsia="Arial" w:cs="Noto Sans"/>
          <w:szCs w:val="18"/>
          <w:lang w:eastAsia="en-AU"/>
        </w:rPr>
        <w:t xml:space="preserve"> in line with PSC Operational Arrangements presented in Appendix B.</w:t>
      </w:r>
    </w:p>
    <w:p w14:paraId="01075623"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The Chair may also schedule additional ad hoc meetings if considered necessary to address specific issues.</w:t>
      </w:r>
    </w:p>
    <w:p w14:paraId="11802BB3"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If a member cannot attend a meeting, they must nominate an appropriate proxy to attend on their behalf and advise the Secretariat prior to the meeting. Where possible, it is desirable to keep delegation to a minimum to provide continuity, refer section 2.4.4 – Guests (Presenters and Observers).</w:t>
      </w:r>
    </w:p>
    <w:p w14:paraId="7D19213B" w14:textId="77777777" w:rsidR="0047156A" w:rsidRPr="0047156A" w:rsidRDefault="0047156A" w:rsidP="00110D9D">
      <w:pPr>
        <w:pStyle w:val="Heading2"/>
        <w:keepNext/>
        <w:numPr>
          <w:ilvl w:val="1"/>
          <w:numId w:val="21"/>
        </w:numPr>
      </w:pPr>
      <w:bookmarkStart w:id="43" w:name="_Toc190949025"/>
      <w:bookmarkStart w:id="44" w:name="_Toc217303658"/>
      <w:r w:rsidRPr="0047156A">
        <w:t>Quorum</w:t>
      </w:r>
      <w:bookmarkEnd w:id="43"/>
      <w:bookmarkEnd w:id="44"/>
    </w:p>
    <w:p w14:paraId="481CCA68" w14:textId="77777777" w:rsidR="0047156A" w:rsidRPr="0047156A" w:rsidRDefault="0047156A" w:rsidP="00110D9D">
      <w:pPr>
        <w:keepNext/>
        <w:spacing w:before="120"/>
        <w:rPr>
          <w:rFonts w:eastAsia="Arial" w:cs="Noto Sans"/>
          <w:szCs w:val="18"/>
          <w:lang w:eastAsia="en-AU"/>
        </w:rPr>
      </w:pPr>
      <w:r w:rsidRPr="0047156A">
        <w:rPr>
          <w:rFonts w:eastAsia="Arial" w:cs="Noto Sans"/>
          <w:szCs w:val="18"/>
          <w:lang w:eastAsia="en-AU"/>
        </w:rPr>
        <w:t xml:space="preserve">For endorsement purposes, the PSC Chair may decide that a quorum is formed when </w:t>
      </w:r>
      <w:proofErr w:type="gramStart"/>
      <w:r w:rsidRPr="0047156A">
        <w:rPr>
          <w:rFonts w:eastAsia="Arial" w:cs="Noto Sans"/>
          <w:szCs w:val="18"/>
          <w:lang w:eastAsia="en-AU"/>
        </w:rPr>
        <w:t>the majority of</w:t>
      </w:r>
      <w:proofErr w:type="gramEnd"/>
      <w:r w:rsidRPr="0047156A">
        <w:rPr>
          <w:rFonts w:eastAsia="Arial" w:cs="Noto Sans"/>
          <w:szCs w:val="18"/>
          <w:lang w:eastAsia="en-AU"/>
        </w:rPr>
        <w:t xml:space="preserve"> PSC members are present.</w:t>
      </w:r>
    </w:p>
    <w:p w14:paraId="138DE4A8" w14:textId="77777777" w:rsidR="0047156A" w:rsidRPr="0047156A" w:rsidRDefault="0047156A" w:rsidP="004228AF">
      <w:pPr>
        <w:pStyle w:val="Heading2"/>
        <w:numPr>
          <w:ilvl w:val="1"/>
          <w:numId w:val="21"/>
        </w:numPr>
      </w:pPr>
      <w:bookmarkStart w:id="45" w:name="_Toc190949026"/>
      <w:bookmarkStart w:id="46" w:name="_Toc217303659"/>
      <w:r w:rsidRPr="0047156A">
        <w:t>Proxies</w:t>
      </w:r>
      <w:bookmarkEnd w:id="45"/>
      <w:bookmarkEnd w:id="46"/>
    </w:p>
    <w:p w14:paraId="4589B196"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PSC members must nominate proxies who may attend PSC meetings in their absence. Proxies are to be nominated at the first PSC meeting and updated as required. Proxies have the same power/authority as the PSC member they are representing.</w:t>
      </w:r>
    </w:p>
    <w:p w14:paraId="4E6E95F1"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A person who is formally acting in the role of an appointed PSC member is expected to attend as a proxy for the unavailable member. In the case where there is no-one acting in the role, a member may select an officer to attend as a proxy in their absence.</w:t>
      </w:r>
    </w:p>
    <w:p w14:paraId="037B1F36"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The PSC Chair may agree to a member delegating their responsibilities to a proxy on a short-term or long-term basis. Any substitute for a PSC member on a long-term basis must have sufficient authority within their respective organisation to make decisions on behalf of that member.</w:t>
      </w:r>
    </w:p>
    <w:p w14:paraId="25691A3C" w14:textId="77777777" w:rsidR="0047156A" w:rsidRPr="0047156A" w:rsidRDefault="0047156A" w:rsidP="004228AF">
      <w:pPr>
        <w:pStyle w:val="Heading2"/>
        <w:numPr>
          <w:ilvl w:val="1"/>
          <w:numId w:val="21"/>
        </w:numPr>
      </w:pPr>
      <w:bookmarkStart w:id="47" w:name="_Toc190949027"/>
      <w:bookmarkStart w:id="48" w:name="_Toc217303660"/>
      <w:r w:rsidRPr="0047156A">
        <w:t>Conflict of Interest</w:t>
      </w:r>
      <w:bookmarkEnd w:id="47"/>
      <w:bookmarkEnd w:id="48"/>
    </w:p>
    <w:p w14:paraId="4C202B70"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 xml:space="preserve">A conflict of interest arises when an individual has interests or obligations that might interfere with, or influence the exercise of, judgement in performing duties in their role. All people working on the </w:t>
      </w:r>
      <w:r w:rsidRPr="0047156A">
        <w:rPr>
          <w:rFonts w:eastAsia="Arial" w:cs="Noto Sans"/>
          <w:szCs w:val="18"/>
          <w:highlight w:val="yellow"/>
          <w:lang w:eastAsia="en-AU"/>
        </w:rPr>
        <w:t>&lt;&lt;Proposal Name&gt;&gt;</w:t>
      </w:r>
      <w:r w:rsidRPr="0047156A">
        <w:rPr>
          <w:rFonts w:eastAsia="Arial" w:cs="Noto Sans"/>
          <w:szCs w:val="18"/>
          <w:lang w:eastAsia="en-AU"/>
        </w:rPr>
        <w:t xml:space="preserve"> have an obligation to disclose conflicts of interest (actual, potential or perceived). </w:t>
      </w:r>
    </w:p>
    <w:p w14:paraId="092F5802"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PSC members must disclose any conflict of interest prior to or during a PSC meeting. If determined by the Chair, the member may need to be excused for all or part of the meeting.</w:t>
      </w:r>
    </w:p>
    <w:p w14:paraId="785002EA" w14:textId="0F54828C" w:rsidR="0047156A" w:rsidRPr="0047156A" w:rsidRDefault="0047156A" w:rsidP="004228AF">
      <w:pPr>
        <w:pStyle w:val="Heading2"/>
        <w:numPr>
          <w:ilvl w:val="1"/>
          <w:numId w:val="21"/>
        </w:numPr>
      </w:pPr>
      <w:bookmarkStart w:id="49" w:name="_Toc190949028"/>
      <w:bookmarkStart w:id="50" w:name="_Toc217303661"/>
      <w:r w:rsidRPr="0047156A">
        <w:t xml:space="preserve">Formal </w:t>
      </w:r>
      <w:r w:rsidR="00825335">
        <w:t>m</w:t>
      </w:r>
      <w:r w:rsidRPr="0047156A">
        <w:t xml:space="preserve">eeting </w:t>
      </w:r>
      <w:r w:rsidR="00825335">
        <w:t>p</w:t>
      </w:r>
      <w:r w:rsidRPr="0047156A">
        <w:t>rocess</w:t>
      </w:r>
      <w:bookmarkEnd w:id="49"/>
      <w:bookmarkEnd w:id="50"/>
    </w:p>
    <w:p w14:paraId="308CC212"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The formal meeting process will include:</w:t>
      </w:r>
    </w:p>
    <w:p w14:paraId="22FDF825" w14:textId="77777777" w:rsidR="0047156A" w:rsidRPr="00233484" w:rsidRDefault="0047156A" w:rsidP="00233484">
      <w:pPr>
        <w:pStyle w:val="ListParagraph"/>
        <w:numPr>
          <w:ilvl w:val="0"/>
          <w:numId w:val="26"/>
        </w:numPr>
        <w:spacing w:before="120"/>
        <w:rPr>
          <w:rFonts w:eastAsia="Arial" w:cs="Noto Sans"/>
          <w:szCs w:val="18"/>
        </w:rPr>
      </w:pPr>
      <w:r w:rsidRPr="00233484">
        <w:rPr>
          <w:rFonts w:eastAsia="Arial" w:cs="Noto Sans"/>
          <w:szCs w:val="18"/>
        </w:rPr>
        <w:t>agreed agenda for each meeting prepared by the Secretariat for approval by the Chair</w:t>
      </w:r>
    </w:p>
    <w:p w14:paraId="0425617C" w14:textId="77777777" w:rsidR="0047156A" w:rsidRPr="00233484" w:rsidRDefault="0047156A" w:rsidP="00233484">
      <w:pPr>
        <w:pStyle w:val="ListParagraph"/>
        <w:numPr>
          <w:ilvl w:val="0"/>
          <w:numId w:val="26"/>
        </w:numPr>
        <w:spacing w:before="120"/>
        <w:rPr>
          <w:rFonts w:eastAsia="Arial" w:cs="Noto Sans"/>
          <w:szCs w:val="18"/>
        </w:rPr>
      </w:pPr>
      <w:r w:rsidRPr="00233484">
        <w:rPr>
          <w:rFonts w:eastAsia="Arial" w:cs="Noto Sans"/>
          <w:szCs w:val="18"/>
        </w:rPr>
        <w:t>recording and disseminating minutes of all meetings, actions and decisions taken by the PSC.</w:t>
      </w:r>
    </w:p>
    <w:p w14:paraId="291994CF"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A report from the Business Case Director will be provided at each PSC meeting outlining proposal status, budget position, risks, critical issues, upcoming significant activities and recommendations.</w:t>
      </w:r>
    </w:p>
    <w:p w14:paraId="556E9CF8"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Members should lodge agenda items and submissions to the Secretariat in line with PSC Operational Arrangements presented in Appendix B.</w:t>
      </w:r>
    </w:p>
    <w:p w14:paraId="0F88B2C9"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 xml:space="preserve">The agenda and papers will be distributed to attendees in line with PSC Operational Arrangements presented in Appendix B via email. </w:t>
      </w:r>
    </w:p>
    <w:p w14:paraId="0A3F7096"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Minutes will be distributed promptly, in line with PSC Operational Arrangements presented in Appendix B. Minutes must be endorsed by the Chair prior to distribution and confirmed by members at the next meeting.</w:t>
      </w:r>
    </w:p>
    <w:p w14:paraId="3ECEDA5F" w14:textId="77777777" w:rsidR="0047156A" w:rsidRPr="0047156A" w:rsidRDefault="0047156A" w:rsidP="004228AF">
      <w:pPr>
        <w:pStyle w:val="Heading2"/>
        <w:numPr>
          <w:ilvl w:val="1"/>
          <w:numId w:val="21"/>
        </w:numPr>
      </w:pPr>
      <w:bookmarkStart w:id="51" w:name="_Toc190949029"/>
      <w:bookmarkStart w:id="52" w:name="_Toc217303662"/>
      <w:r w:rsidRPr="0047156A">
        <w:t>Consideration of matters Out-of-Session</w:t>
      </w:r>
      <w:bookmarkEnd w:id="51"/>
      <w:bookmarkEnd w:id="52"/>
    </w:p>
    <w:p w14:paraId="209C4AFA"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 xml:space="preserve">Certain matters may be referred for endorsement by flying minute. Matters affecting the delivery of the </w:t>
      </w:r>
      <w:r w:rsidRPr="0047156A">
        <w:rPr>
          <w:rFonts w:eastAsia="Arial" w:cs="Noto Sans"/>
          <w:szCs w:val="18"/>
          <w:highlight w:val="yellow"/>
          <w:lang w:eastAsia="en-AU"/>
        </w:rPr>
        <w:t>OA/DBC</w:t>
      </w:r>
      <w:r w:rsidRPr="0047156A">
        <w:rPr>
          <w:rFonts w:eastAsia="Arial" w:cs="Noto Sans"/>
          <w:szCs w:val="18"/>
          <w:lang w:eastAsia="en-AU"/>
        </w:rPr>
        <w:t xml:space="preserve"> outputs must be actioned by the Chair within </w:t>
      </w:r>
      <w:r w:rsidRPr="0047156A">
        <w:rPr>
          <w:rFonts w:eastAsia="Arial" w:cs="Noto Sans"/>
          <w:szCs w:val="18"/>
          <w:highlight w:val="yellow"/>
          <w:lang w:eastAsia="en-AU"/>
        </w:rPr>
        <w:t>two (2)</w:t>
      </w:r>
      <w:r w:rsidRPr="0047156A">
        <w:rPr>
          <w:rFonts w:eastAsia="Arial" w:cs="Noto Sans"/>
          <w:szCs w:val="18"/>
          <w:lang w:eastAsia="en-AU"/>
        </w:rPr>
        <w:t xml:space="preserve"> business days, or as soon as reasonably possible.</w:t>
      </w:r>
    </w:p>
    <w:p w14:paraId="26F511D8" w14:textId="635B2772" w:rsidR="0047156A" w:rsidRPr="0047156A" w:rsidRDefault="0047156A" w:rsidP="004228AF">
      <w:pPr>
        <w:pStyle w:val="Heading2"/>
        <w:numPr>
          <w:ilvl w:val="1"/>
          <w:numId w:val="21"/>
        </w:numPr>
      </w:pPr>
      <w:bookmarkStart w:id="53" w:name="_Toc190949030"/>
      <w:bookmarkStart w:id="54" w:name="_Toc217303663"/>
      <w:r w:rsidRPr="0047156A">
        <w:t xml:space="preserve">Decision </w:t>
      </w:r>
      <w:r w:rsidR="00825335">
        <w:t>m</w:t>
      </w:r>
      <w:r w:rsidRPr="0047156A">
        <w:t>aking</w:t>
      </w:r>
      <w:bookmarkEnd w:id="53"/>
      <w:bookmarkEnd w:id="54"/>
    </w:p>
    <w:p w14:paraId="22BA47B7"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 xml:space="preserve">Decisions should be agreed by way of consensus. The Chair will guide consideration of matters presented to the PSC to assist in reaching a consensus and may consult with members out of session to reach a consensus. </w:t>
      </w:r>
    </w:p>
    <w:p w14:paraId="5F5DEC74"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Where decisions are critical and a consensus of all members cannot be reached, the matter may be decided by a majority of members but must include the Chair. Alternatively, the Chair may determine a suitable method of escalation of the decision to the relevant higher authorities.</w:t>
      </w:r>
    </w:p>
    <w:p w14:paraId="31450817"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 xml:space="preserve">It is expected that members attending meetings will have sufficient authority to make decisions on recommendations tabled and have sufficient time to consider the matters that require decisions. </w:t>
      </w:r>
    </w:p>
    <w:p w14:paraId="40542E0D" w14:textId="77777777" w:rsidR="0047156A" w:rsidRPr="0047156A" w:rsidRDefault="0047156A" w:rsidP="0047156A">
      <w:pPr>
        <w:spacing w:before="120"/>
        <w:rPr>
          <w:rFonts w:eastAsia="Arial" w:cs="Noto Sans"/>
          <w:szCs w:val="18"/>
          <w:lang w:eastAsia="en-AU"/>
        </w:rPr>
      </w:pPr>
      <w:r w:rsidRPr="0047156A">
        <w:rPr>
          <w:rFonts w:eastAsia="Arial" w:cs="Noto Sans"/>
          <w:szCs w:val="18"/>
          <w:lang w:eastAsia="en-AU"/>
        </w:rPr>
        <w:t>Members are responsible for:</w:t>
      </w:r>
    </w:p>
    <w:p w14:paraId="78777E70" w14:textId="77777777" w:rsidR="0047156A" w:rsidRPr="00233484" w:rsidRDefault="0047156A" w:rsidP="00233484">
      <w:pPr>
        <w:pStyle w:val="ListParagraph"/>
        <w:numPr>
          <w:ilvl w:val="0"/>
          <w:numId w:val="25"/>
        </w:numPr>
        <w:spacing w:before="120"/>
        <w:rPr>
          <w:rFonts w:eastAsia="Arial" w:cs="Noto Sans"/>
          <w:szCs w:val="18"/>
        </w:rPr>
      </w:pPr>
      <w:r w:rsidRPr="00233484">
        <w:rPr>
          <w:rFonts w:eastAsia="Arial" w:cs="Noto Sans"/>
          <w:szCs w:val="18"/>
        </w:rPr>
        <w:t>attaining the necessary authority from their respective departments or organisations to make decisions at meetings</w:t>
      </w:r>
    </w:p>
    <w:p w14:paraId="1B3A871A" w14:textId="77777777" w:rsidR="0047156A" w:rsidRPr="00233484" w:rsidRDefault="0047156A" w:rsidP="00233484">
      <w:pPr>
        <w:pStyle w:val="ListParagraph"/>
        <w:numPr>
          <w:ilvl w:val="0"/>
          <w:numId w:val="25"/>
        </w:numPr>
        <w:spacing w:before="120"/>
        <w:rPr>
          <w:rFonts w:eastAsia="Arial" w:cs="Noto Sans"/>
          <w:szCs w:val="18"/>
        </w:rPr>
      </w:pPr>
      <w:r w:rsidRPr="00233484">
        <w:rPr>
          <w:rFonts w:eastAsia="Arial" w:cs="Noto Sans"/>
          <w:szCs w:val="18"/>
        </w:rPr>
        <w:t>undertaking any investigations or consultation required to form a position on a recommendation prior to attending meetings.</w:t>
      </w:r>
    </w:p>
    <w:p w14:paraId="2F5DA007" w14:textId="77777777" w:rsidR="0047156A" w:rsidRPr="0047156A" w:rsidRDefault="0047156A" w:rsidP="00110D9D">
      <w:pPr>
        <w:pStyle w:val="Heading2"/>
        <w:keepNext/>
        <w:numPr>
          <w:ilvl w:val="1"/>
          <w:numId w:val="21"/>
        </w:numPr>
      </w:pPr>
      <w:bookmarkStart w:id="55" w:name="_Toc190949031"/>
      <w:bookmarkStart w:id="56" w:name="_Toc217303664"/>
      <w:r w:rsidRPr="0047156A">
        <w:t>Milestones</w:t>
      </w:r>
      <w:bookmarkEnd w:id="55"/>
      <w:bookmarkEnd w:id="56"/>
    </w:p>
    <w:p w14:paraId="35D0ED22" w14:textId="77777777" w:rsidR="0047156A" w:rsidRPr="0047156A" w:rsidRDefault="0047156A" w:rsidP="00110D9D">
      <w:pPr>
        <w:keepNext/>
        <w:spacing w:before="120"/>
        <w:rPr>
          <w:rFonts w:eastAsia="Arial" w:cs="Noto Sans"/>
          <w:szCs w:val="18"/>
          <w:lang w:eastAsia="en-AU"/>
        </w:rPr>
      </w:pPr>
      <w:r w:rsidRPr="0047156A">
        <w:rPr>
          <w:rFonts w:eastAsia="Arial" w:cs="Noto Sans"/>
          <w:szCs w:val="18"/>
          <w:lang w:eastAsia="en-AU"/>
        </w:rPr>
        <w:t>The Business Case Director will report to the PSC for noting and/or endorsement of key milestones for the development of the</w:t>
      </w:r>
      <w:r w:rsidRPr="0047156A">
        <w:rPr>
          <w:rFonts w:ascii="Arial" w:eastAsia="Arial" w:hAnsi="Arial" w:cs="Times New Roman"/>
          <w:color w:val="4D4D4F"/>
          <w:szCs w:val="18"/>
          <w:lang w:eastAsia="en-AU"/>
        </w:rPr>
        <w:t xml:space="preserve"> </w:t>
      </w:r>
      <w:r w:rsidR="00233484" w:rsidRPr="00233484">
        <w:rPr>
          <w:rFonts w:eastAsia="Arial" w:cs="Noto Sans"/>
          <w:szCs w:val="18"/>
          <w:highlight w:val="yellow"/>
          <w:lang w:eastAsia="en-AU"/>
        </w:rPr>
        <w:t>OA/DBC</w:t>
      </w:r>
      <w:r w:rsidRPr="0047156A">
        <w:rPr>
          <w:rFonts w:ascii="Arial" w:eastAsia="Arial" w:hAnsi="Arial" w:cs="Times New Roman"/>
          <w:color w:val="4D4D4F"/>
          <w:szCs w:val="18"/>
          <w:lang w:eastAsia="en-AU"/>
        </w:rPr>
        <w:t xml:space="preserve">. </w:t>
      </w:r>
      <w:r w:rsidRPr="0047156A">
        <w:rPr>
          <w:rFonts w:eastAsia="Arial" w:cs="Noto Sans"/>
          <w:szCs w:val="18"/>
          <w:lang w:eastAsia="en-AU"/>
        </w:rPr>
        <w:t>This process will ensure:</w:t>
      </w:r>
    </w:p>
    <w:p w14:paraId="2B25FADC" w14:textId="77777777" w:rsidR="0047156A" w:rsidRPr="00233484" w:rsidRDefault="0047156A" w:rsidP="00110D9D">
      <w:pPr>
        <w:pStyle w:val="ListParagraph"/>
        <w:keepNext/>
        <w:numPr>
          <w:ilvl w:val="0"/>
          <w:numId w:val="24"/>
        </w:numPr>
        <w:spacing w:before="120"/>
        <w:rPr>
          <w:rFonts w:eastAsia="Arial" w:cs="Noto Sans"/>
          <w:szCs w:val="18"/>
        </w:rPr>
      </w:pPr>
      <w:r w:rsidRPr="00233484">
        <w:rPr>
          <w:rFonts w:eastAsia="Arial" w:cs="Noto Sans"/>
          <w:szCs w:val="18"/>
        </w:rPr>
        <w:t xml:space="preserve">key elements of the </w:t>
      </w:r>
      <w:r w:rsidRPr="00233484">
        <w:rPr>
          <w:rFonts w:eastAsia="Arial" w:cs="Noto Sans"/>
          <w:szCs w:val="18"/>
          <w:highlight w:val="yellow"/>
        </w:rPr>
        <w:t>OA/DBC</w:t>
      </w:r>
      <w:r w:rsidRPr="00233484">
        <w:rPr>
          <w:rFonts w:eastAsia="Arial" w:cs="Noto Sans"/>
          <w:szCs w:val="18"/>
        </w:rPr>
        <w:t xml:space="preserve"> are communicated to the PSC as they are developed</w:t>
      </w:r>
    </w:p>
    <w:p w14:paraId="6B1584AA" w14:textId="77777777" w:rsidR="0047156A" w:rsidRPr="00233484" w:rsidRDefault="0047156A" w:rsidP="00110D9D">
      <w:pPr>
        <w:pStyle w:val="ListParagraph"/>
        <w:keepNext/>
        <w:numPr>
          <w:ilvl w:val="0"/>
          <w:numId w:val="24"/>
        </w:numPr>
        <w:spacing w:before="120"/>
        <w:rPr>
          <w:rFonts w:eastAsia="Arial" w:cs="Noto Sans"/>
          <w:szCs w:val="18"/>
        </w:rPr>
      </w:pPr>
      <w:r w:rsidRPr="00233484">
        <w:rPr>
          <w:rFonts w:eastAsia="Arial" w:cs="Noto Sans"/>
          <w:szCs w:val="18"/>
        </w:rPr>
        <w:t xml:space="preserve">key decisions required to efficiently progress the </w:t>
      </w:r>
      <w:r w:rsidRPr="00233484">
        <w:rPr>
          <w:rFonts w:eastAsia="Arial" w:cs="Noto Sans"/>
          <w:szCs w:val="18"/>
          <w:highlight w:val="yellow"/>
        </w:rPr>
        <w:t>OA/DBC</w:t>
      </w:r>
      <w:r w:rsidRPr="00233484">
        <w:rPr>
          <w:rFonts w:eastAsia="Arial" w:cs="Noto Sans"/>
          <w:szCs w:val="18"/>
        </w:rPr>
        <w:t xml:space="preserve"> are made by the PSC at the appropriate time and in the appropriate sequence.</w:t>
      </w:r>
    </w:p>
    <w:p w14:paraId="338F572F" w14:textId="77777777" w:rsidR="0047156A" w:rsidRPr="0047156A" w:rsidRDefault="0047156A" w:rsidP="00110D9D">
      <w:pPr>
        <w:pStyle w:val="Heading2"/>
        <w:keepNext/>
        <w:numPr>
          <w:ilvl w:val="1"/>
          <w:numId w:val="21"/>
        </w:numPr>
      </w:pPr>
      <w:bookmarkStart w:id="57" w:name="_Toc190949032"/>
      <w:bookmarkStart w:id="58" w:name="_Toc217303665"/>
      <w:r w:rsidRPr="0047156A">
        <w:t>Probity</w:t>
      </w:r>
      <w:bookmarkEnd w:id="57"/>
      <w:bookmarkEnd w:id="58"/>
    </w:p>
    <w:p w14:paraId="1D106F6E"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Maintaining probity is an important principle for the Queensland Government, particularly in relation to procurement. The following principles of probity in procurement must be adhered to:</w:t>
      </w:r>
    </w:p>
    <w:p w14:paraId="1A8FA222" w14:textId="77777777" w:rsidR="0047156A" w:rsidRPr="00774D73" w:rsidRDefault="0047156A" w:rsidP="00110D9D">
      <w:pPr>
        <w:pStyle w:val="ListParagraph"/>
        <w:keepNext/>
        <w:numPr>
          <w:ilvl w:val="0"/>
          <w:numId w:val="23"/>
        </w:numPr>
        <w:spacing w:before="120"/>
        <w:rPr>
          <w:rFonts w:eastAsia="Arial" w:cs="Noto Sans"/>
          <w:szCs w:val="18"/>
        </w:rPr>
      </w:pPr>
      <w:r w:rsidRPr="00774D73">
        <w:rPr>
          <w:rFonts w:eastAsia="Arial" w:cs="Noto Sans"/>
          <w:szCs w:val="18"/>
        </w:rPr>
        <w:t>fairness and impartiality</w:t>
      </w:r>
    </w:p>
    <w:p w14:paraId="134BBDA8" w14:textId="77777777" w:rsidR="0047156A" w:rsidRPr="00774D73" w:rsidRDefault="0047156A" w:rsidP="00110D9D">
      <w:pPr>
        <w:pStyle w:val="ListParagraph"/>
        <w:keepNext/>
        <w:numPr>
          <w:ilvl w:val="0"/>
          <w:numId w:val="23"/>
        </w:numPr>
        <w:spacing w:before="120"/>
        <w:rPr>
          <w:rFonts w:eastAsia="Arial" w:cs="Noto Sans"/>
          <w:szCs w:val="18"/>
        </w:rPr>
      </w:pPr>
      <w:r w:rsidRPr="00774D73">
        <w:rPr>
          <w:rFonts w:eastAsia="Arial" w:cs="Noto Sans"/>
          <w:szCs w:val="18"/>
        </w:rPr>
        <w:t>accountability and transparency of process</w:t>
      </w:r>
    </w:p>
    <w:p w14:paraId="5BB79E8F" w14:textId="77777777" w:rsidR="0047156A" w:rsidRPr="00774D73" w:rsidRDefault="0047156A" w:rsidP="00110D9D">
      <w:pPr>
        <w:pStyle w:val="ListParagraph"/>
        <w:keepNext/>
        <w:numPr>
          <w:ilvl w:val="0"/>
          <w:numId w:val="23"/>
        </w:numPr>
        <w:spacing w:before="120"/>
        <w:rPr>
          <w:rFonts w:eastAsia="Arial" w:cs="Noto Sans"/>
          <w:szCs w:val="18"/>
        </w:rPr>
      </w:pPr>
      <w:r w:rsidRPr="00774D73">
        <w:rPr>
          <w:rFonts w:eastAsia="Arial" w:cs="Noto Sans"/>
          <w:szCs w:val="18"/>
        </w:rPr>
        <w:t>confidentiality and security of information and materials</w:t>
      </w:r>
    </w:p>
    <w:p w14:paraId="2E4ACD8F" w14:textId="77777777" w:rsidR="0047156A" w:rsidRPr="00774D73" w:rsidRDefault="0047156A" w:rsidP="00110D9D">
      <w:pPr>
        <w:pStyle w:val="ListParagraph"/>
        <w:keepNext/>
        <w:numPr>
          <w:ilvl w:val="0"/>
          <w:numId w:val="23"/>
        </w:numPr>
        <w:spacing w:before="120"/>
        <w:rPr>
          <w:rFonts w:eastAsia="Arial" w:cs="Noto Sans"/>
          <w:szCs w:val="18"/>
        </w:rPr>
      </w:pPr>
      <w:r w:rsidRPr="00774D73">
        <w:rPr>
          <w:rFonts w:eastAsia="Arial" w:cs="Noto Sans"/>
          <w:szCs w:val="18"/>
        </w:rPr>
        <w:t>effective management of conflicts of interest.</w:t>
      </w:r>
    </w:p>
    <w:p w14:paraId="06BCB939"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Any probity concerns are to be raised with the Chair who will determine appropriate steps to address the matter.</w:t>
      </w:r>
    </w:p>
    <w:p w14:paraId="111A841F" w14:textId="4EB2F6F0" w:rsidR="0047156A" w:rsidRPr="0047156A" w:rsidRDefault="0047156A" w:rsidP="00110D9D">
      <w:pPr>
        <w:pStyle w:val="Heading2"/>
        <w:keepNext/>
        <w:numPr>
          <w:ilvl w:val="1"/>
          <w:numId w:val="21"/>
        </w:numPr>
      </w:pPr>
      <w:bookmarkStart w:id="59" w:name="_Toc190949033"/>
      <w:bookmarkStart w:id="60" w:name="_Toc217303666"/>
      <w:r w:rsidRPr="0047156A">
        <w:t xml:space="preserve">Retention of </w:t>
      </w:r>
      <w:r w:rsidR="00825335">
        <w:t>r</w:t>
      </w:r>
      <w:r w:rsidRPr="0047156A">
        <w:t>ecords</w:t>
      </w:r>
      <w:bookmarkEnd w:id="59"/>
      <w:bookmarkEnd w:id="60"/>
    </w:p>
    <w:p w14:paraId="414B4685"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The Proposal Agency is responsible for keeping full and accurate PSC records.</w:t>
      </w:r>
    </w:p>
    <w:p w14:paraId="7FDD2B10"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PSC records form part of the public record and should provide adequate detail of proceedings and decisions made. Quality records and appropriate follow-up mechanisms promote transparency of the decision-making process and facilitate effective governance. The Secretariat will maintain records including:</w:t>
      </w:r>
    </w:p>
    <w:p w14:paraId="62CA0157" w14:textId="77777777" w:rsidR="0047156A" w:rsidRPr="00774D73" w:rsidRDefault="0047156A" w:rsidP="00110D9D">
      <w:pPr>
        <w:pStyle w:val="ListParagraph"/>
        <w:keepNext/>
        <w:numPr>
          <w:ilvl w:val="0"/>
          <w:numId w:val="22"/>
        </w:numPr>
        <w:spacing w:before="120"/>
        <w:rPr>
          <w:rFonts w:eastAsia="Arial" w:cs="Noto Sans"/>
          <w:szCs w:val="18"/>
        </w:rPr>
      </w:pPr>
      <w:r w:rsidRPr="00774D73">
        <w:rPr>
          <w:rFonts w:eastAsia="Arial" w:cs="Noto Sans"/>
          <w:szCs w:val="18"/>
        </w:rPr>
        <w:t>agenda and minutes</w:t>
      </w:r>
    </w:p>
    <w:p w14:paraId="7AA2629C" w14:textId="77777777" w:rsidR="0047156A" w:rsidRPr="00774D73" w:rsidRDefault="0047156A" w:rsidP="00110D9D">
      <w:pPr>
        <w:pStyle w:val="ListParagraph"/>
        <w:keepNext/>
        <w:numPr>
          <w:ilvl w:val="0"/>
          <w:numId w:val="22"/>
        </w:numPr>
        <w:spacing w:before="120"/>
        <w:rPr>
          <w:rFonts w:eastAsia="Arial" w:cs="Noto Sans"/>
          <w:szCs w:val="18"/>
        </w:rPr>
      </w:pPr>
      <w:r w:rsidRPr="00774D73">
        <w:rPr>
          <w:rFonts w:eastAsia="Arial" w:cs="Noto Sans"/>
          <w:szCs w:val="18"/>
        </w:rPr>
        <w:t>briefing notes</w:t>
      </w:r>
    </w:p>
    <w:p w14:paraId="42ADEC1D" w14:textId="77777777" w:rsidR="0047156A" w:rsidRPr="00774D73" w:rsidRDefault="0047156A" w:rsidP="00110D9D">
      <w:pPr>
        <w:pStyle w:val="ListParagraph"/>
        <w:keepNext/>
        <w:numPr>
          <w:ilvl w:val="0"/>
          <w:numId w:val="22"/>
        </w:numPr>
        <w:spacing w:before="120"/>
        <w:rPr>
          <w:rFonts w:eastAsia="Arial" w:cs="Noto Sans"/>
          <w:szCs w:val="18"/>
        </w:rPr>
      </w:pPr>
      <w:r w:rsidRPr="00774D73">
        <w:rPr>
          <w:rFonts w:eastAsia="Arial" w:cs="Noto Sans"/>
          <w:szCs w:val="18"/>
        </w:rPr>
        <w:t>tabled documents and attachments</w:t>
      </w:r>
    </w:p>
    <w:p w14:paraId="2547EEAD" w14:textId="77777777" w:rsidR="0047156A" w:rsidRPr="00774D73" w:rsidRDefault="0047156A" w:rsidP="00233484">
      <w:pPr>
        <w:pStyle w:val="ListParagraph"/>
        <w:numPr>
          <w:ilvl w:val="0"/>
          <w:numId w:val="22"/>
        </w:numPr>
        <w:spacing w:before="120"/>
        <w:rPr>
          <w:rFonts w:eastAsia="Arial" w:cs="Noto Sans"/>
          <w:szCs w:val="18"/>
        </w:rPr>
      </w:pPr>
      <w:r w:rsidRPr="00774D73">
        <w:rPr>
          <w:rFonts w:eastAsia="Arial" w:cs="Noto Sans"/>
          <w:szCs w:val="18"/>
        </w:rPr>
        <w:t>action items, outcomes and decisions.</w:t>
      </w:r>
    </w:p>
    <w:p w14:paraId="539C2A07" w14:textId="77777777" w:rsidR="0047156A" w:rsidRPr="0047156A" w:rsidRDefault="0047156A" w:rsidP="00110D9D">
      <w:pPr>
        <w:pStyle w:val="Heading2"/>
        <w:keepNext/>
        <w:numPr>
          <w:ilvl w:val="1"/>
          <w:numId w:val="21"/>
        </w:numPr>
      </w:pPr>
      <w:bookmarkStart w:id="61" w:name="_Toc190949034"/>
      <w:bookmarkStart w:id="62" w:name="_Toc217303667"/>
      <w:r w:rsidRPr="0047156A">
        <w:t>Amendments</w:t>
      </w:r>
      <w:bookmarkEnd w:id="61"/>
      <w:bookmarkEnd w:id="62"/>
    </w:p>
    <w:p w14:paraId="29053DD0" w14:textId="77777777" w:rsidR="0047156A" w:rsidRPr="00774D73" w:rsidRDefault="0047156A" w:rsidP="00110D9D">
      <w:pPr>
        <w:keepNext/>
        <w:spacing w:before="120"/>
        <w:rPr>
          <w:rFonts w:eastAsia="Arial" w:cs="Noto Sans"/>
          <w:szCs w:val="18"/>
          <w:lang w:eastAsia="en-AU"/>
        </w:rPr>
      </w:pPr>
      <w:r w:rsidRPr="00774D73">
        <w:rPr>
          <w:rFonts w:eastAsia="Arial" w:cs="Noto Sans"/>
          <w:szCs w:val="18"/>
          <w:lang w:eastAsia="en-AU"/>
        </w:rPr>
        <w:t xml:space="preserve">This Terms of Reference may be reviewed at any time and proposed amendments forwarded to the Chair for consideration. </w:t>
      </w:r>
    </w:p>
    <w:p w14:paraId="3ADB2F82" w14:textId="597EAC7D" w:rsidR="0047156A" w:rsidRPr="00110D9D" w:rsidRDefault="0047156A" w:rsidP="00110D9D">
      <w:pPr>
        <w:keepNext/>
        <w:spacing w:before="120"/>
        <w:rPr>
          <w:rFonts w:eastAsia="Arial" w:cs="Noto Sans"/>
          <w:szCs w:val="18"/>
          <w:lang w:eastAsia="en-AU"/>
        </w:rPr>
      </w:pPr>
      <w:r w:rsidRPr="00774D73">
        <w:rPr>
          <w:rFonts w:eastAsia="Arial" w:cs="Noto Sans"/>
          <w:szCs w:val="18"/>
          <w:lang w:eastAsia="en-AU"/>
        </w:rPr>
        <w:t>Approval of this Terms of Reference and any amendments will be determined by the Chair, in consultation with members and the Business Case Director.</w:t>
      </w:r>
    </w:p>
    <w:p w14:paraId="05BA503E" w14:textId="77777777" w:rsidR="0047156A" w:rsidRDefault="0047156A">
      <w:pPr>
        <w:spacing w:after="0"/>
      </w:pPr>
      <w:r>
        <w:br w:type="page"/>
      </w:r>
    </w:p>
    <w:p w14:paraId="57A50EF9" w14:textId="31359718" w:rsidR="0047156A" w:rsidRPr="0047156A" w:rsidRDefault="0047156A" w:rsidP="00CD1DA3">
      <w:pPr>
        <w:pStyle w:val="Heading1"/>
      </w:pPr>
      <w:bookmarkStart w:id="63" w:name="_Toc190949035"/>
      <w:bookmarkStart w:id="64" w:name="_Toc217303668"/>
      <w:r w:rsidRPr="0047156A">
        <w:t xml:space="preserve">Appendix A – Governance </w:t>
      </w:r>
      <w:r w:rsidR="00825335">
        <w:t>d</w:t>
      </w:r>
      <w:r w:rsidRPr="0047156A">
        <w:t>iagram</w:t>
      </w:r>
      <w:bookmarkEnd w:id="63"/>
      <w:bookmarkEnd w:id="64"/>
      <w:r w:rsidRPr="0047156A">
        <w:t xml:space="preserve"> </w:t>
      </w:r>
    </w:p>
    <w:p w14:paraId="723C45FD" w14:textId="77777777" w:rsidR="0047156A" w:rsidRPr="0047156A" w:rsidRDefault="00233484" w:rsidP="0047156A">
      <w:r>
        <w:rPr>
          <w:noProof/>
        </w:rPr>
        <mc:AlternateContent>
          <mc:Choice Requires="wps">
            <w:drawing>
              <wp:anchor distT="45720" distB="45720" distL="114300" distR="114300" simplePos="0" relativeHeight="251658241" behindDoc="0" locked="0" layoutInCell="1" allowOverlap="1" wp14:anchorId="539C9298" wp14:editId="38B0ADC2">
                <wp:simplePos x="0" y="0"/>
                <wp:positionH relativeFrom="margin">
                  <wp:posOffset>1943100</wp:posOffset>
                </wp:positionH>
                <wp:positionV relativeFrom="paragraph">
                  <wp:posOffset>2395220</wp:posOffset>
                </wp:positionV>
                <wp:extent cx="2360930" cy="1404620"/>
                <wp:effectExtent l="133350" t="495300" r="134620" b="512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3286A0A8" w14:textId="77777777" w:rsidR="00233484" w:rsidRPr="00144824" w:rsidRDefault="00233484" w:rsidP="00233484">
                            <w:pPr>
                              <w:jc w:val="center"/>
                              <w:rPr>
                                <w:color w:val="FF0000"/>
                                <w:sz w:val="48"/>
                              </w:rPr>
                            </w:pPr>
                            <w:r>
                              <w:rPr>
                                <w:color w:val="FF0000"/>
                                <w:sz w:val="48"/>
                              </w:rPr>
                              <w:t>EDIT FIGURE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9C9298" id="_x0000_t202" coordsize="21600,21600" o:spt="202" path="m,l,21600r21600,l21600,xe">
                <v:stroke joinstyle="miter"/>
                <v:path gradientshapeok="t" o:connecttype="rect"/>
              </v:shapetype>
              <v:shape id="Text Box 2" o:spid="_x0000_s1026" type="#_x0000_t202" style="position:absolute;margin-left:153pt;margin-top:188.6pt;width:185.9pt;height:110.6pt;rotation:1815598fd;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">
                <v:textbox style="mso-fit-shape-to-text:t">
                  <w:txbxContent>
                    <w:p w14:paraId="3286A0A8" w14:textId="77777777" w:rsidR="00233484" w:rsidRPr="00144824" w:rsidRDefault="00233484" w:rsidP="00233484">
                      <w:pPr>
                        <w:jc w:val="center"/>
                        <w:rPr>
                          <w:color w:val="FF0000"/>
                          <w:sz w:val="48"/>
                        </w:rPr>
                      </w:pPr>
                      <w:r>
                        <w:rPr>
                          <w:color w:val="FF0000"/>
                          <w:sz w:val="48"/>
                        </w:rPr>
                        <w:t>EDIT FIGURE AS REQUIRED</w:t>
                      </w:r>
                    </w:p>
                  </w:txbxContent>
                </v:textbox>
                <w10:wrap anchorx="margin"/>
              </v:shape>
            </w:pict>
          </mc:Fallback>
        </mc:AlternateContent>
      </w:r>
      <w:r>
        <w:rPr>
          <w:b/>
          <w:bCs/>
          <w:noProof/>
          <w:sz w:val="24"/>
        </w:rPr>
        <mc:AlternateContent>
          <mc:Choice Requires="wpg">
            <w:drawing>
              <wp:inline distT="0" distB="0" distL="0" distR="0" wp14:anchorId="6D06AB77" wp14:editId="1AAEE514">
                <wp:extent cx="5886450" cy="7343775"/>
                <wp:effectExtent l="0" t="0" r="19050" b="28575"/>
                <wp:docPr id="215" name="Group 215"/>
                <wp:cNvGraphicFramePr/>
                <a:graphic xmlns:a="http://schemas.openxmlformats.org/drawingml/2006/main">
                  <a:graphicData uri="http://schemas.microsoft.com/office/word/2010/wordprocessingGroup">
                    <wpg:wgp>
                      <wpg:cNvGrpSpPr/>
                      <wpg:grpSpPr>
                        <a:xfrm>
                          <a:off x="0" y="0"/>
                          <a:ext cx="5886450" cy="7343775"/>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0D2BE562" w14:textId="77777777" w:rsidR="00233484" w:rsidRPr="00083001" w:rsidRDefault="00233484" w:rsidP="00233484">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229AEE24" w14:textId="77777777" w:rsidR="00233484" w:rsidRPr="00083001" w:rsidRDefault="00233484" w:rsidP="00233484">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4400BCD2" w14:textId="77777777" w:rsidR="00233484" w:rsidRPr="00E35A76" w:rsidRDefault="00233484" w:rsidP="00233484">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42412374" w14:textId="77777777" w:rsidR="00233484" w:rsidRPr="00083001" w:rsidRDefault="00233484" w:rsidP="00233484">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29F9E3B8"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47B9C178" w14:textId="77777777" w:rsidR="00233484" w:rsidRPr="003E614D" w:rsidRDefault="00233484" w:rsidP="00233484">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7E3E473B" w14:textId="77777777" w:rsidR="00233484" w:rsidRDefault="00233484" w:rsidP="00233484">
                                <w:pPr>
                                  <w:jc w:val="center"/>
                                </w:pPr>
                                <w:r>
                                  <w:t>Chair</w:t>
                                </w:r>
                              </w:p>
                              <w:p w14:paraId="363FA5C9" w14:textId="77777777" w:rsidR="00233484" w:rsidRDefault="00233484" w:rsidP="00233484">
                                <w:pPr>
                                  <w:jc w:val="center"/>
                                </w:pPr>
                                <w: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75" y="885825"/>
                              <a:ext cx="1259840" cy="421516"/>
                            </a:xfrm>
                            <a:prstGeom prst="roundRect">
                              <a:avLst/>
                            </a:prstGeom>
                            <a:solidFill>
                              <a:srgbClr val="005EB8"/>
                            </a:solidFill>
                            <a:ln w="6350" cap="flat" cmpd="sng" algn="ctr">
                              <a:solidFill>
                                <a:srgbClr val="005EB8"/>
                              </a:solidFill>
                              <a:prstDash val="solid"/>
                              <a:miter lim="800000"/>
                            </a:ln>
                            <a:effectLst/>
                          </wps:spPr>
                          <wps:txbx>
                            <w:txbxContent>
                              <w:p w14:paraId="070AD523" w14:textId="37CED94B" w:rsidR="00233484" w:rsidRPr="00E35A76" w:rsidRDefault="000A68BC" w:rsidP="00233484">
                                <w:pPr>
                                  <w:spacing w:before="60" w:after="0"/>
                                  <w:jc w:val="center"/>
                                  <w:rPr>
                                    <w:color w:val="FFFFFF" w:themeColor="background1"/>
                                  </w:rPr>
                                </w:pPr>
                                <w:r>
                                  <w:rPr>
                                    <w:color w:val="FFFFFF" w:themeColor="background1"/>
                                    <w:highlight w:val="magenta"/>
                                  </w:rPr>
                                  <w:t xml:space="preserve">IPA, </w:t>
                                </w:r>
                                <w:r w:rsidR="00233484"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500" y="904875"/>
                              <a:ext cx="1259840" cy="394999"/>
                            </a:xfrm>
                            <a:prstGeom prst="roundRect">
                              <a:avLst/>
                            </a:prstGeom>
                            <a:solidFill>
                              <a:srgbClr val="005EB8"/>
                            </a:solidFill>
                            <a:ln w="6350" cap="flat" cmpd="sng" algn="ctr">
                              <a:solidFill>
                                <a:srgbClr val="005EB8"/>
                              </a:solidFill>
                              <a:prstDash val="solid"/>
                              <a:miter lim="800000"/>
                            </a:ln>
                            <a:effectLst/>
                          </wps:spPr>
                          <wps:txbx>
                            <w:txbxContent>
                              <w:p w14:paraId="0C47507A" w14:textId="77777777" w:rsidR="00233484" w:rsidRDefault="00233484" w:rsidP="00233484">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5"/>
                              <a:ext cx="1259840" cy="394999"/>
                            </a:xfrm>
                            <a:prstGeom prst="roundRect">
                              <a:avLst/>
                            </a:prstGeom>
                            <a:solidFill>
                              <a:srgbClr val="005EB8"/>
                            </a:solidFill>
                            <a:ln w="6350" cap="flat" cmpd="sng" algn="ctr">
                              <a:solidFill>
                                <a:srgbClr val="005EB8"/>
                              </a:solidFill>
                              <a:prstDash val="solid"/>
                              <a:miter lim="800000"/>
                            </a:ln>
                            <a:effectLst/>
                          </wps:spPr>
                          <wps:txbx>
                            <w:txbxContent>
                              <w:p w14:paraId="08AB2390" w14:textId="77777777" w:rsidR="00233484" w:rsidRPr="00E35A76" w:rsidRDefault="00233484" w:rsidP="00233484">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2025" y="895350"/>
                              <a:ext cx="1259840" cy="404524"/>
                            </a:xfrm>
                            <a:prstGeom prst="roundRect">
                              <a:avLst/>
                            </a:prstGeom>
                            <a:solidFill>
                              <a:srgbClr val="005EB8"/>
                            </a:solidFill>
                            <a:ln w="6350" cap="flat" cmpd="sng" algn="ctr">
                              <a:solidFill>
                                <a:srgbClr val="005EB8"/>
                              </a:solidFill>
                              <a:prstDash val="solid"/>
                              <a:miter lim="800000"/>
                            </a:ln>
                            <a:effectLst/>
                          </wps:spPr>
                          <wps:txbx>
                            <w:txbxContent>
                              <w:p w14:paraId="4F41F55E" w14:textId="77777777" w:rsidR="00233484" w:rsidRPr="000A68BC" w:rsidRDefault="00233484" w:rsidP="00233484">
                                <w:pPr>
                                  <w:spacing w:before="60"/>
                                  <w:jc w:val="center"/>
                                  <w:rPr>
                                    <w:color w:val="FFFFFF" w:themeColor="background1"/>
                                  </w:rPr>
                                </w:pPr>
                                <w:r w:rsidRPr="000A68BC">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2C2E1F6D"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272A0B9A" w14:textId="77777777" w:rsidR="00233484" w:rsidRPr="00E35A76" w:rsidRDefault="00233484" w:rsidP="00233484">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4B8D77EF" w14:textId="77777777" w:rsidR="00233484" w:rsidRPr="00083001" w:rsidRDefault="00233484" w:rsidP="00233484">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41E20230" w14:textId="77777777" w:rsidR="00233484" w:rsidRPr="00083001" w:rsidRDefault="00233484" w:rsidP="00233484">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7C48A4FB" w14:textId="77777777" w:rsidR="00233484" w:rsidRPr="00083001" w:rsidRDefault="00233484" w:rsidP="00233484">
                                <w:pPr>
                                  <w:jc w:val="center"/>
                                  <w:rPr>
                                    <w:color w:val="FFFFFF" w:themeColor="background1"/>
                                  </w:rPr>
                                </w:pPr>
                                <w:r w:rsidRPr="00083001">
                                  <w:rPr>
                                    <w:color w:val="FFFFFF" w:themeColor="background1"/>
                                    <w:highlight w:val="magenta"/>
                                  </w:rPr>
                                  <w:t>DPC – if required</w:t>
                                </w:r>
                              </w:p>
                              <w:p w14:paraId="09EE3E6D" w14:textId="77777777" w:rsidR="00233484" w:rsidRDefault="00233484" w:rsidP="00233484">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380B4373" w14:textId="77777777" w:rsidR="00233484" w:rsidRPr="00083001" w:rsidRDefault="00233484" w:rsidP="00233484">
                                <w:pPr>
                                  <w:jc w:val="center"/>
                                  <w:rPr>
                                    <w:color w:val="FFFFFF" w:themeColor="background1"/>
                                  </w:rPr>
                                </w:pPr>
                                <w:r w:rsidRPr="00083001">
                                  <w:rPr>
                                    <w:color w:val="FFFFFF" w:themeColor="background1"/>
                                    <w:highlight w:val="magenta"/>
                                  </w:rPr>
                                  <w:t>Treasury - if required</w:t>
                                </w:r>
                              </w:p>
                              <w:p w14:paraId="232777B5" w14:textId="77777777" w:rsidR="00233484" w:rsidRPr="00083001" w:rsidRDefault="00233484" w:rsidP="00233484">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6B90B2BF" w14:textId="09971581" w:rsidR="00233484" w:rsidRPr="00083001" w:rsidRDefault="000A68BC" w:rsidP="00233484">
                                <w:pPr>
                                  <w:jc w:val="center"/>
                                  <w:rPr>
                                    <w:color w:val="FFFFFF" w:themeColor="background1"/>
                                    <w:sz w:val="16"/>
                                    <w:szCs w:val="16"/>
                                  </w:rPr>
                                </w:pPr>
                                <w:r>
                                  <w:rPr>
                                    <w:color w:val="FFFFFF" w:themeColor="background1"/>
                                    <w:highlight w:val="magenta"/>
                                  </w:rPr>
                                  <w:t xml:space="preserve">IAD, </w:t>
                                </w:r>
                                <w:r w:rsidR="00233484"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37F4104D" w14:textId="77777777" w:rsidR="00233484" w:rsidRPr="00083001" w:rsidRDefault="00233484" w:rsidP="00233484">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21021A8A" w14:textId="77777777" w:rsidR="00233484" w:rsidRPr="00083001" w:rsidRDefault="00233484" w:rsidP="00233484">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81E3DDF" w14:textId="77777777" w:rsidR="00233484" w:rsidRPr="00083001" w:rsidRDefault="00233484" w:rsidP="00233484">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D68468D" w14:textId="77777777" w:rsidR="00233484" w:rsidRPr="00083001" w:rsidRDefault="00233484" w:rsidP="00233484">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6D06AB77" id="Group 215" o:spid="_x0000_s1027" style="width:463.5pt;height:578.25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">
                <v:roundrect id="Rectangle: Rounded Corners 39" o:spid="_x0000_s1028"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0D2BE562" w14:textId="77777777" w:rsidR="00233484" w:rsidRPr="00083001" w:rsidRDefault="00233484" w:rsidP="00233484">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29"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229AEE24" w14:textId="77777777" w:rsidR="00233484" w:rsidRPr="00083001" w:rsidRDefault="00233484" w:rsidP="00233484">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30"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4400BCD2" w14:textId="77777777" w:rsidR="00233484" w:rsidRPr="00E35A76" w:rsidRDefault="00233484" w:rsidP="00233484">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31"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42412374" w14:textId="77777777" w:rsidR="00233484" w:rsidRPr="00083001" w:rsidRDefault="00233484" w:rsidP="00233484">
                        <w:pPr>
                          <w:jc w:val="center"/>
                          <w:rPr>
                            <w:b/>
                            <w:bCs/>
                          </w:rPr>
                        </w:pPr>
                        <w:r w:rsidRPr="00083001">
                          <w:rPr>
                            <w:b/>
                            <w:bCs/>
                          </w:rPr>
                          <w:t>Assurance Processes: Peer and Gateway Reviews</w:t>
                        </w:r>
                      </w:p>
                    </w:txbxContent>
                  </v:textbox>
                </v:roundrect>
                <v:roundrect id="Rectangle: Rounded Corners 14" o:spid="_x0000_s1032"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29F9E3B8"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33"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34"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47B9C178" w14:textId="77777777" w:rsidR="00233484" w:rsidRPr="003E614D" w:rsidRDefault="00233484" w:rsidP="00233484">
                          <w:pPr>
                            <w:jc w:val="center"/>
                            <w:rPr>
                              <w:b/>
                              <w:bCs/>
                              <w:sz w:val="24"/>
                            </w:rPr>
                          </w:pPr>
                          <w:r w:rsidRPr="003E614D">
                            <w:rPr>
                              <w:b/>
                              <w:bCs/>
                              <w:sz w:val="24"/>
                            </w:rPr>
                            <w:t>PROJECT STEERING COMMITTEE</w:t>
                          </w:r>
                        </w:p>
                      </w:txbxContent>
                    </v:textbox>
                  </v:roundrect>
                  <v:roundrect id="Rectangle: Rounded Corners 15" o:spid="_x0000_s1035"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7E3E473B" w14:textId="77777777" w:rsidR="00233484" w:rsidRDefault="00233484" w:rsidP="00233484">
                          <w:pPr>
                            <w:jc w:val="center"/>
                          </w:pPr>
                          <w:r>
                            <w:t>Chair</w:t>
                          </w:r>
                        </w:p>
                        <w:p w14:paraId="363FA5C9" w14:textId="77777777" w:rsidR="00233484" w:rsidRDefault="00233484" w:rsidP="00233484">
                          <w:pPr>
                            <w:jc w:val="center"/>
                          </w:pPr>
                          <w:r>
                            <w:t xml:space="preserve">Project Agency </w:t>
                          </w:r>
                        </w:p>
                      </w:txbxContent>
                    </v:textbox>
                  </v:roundrect>
                  <v:roundrect id="Rectangle: Rounded Corners 22" o:spid="_x0000_s1036" style="position:absolute;left:1809;top:8858;width:12599;height:42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070AD523" w14:textId="37CED94B" w:rsidR="00233484" w:rsidRPr="00E35A76" w:rsidRDefault="000A68BC" w:rsidP="00233484">
                          <w:pPr>
                            <w:spacing w:before="60" w:after="0"/>
                            <w:jc w:val="center"/>
                            <w:rPr>
                              <w:color w:val="FFFFFF" w:themeColor="background1"/>
                            </w:rPr>
                          </w:pPr>
                          <w:r>
                            <w:rPr>
                              <w:color w:val="FFFFFF" w:themeColor="background1"/>
                              <w:highlight w:val="magenta"/>
                            </w:rPr>
                            <w:t xml:space="preserve">IPA, </w:t>
                          </w:r>
                          <w:r w:rsidR="00233484" w:rsidRPr="00083001">
                            <w:rPr>
                              <w:color w:val="FFFFFF" w:themeColor="background1"/>
                              <w:highlight w:val="magenta"/>
                            </w:rPr>
                            <w:t>DSDIP – if required</w:t>
                          </w:r>
                        </w:p>
                      </w:txbxContent>
                    </v:textbox>
                  </v:roundrect>
                  <v:roundrect id="Rectangle: Rounded Corners 23" o:spid="_x0000_s1037" style="position:absolute;left:17145;top:9048;width:12598;height:3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0C47507A" w14:textId="77777777" w:rsidR="00233484" w:rsidRDefault="00233484" w:rsidP="00233484">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38" style="position:absolute;left:32385;top:9048;width:12598;height:3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08AB2390" w14:textId="77777777" w:rsidR="00233484" w:rsidRPr="00E35A76" w:rsidRDefault="00233484" w:rsidP="00233484">
                          <w:pPr>
                            <w:spacing w:before="60"/>
                            <w:jc w:val="center"/>
                            <w:rPr>
                              <w:color w:val="FFFFFF" w:themeColor="background1"/>
                            </w:rPr>
                          </w:pPr>
                          <w:r w:rsidRPr="00E35A76">
                            <w:rPr>
                              <w:color w:val="FFFFFF" w:themeColor="background1"/>
                            </w:rPr>
                            <w:t>Treasury</w:t>
                          </w:r>
                        </w:p>
                      </w:txbxContent>
                    </v:textbox>
                  </v:roundrect>
                  <v:roundrect id="Rectangle: Rounded Corners 25" o:spid="_x0000_s1039" style="position:absolute;left:47720;top:8953;width:12598;height:4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4F41F55E" w14:textId="77777777" w:rsidR="00233484" w:rsidRPr="000A68BC" w:rsidRDefault="00233484" w:rsidP="00233484">
                          <w:pPr>
                            <w:spacing w:before="60"/>
                            <w:jc w:val="center"/>
                            <w:rPr>
                              <w:color w:val="FFFFFF" w:themeColor="background1"/>
                            </w:rPr>
                          </w:pPr>
                          <w:r w:rsidRPr="000A68BC">
                            <w:rPr>
                              <w:color w:val="FFFFFF" w:themeColor="background1"/>
                            </w:rPr>
                            <w:t>DPC</w:t>
                          </w:r>
                        </w:p>
                      </w:txbxContent>
                    </v:textbox>
                  </v:roundrect>
                </v:group>
                <v:roundrect id="Rectangle: Rounded Corners 27" o:spid="_x0000_s1040"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2C2E1F6D" w14:textId="77777777" w:rsidR="00233484" w:rsidRPr="00E35A76" w:rsidRDefault="00233484" w:rsidP="00233484">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41"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272A0B9A" w14:textId="77777777" w:rsidR="00233484" w:rsidRPr="00E35A76" w:rsidRDefault="00233484" w:rsidP="00233484">
                        <w:pPr>
                          <w:jc w:val="center"/>
                          <w:rPr>
                            <w:b/>
                            <w:bCs/>
                            <w:color w:val="FFFFFF" w:themeColor="background1"/>
                          </w:rPr>
                        </w:pPr>
                        <w:r w:rsidRPr="00E35A76">
                          <w:rPr>
                            <w:b/>
                            <w:bCs/>
                            <w:color w:val="FFFFFF" w:themeColor="background1"/>
                          </w:rPr>
                          <w:t>Senior Responsible Owner</w:t>
                        </w:r>
                      </w:p>
                    </w:txbxContent>
                  </v:textbox>
                </v:roundrect>
                <v:group id="Group 232" o:spid="_x0000_s1042"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43"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4B8D77EF" w14:textId="77777777" w:rsidR="00233484" w:rsidRPr="00083001" w:rsidRDefault="00233484" w:rsidP="00233484">
                          <w:pPr>
                            <w:jc w:val="center"/>
                            <w:rPr>
                              <w:b/>
                              <w:bCs/>
                              <w:sz w:val="24"/>
                            </w:rPr>
                          </w:pPr>
                          <w:r w:rsidRPr="00083001">
                            <w:rPr>
                              <w:b/>
                              <w:bCs/>
                              <w:sz w:val="24"/>
                            </w:rPr>
                            <w:t>PWG</w:t>
                          </w:r>
                        </w:p>
                      </w:txbxContent>
                    </v:textbox>
                  </v:roundrect>
                  <v:roundrect id="Rectangle: Rounded Corners 10" o:spid="_x0000_s1044"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41E20230" w14:textId="77777777" w:rsidR="00233484" w:rsidRPr="00083001" w:rsidRDefault="00233484" w:rsidP="00233484">
                          <w:pPr>
                            <w:jc w:val="center"/>
                            <w:rPr>
                              <w:color w:val="FFFFFF" w:themeColor="background1"/>
                            </w:rPr>
                          </w:pPr>
                          <w:r w:rsidRPr="00083001">
                            <w:rPr>
                              <w:color w:val="FFFFFF" w:themeColor="background1"/>
                            </w:rPr>
                            <w:t>Proposal Agency Reps</w:t>
                          </w:r>
                        </w:p>
                      </w:txbxContent>
                    </v:textbox>
                  </v:roundrect>
                  <v:roundrect id="Rectangle: Rounded Corners 30" o:spid="_x0000_s1045"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7C48A4FB" w14:textId="77777777" w:rsidR="00233484" w:rsidRPr="00083001" w:rsidRDefault="00233484" w:rsidP="00233484">
                          <w:pPr>
                            <w:jc w:val="center"/>
                            <w:rPr>
                              <w:color w:val="FFFFFF" w:themeColor="background1"/>
                            </w:rPr>
                          </w:pPr>
                          <w:r w:rsidRPr="00083001">
                            <w:rPr>
                              <w:color w:val="FFFFFF" w:themeColor="background1"/>
                              <w:highlight w:val="magenta"/>
                            </w:rPr>
                            <w:t>DPC – if required</w:t>
                          </w:r>
                        </w:p>
                        <w:p w14:paraId="09EE3E6D" w14:textId="77777777" w:rsidR="00233484" w:rsidRDefault="00233484" w:rsidP="00233484">
                          <w:pPr>
                            <w:jc w:val="center"/>
                          </w:pPr>
                        </w:p>
                      </w:txbxContent>
                    </v:textbox>
                  </v:roundrect>
                  <v:roundrect id="Rectangle: Rounded Corners 31" o:spid="_x0000_s1046"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380B4373" w14:textId="77777777" w:rsidR="00233484" w:rsidRPr="00083001" w:rsidRDefault="00233484" w:rsidP="00233484">
                          <w:pPr>
                            <w:jc w:val="center"/>
                            <w:rPr>
                              <w:color w:val="FFFFFF" w:themeColor="background1"/>
                            </w:rPr>
                          </w:pPr>
                          <w:r w:rsidRPr="00083001">
                            <w:rPr>
                              <w:color w:val="FFFFFF" w:themeColor="background1"/>
                              <w:highlight w:val="magenta"/>
                            </w:rPr>
                            <w:t>Treasury - if required</w:t>
                          </w:r>
                        </w:p>
                        <w:p w14:paraId="232777B5" w14:textId="77777777" w:rsidR="00233484" w:rsidRPr="00083001" w:rsidRDefault="00233484" w:rsidP="00233484">
                          <w:pPr>
                            <w:jc w:val="center"/>
                            <w:rPr>
                              <w:color w:val="FFFFFF" w:themeColor="background1"/>
                            </w:rPr>
                          </w:pPr>
                        </w:p>
                      </w:txbxContent>
                    </v:textbox>
                  </v:roundrect>
                  <v:roundrect id="Rectangle: Rounded Corners 32" o:spid="_x0000_s1047"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6B90B2BF" w14:textId="09971581" w:rsidR="00233484" w:rsidRPr="00083001" w:rsidRDefault="000A68BC" w:rsidP="00233484">
                          <w:pPr>
                            <w:jc w:val="center"/>
                            <w:rPr>
                              <w:color w:val="FFFFFF" w:themeColor="background1"/>
                              <w:sz w:val="16"/>
                              <w:szCs w:val="16"/>
                            </w:rPr>
                          </w:pPr>
                          <w:r>
                            <w:rPr>
                              <w:color w:val="FFFFFF" w:themeColor="background1"/>
                              <w:highlight w:val="magenta"/>
                            </w:rPr>
                            <w:t xml:space="preserve">IAD, </w:t>
                          </w:r>
                          <w:r w:rsidR="00233484" w:rsidRPr="00083001">
                            <w:rPr>
                              <w:color w:val="FFFFFF" w:themeColor="background1"/>
                              <w:highlight w:val="magenta"/>
                            </w:rPr>
                            <w:t>DSDIP – if required</w:t>
                          </w:r>
                        </w:p>
                      </w:txbxContent>
                    </v:textbox>
                  </v:roundrect>
                  <v:roundrect id="Rectangle: Rounded Corners 33" o:spid="_x0000_s1048"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37F4104D" w14:textId="77777777" w:rsidR="00233484" w:rsidRPr="00083001" w:rsidRDefault="00233484" w:rsidP="00233484">
                          <w:pPr>
                            <w:jc w:val="center"/>
                            <w:rPr>
                              <w:color w:val="FFFFFF" w:themeColor="background1"/>
                            </w:rPr>
                          </w:pPr>
                          <w:r w:rsidRPr="00083001">
                            <w:rPr>
                              <w:color w:val="FFFFFF" w:themeColor="background1"/>
                            </w:rPr>
                            <w:t>Key Stakeholder Rep</w:t>
                          </w:r>
                        </w:p>
                      </w:txbxContent>
                    </v:textbox>
                  </v:roundrect>
                  <v:roundrect id="Rectangle: Rounded Corners 34" o:spid="_x0000_s1049"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21021A8A" w14:textId="77777777" w:rsidR="00233484" w:rsidRPr="00083001" w:rsidRDefault="00233484" w:rsidP="00233484">
                          <w:pPr>
                            <w:jc w:val="center"/>
                            <w:rPr>
                              <w:color w:val="FFFFFF" w:themeColor="background1"/>
                            </w:rPr>
                          </w:pPr>
                          <w:r w:rsidRPr="00083001">
                            <w:rPr>
                              <w:color w:val="FFFFFF" w:themeColor="background1"/>
                            </w:rPr>
                            <w:t>Key Stakeholder Rep</w:t>
                          </w:r>
                        </w:p>
                      </w:txbxContent>
                    </v:textbox>
                  </v:roundrect>
                </v:group>
                <v:roundrect id="Rectangle: Rounded Corners 35" o:spid="_x0000_s1050"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481E3DDF" w14:textId="77777777" w:rsidR="00233484" w:rsidRPr="00083001" w:rsidRDefault="00233484" w:rsidP="00233484">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051"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4D68468D" w14:textId="77777777" w:rsidR="00233484" w:rsidRPr="00083001" w:rsidRDefault="00233484" w:rsidP="00233484">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052"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053"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054"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055"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056"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057"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058"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059"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060"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061"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062"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r w:rsidR="0047156A" w:rsidRPr="0047156A">
        <w:rPr>
          <w:noProof/>
        </w:rPr>
        <mc:AlternateContent>
          <mc:Choice Requires="wps">
            <w:drawing>
              <wp:anchor distT="0" distB="0" distL="114300" distR="114300" simplePos="0" relativeHeight="251658240" behindDoc="0" locked="0" layoutInCell="1" allowOverlap="1" wp14:anchorId="1F5C9245" wp14:editId="3D642819">
                <wp:simplePos x="0" y="0"/>
                <wp:positionH relativeFrom="column">
                  <wp:posOffset>1877695</wp:posOffset>
                </wp:positionH>
                <wp:positionV relativeFrom="paragraph">
                  <wp:posOffset>6391275</wp:posOffset>
                </wp:positionV>
                <wp:extent cx="360045" cy="0"/>
                <wp:effectExtent l="0" t="76200" r="20955" b="95250"/>
                <wp:wrapNone/>
                <wp:docPr id="1620432002" name="Straight Arrow Connector 35"/>
                <wp:cNvGraphicFramePr/>
                <a:graphic xmlns:a="http://schemas.openxmlformats.org/drawingml/2006/main">
                  <a:graphicData uri="http://schemas.microsoft.com/office/word/2010/wordprocessingShape">
                    <wps:wsp>
                      <wps:cNvCnPr/>
                      <wps:spPr>
                        <a:xfrm>
                          <a:off x="0" y="0"/>
                          <a:ext cx="360045" cy="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F479BF4">
              <v:shape id="Straight Arrow Connector 35" style="position:absolute;margin-left:147.85pt;margin-top:503.25pt;width:28.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" w14:anchorId="5A2DD0CB">
                <v:stroke joinstyle="miter" endarrow="block"/>
              </v:shape>
            </w:pict>
          </mc:Fallback>
        </mc:AlternateContent>
      </w:r>
    </w:p>
    <w:p w14:paraId="62F7C8A8" w14:textId="77777777" w:rsidR="0047156A" w:rsidRPr="0047156A" w:rsidRDefault="0047156A" w:rsidP="0047156A">
      <w:pPr>
        <w:rPr>
          <w:bCs/>
        </w:rPr>
      </w:pPr>
      <w:r w:rsidRPr="0047156A">
        <w:br w:type="page"/>
      </w:r>
    </w:p>
    <w:p w14:paraId="56D9CA25" w14:textId="42E12D54" w:rsidR="0047156A" w:rsidRPr="0047156A" w:rsidRDefault="0047156A" w:rsidP="00CD1DA3">
      <w:pPr>
        <w:pStyle w:val="Heading1"/>
      </w:pPr>
      <w:bookmarkStart w:id="65" w:name="_Toc190949036"/>
      <w:bookmarkStart w:id="66" w:name="_Toc217303669"/>
      <w:r w:rsidRPr="0047156A">
        <w:t xml:space="preserve">Appendix B – PSC </w:t>
      </w:r>
      <w:r w:rsidR="00825335">
        <w:t>o</w:t>
      </w:r>
      <w:r w:rsidRPr="0047156A">
        <w:t xml:space="preserve">perational </w:t>
      </w:r>
      <w:r w:rsidR="00825335">
        <w:t>a</w:t>
      </w:r>
      <w:r w:rsidRPr="0047156A">
        <w:t>rrangements</w:t>
      </w:r>
      <w:bookmarkEnd w:id="65"/>
      <w:bookmarkEnd w:id="66"/>
    </w:p>
    <w:tbl>
      <w:tblPr>
        <w:tblStyle w:val="Table-QldBlue"/>
        <w:tblW w:w="9385" w:type="dxa"/>
        <w:tblLook w:val="0620" w:firstRow="1" w:lastRow="0" w:firstColumn="0" w:lastColumn="0" w:noHBand="1" w:noVBand="1"/>
      </w:tblPr>
      <w:tblGrid>
        <w:gridCol w:w="3544"/>
        <w:gridCol w:w="5841"/>
      </w:tblGrid>
      <w:tr w:rsidR="0047156A" w:rsidRPr="0047156A" w14:paraId="5F5AE7D6" w14:textId="77777777" w:rsidTr="00CD1DA3">
        <w:trPr>
          <w:cnfStyle w:val="100000000000" w:firstRow="1" w:lastRow="0" w:firstColumn="0" w:lastColumn="0" w:oddVBand="0" w:evenVBand="0" w:oddHBand="0" w:evenHBand="0" w:firstRowFirstColumn="0" w:firstRowLastColumn="0" w:lastRowFirstColumn="0" w:lastRowLastColumn="0"/>
        </w:trPr>
        <w:tc>
          <w:tcPr>
            <w:tcW w:w="3544" w:type="dxa"/>
            <w:hideMark/>
          </w:tcPr>
          <w:p w14:paraId="7C2CC39B" w14:textId="77777777" w:rsidR="0047156A" w:rsidRPr="0047156A" w:rsidRDefault="0047156A" w:rsidP="0047156A">
            <w:bookmarkStart w:id="67" w:name="_Hlk74835346"/>
            <w:r w:rsidRPr="0047156A">
              <w:t>Item</w:t>
            </w:r>
          </w:p>
        </w:tc>
        <w:tc>
          <w:tcPr>
            <w:tcW w:w="5841" w:type="dxa"/>
            <w:hideMark/>
          </w:tcPr>
          <w:p w14:paraId="5C590D2A" w14:textId="77777777" w:rsidR="0047156A" w:rsidRPr="0047156A" w:rsidRDefault="0047156A" w:rsidP="0047156A">
            <w:r w:rsidRPr="0047156A">
              <w:t>Proposal information</w:t>
            </w:r>
          </w:p>
        </w:tc>
      </w:tr>
      <w:tr w:rsidR="0047156A" w:rsidRPr="0047156A" w14:paraId="17D2D473" w14:textId="77777777" w:rsidTr="00CD1DA3">
        <w:tc>
          <w:tcPr>
            <w:tcW w:w="3544" w:type="dxa"/>
            <w:hideMark/>
          </w:tcPr>
          <w:p w14:paraId="3D7CE5F1" w14:textId="77777777" w:rsidR="0047156A" w:rsidRPr="0047156A" w:rsidRDefault="0047156A" w:rsidP="0047156A">
            <w:r w:rsidRPr="0047156A">
              <w:t>Proposal name</w:t>
            </w:r>
          </w:p>
        </w:tc>
        <w:tc>
          <w:tcPr>
            <w:tcW w:w="5841" w:type="dxa"/>
            <w:hideMark/>
          </w:tcPr>
          <w:p w14:paraId="7B8E2949" w14:textId="77777777" w:rsidR="0047156A" w:rsidRPr="009C6A37" w:rsidRDefault="0047156A" w:rsidP="0047156A">
            <w:pPr>
              <w:rPr>
                <w:highlight w:val="yellow"/>
              </w:rPr>
            </w:pPr>
            <w:r w:rsidRPr="009C6A37">
              <w:rPr>
                <w:highlight w:val="yellow"/>
              </w:rPr>
              <w:t>Project Name</w:t>
            </w:r>
          </w:p>
        </w:tc>
      </w:tr>
      <w:tr w:rsidR="0047156A" w:rsidRPr="0047156A" w14:paraId="7C3A708B" w14:textId="77777777" w:rsidTr="00CD1DA3">
        <w:tc>
          <w:tcPr>
            <w:tcW w:w="3544" w:type="dxa"/>
            <w:hideMark/>
          </w:tcPr>
          <w:p w14:paraId="0E2D0E3B" w14:textId="77777777" w:rsidR="0047156A" w:rsidRPr="0047156A" w:rsidRDefault="0047156A" w:rsidP="0047156A">
            <w:r w:rsidRPr="0047156A">
              <w:t>Responsible Agency</w:t>
            </w:r>
          </w:p>
        </w:tc>
        <w:tc>
          <w:tcPr>
            <w:tcW w:w="5841" w:type="dxa"/>
            <w:hideMark/>
          </w:tcPr>
          <w:p w14:paraId="7187A7BA" w14:textId="77777777" w:rsidR="0047156A" w:rsidRPr="009C6A37" w:rsidRDefault="0047156A" w:rsidP="0047156A">
            <w:pPr>
              <w:rPr>
                <w:highlight w:val="yellow"/>
              </w:rPr>
            </w:pPr>
            <w:r w:rsidRPr="009C6A37">
              <w:rPr>
                <w:highlight w:val="yellow"/>
              </w:rPr>
              <w:t>Agency Name</w:t>
            </w:r>
          </w:p>
        </w:tc>
      </w:tr>
      <w:tr w:rsidR="0047156A" w:rsidRPr="0047156A" w14:paraId="47618B4B" w14:textId="77777777" w:rsidTr="00CD1DA3">
        <w:tc>
          <w:tcPr>
            <w:tcW w:w="3544" w:type="dxa"/>
            <w:hideMark/>
          </w:tcPr>
          <w:p w14:paraId="68FC8CF0" w14:textId="77777777" w:rsidR="0047156A" w:rsidRPr="0047156A" w:rsidRDefault="0047156A" w:rsidP="0047156A">
            <w:r w:rsidRPr="0047156A">
              <w:t xml:space="preserve">Whole of Government policies and frameworks </w:t>
            </w:r>
          </w:p>
        </w:tc>
        <w:tc>
          <w:tcPr>
            <w:tcW w:w="5841" w:type="dxa"/>
            <w:hideMark/>
          </w:tcPr>
          <w:p w14:paraId="3BB7CA8D" w14:textId="77777777" w:rsidR="0047156A" w:rsidRPr="009C6A37" w:rsidRDefault="0047156A" w:rsidP="0047156A">
            <w:pPr>
              <w:rPr>
                <w:highlight w:val="yellow"/>
              </w:rPr>
            </w:pPr>
            <w:r w:rsidRPr="009C6A37">
              <w:rPr>
                <w:highlight w:val="yellow"/>
              </w:rPr>
              <w:t>Business Case Development Framework (BCDF)</w:t>
            </w:r>
          </w:p>
          <w:p w14:paraId="14E24443" w14:textId="77777777" w:rsidR="0047156A" w:rsidRPr="009C6A37" w:rsidRDefault="0047156A" w:rsidP="0047156A">
            <w:pPr>
              <w:rPr>
                <w:highlight w:val="yellow"/>
              </w:rPr>
            </w:pPr>
            <w:r w:rsidRPr="009C6A37">
              <w:rPr>
                <w:highlight w:val="yellow"/>
              </w:rPr>
              <w:t xml:space="preserve">Project Assessment Framework (PAF) </w:t>
            </w:r>
          </w:p>
        </w:tc>
      </w:tr>
      <w:tr w:rsidR="0047156A" w:rsidRPr="0047156A" w14:paraId="589D419F" w14:textId="77777777" w:rsidTr="00CD1DA3">
        <w:tc>
          <w:tcPr>
            <w:tcW w:w="3544" w:type="dxa"/>
            <w:hideMark/>
          </w:tcPr>
          <w:p w14:paraId="042984A1" w14:textId="77777777" w:rsidR="0047156A" w:rsidRPr="0047156A" w:rsidRDefault="0047156A" w:rsidP="0047156A">
            <w:r w:rsidRPr="0047156A">
              <w:t>Responsible Agency policies and frameworks</w:t>
            </w:r>
          </w:p>
        </w:tc>
        <w:tc>
          <w:tcPr>
            <w:tcW w:w="5841" w:type="dxa"/>
            <w:hideMark/>
          </w:tcPr>
          <w:p w14:paraId="47D1D9CC" w14:textId="77777777" w:rsidR="0047156A" w:rsidRPr="009C6A37" w:rsidRDefault="0047156A" w:rsidP="0047156A">
            <w:pPr>
              <w:rPr>
                <w:highlight w:val="yellow"/>
              </w:rPr>
            </w:pPr>
            <w:r w:rsidRPr="009C6A37">
              <w:rPr>
                <w:highlight w:val="yellow"/>
              </w:rPr>
              <w:t>Key policies and frameworks:</w:t>
            </w:r>
          </w:p>
        </w:tc>
      </w:tr>
      <w:tr w:rsidR="0047156A" w:rsidRPr="0047156A" w14:paraId="75F52A2B" w14:textId="77777777" w:rsidTr="00CD1DA3">
        <w:tc>
          <w:tcPr>
            <w:tcW w:w="3544" w:type="dxa"/>
            <w:hideMark/>
          </w:tcPr>
          <w:p w14:paraId="23EB5ACA" w14:textId="77777777" w:rsidR="0047156A" w:rsidRPr="0047156A" w:rsidRDefault="0047156A" w:rsidP="0047156A">
            <w:r w:rsidRPr="0047156A">
              <w:t>Agency Ministers</w:t>
            </w:r>
          </w:p>
        </w:tc>
        <w:tc>
          <w:tcPr>
            <w:tcW w:w="5841" w:type="dxa"/>
            <w:hideMark/>
          </w:tcPr>
          <w:p w14:paraId="1706ABB0" w14:textId="77777777" w:rsidR="0047156A" w:rsidRPr="0047156A" w:rsidRDefault="0047156A" w:rsidP="0047156A">
            <w:r w:rsidRPr="0061523B">
              <w:rPr>
                <w:highlight w:val="yellow"/>
              </w:rPr>
              <w:t>Minister for XXXX</w:t>
            </w:r>
          </w:p>
        </w:tc>
      </w:tr>
      <w:tr w:rsidR="0047156A" w:rsidRPr="0047156A" w14:paraId="4DED915E" w14:textId="77777777" w:rsidTr="00CD1DA3">
        <w:tc>
          <w:tcPr>
            <w:tcW w:w="3544" w:type="dxa"/>
            <w:hideMark/>
          </w:tcPr>
          <w:p w14:paraId="595FAC67" w14:textId="77777777" w:rsidR="0047156A" w:rsidRPr="0047156A" w:rsidRDefault="0047156A" w:rsidP="0047156A">
            <w:r w:rsidRPr="0047156A">
              <w:t>PSC meeting frequency (target)</w:t>
            </w:r>
          </w:p>
        </w:tc>
        <w:tc>
          <w:tcPr>
            <w:tcW w:w="5841" w:type="dxa"/>
            <w:hideMark/>
          </w:tcPr>
          <w:p w14:paraId="4665E421" w14:textId="77777777" w:rsidR="0047156A" w:rsidRPr="0047156A" w:rsidRDefault="0047156A" w:rsidP="0047156A">
            <w:r w:rsidRPr="0047156A">
              <w:t>Monthly</w:t>
            </w:r>
          </w:p>
        </w:tc>
      </w:tr>
      <w:tr w:rsidR="0047156A" w:rsidRPr="0047156A" w14:paraId="2FE2839C" w14:textId="77777777" w:rsidTr="00CD1DA3">
        <w:tc>
          <w:tcPr>
            <w:tcW w:w="3544" w:type="dxa"/>
            <w:hideMark/>
          </w:tcPr>
          <w:p w14:paraId="2DEE92A6" w14:textId="77777777" w:rsidR="0047156A" w:rsidRPr="0047156A" w:rsidRDefault="0047156A" w:rsidP="0047156A">
            <w:r w:rsidRPr="00806A93">
              <w:rPr>
                <w:highlight w:val="yellow"/>
              </w:rPr>
              <w:t>PSC meeting location</w:t>
            </w:r>
          </w:p>
        </w:tc>
        <w:tc>
          <w:tcPr>
            <w:tcW w:w="5841" w:type="dxa"/>
            <w:hideMark/>
          </w:tcPr>
          <w:p w14:paraId="347CB96E" w14:textId="77777777" w:rsidR="0047156A" w:rsidRPr="00806A93" w:rsidRDefault="0047156A" w:rsidP="0047156A">
            <w:pPr>
              <w:rPr>
                <w:highlight w:val="yellow"/>
              </w:rPr>
            </w:pPr>
            <w:r w:rsidRPr="00806A93">
              <w:rPr>
                <w:highlight w:val="yellow"/>
              </w:rPr>
              <w:t>TEAMS/Meeting room</w:t>
            </w:r>
          </w:p>
        </w:tc>
      </w:tr>
      <w:tr w:rsidR="0047156A" w:rsidRPr="0047156A" w14:paraId="08630624" w14:textId="77777777" w:rsidTr="00CD1DA3">
        <w:trPr>
          <w:trHeight w:val="157"/>
        </w:trPr>
        <w:tc>
          <w:tcPr>
            <w:tcW w:w="3544" w:type="dxa"/>
            <w:hideMark/>
          </w:tcPr>
          <w:p w14:paraId="1FDFB890" w14:textId="77777777" w:rsidR="0047156A" w:rsidRPr="0047156A" w:rsidRDefault="0047156A" w:rsidP="0047156A">
            <w:r w:rsidRPr="0047156A">
              <w:t>PSC meeting time (target)</w:t>
            </w:r>
          </w:p>
        </w:tc>
        <w:tc>
          <w:tcPr>
            <w:tcW w:w="5841" w:type="dxa"/>
            <w:hideMark/>
          </w:tcPr>
          <w:p w14:paraId="64B82B53" w14:textId="77777777" w:rsidR="0047156A" w:rsidRPr="00806A93" w:rsidRDefault="0047156A" w:rsidP="0047156A">
            <w:pPr>
              <w:rPr>
                <w:highlight w:val="yellow"/>
              </w:rPr>
            </w:pPr>
            <w:proofErr w:type="spellStart"/>
            <w:r w:rsidRPr="00806A93">
              <w:rPr>
                <w:highlight w:val="yellow"/>
              </w:rPr>
              <w:t>Eg.</w:t>
            </w:r>
            <w:proofErr w:type="spellEnd"/>
            <w:r w:rsidRPr="00806A93">
              <w:rPr>
                <w:highlight w:val="yellow"/>
              </w:rPr>
              <w:t xml:space="preserve"> last Tuesday of month</w:t>
            </w:r>
          </w:p>
        </w:tc>
      </w:tr>
      <w:tr w:rsidR="0047156A" w:rsidRPr="0047156A" w14:paraId="3A721770" w14:textId="77777777" w:rsidTr="00CD1DA3">
        <w:trPr>
          <w:trHeight w:val="157"/>
        </w:trPr>
        <w:tc>
          <w:tcPr>
            <w:tcW w:w="3544" w:type="dxa"/>
            <w:hideMark/>
          </w:tcPr>
          <w:p w14:paraId="59EF57A3" w14:textId="77777777" w:rsidR="0047156A" w:rsidRPr="0047156A" w:rsidRDefault="0047156A" w:rsidP="0047156A">
            <w:r w:rsidRPr="0047156A">
              <w:t>Agenda items submitted</w:t>
            </w:r>
          </w:p>
        </w:tc>
        <w:tc>
          <w:tcPr>
            <w:tcW w:w="5841" w:type="dxa"/>
            <w:hideMark/>
          </w:tcPr>
          <w:p w14:paraId="4E01E9C5" w14:textId="77777777" w:rsidR="0047156A" w:rsidRPr="00806A93" w:rsidRDefault="0047156A" w:rsidP="0047156A">
            <w:pPr>
              <w:rPr>
                <w:highlight w:val="yellow"/>
              </w:rPr>
            </w:pPr>
            <w:r w:rsidRPr="00806A93">
              <w:rPr>
                <w:highlight w:val="yellow"/>
              </w:rPr>
              <w:t xml:space="preserve">5 days before meeting </w:t>
            </w:r>
          </w:p>
        </w:tc>
      </w:tr>
      <w:tr w:rsidR="0047156A" w:rsidRPr="0047156A" w14:paraId="55482522" w14:textId="77777777" w:rsidTr="00CD1DA3">
        <w:trPr>
          <w:trHeight w:val="157"/>
        </w:trPr>
        <w:tc>
          <w:tcPr>
            <w:tcW w:w="3544" w:type="dxa"/>
            <w:hideMark/>
          </w:tcPr>
          <w:p w14:paraId="45F9FA9B" w14:textId="77777777" w:rsidR="0047156A" w:rsidRPr="0047156A" w:rsidRDefault="0047156A" w:rsidP="0047156A">
            <w:r w:rsidRPr="0047156A">
              <w:t xml:space="preserve">Agenda distributed </w:t>
            </w:r>
          </w:p>
        </w:tc>
        <w:tc>
          <w:tcPr>
            <w:tcW w:w="5841" w:type="dxa"/>
            <w:hideMark/>
          </w:tcPr>
          <w:p w14:paraId="220FDAC3" w14:textId="77777777" w:rsidR="0047156A" w:rsidRPr="00806A93" w:rsidRDefault="0047156A" w:rsidP="0047156A">
            <w:pPr>
              <w:rPr>
                <w:highlight w:val="yellow"/>
              </w:rPr>
            </w:pPr>
            <w:r w:rsidRPr="00806A93">
              <w:rPr>
                <w:highlight w:val="yellow"/>
              </w:rPr>
              <w:t>4 days before meeting</w:t>
            </w:r>
          </w:p>
        </w:tc>
      </w:tr>
      <w:tr w:rsidR="0047156A" w:rsidRPr="0047156A" w14:paraId="4D289DA2" w14:textId="77777777" w:rsidTr="00CD1DA3">
        <w:trPr>
          <w:trHeight w:val="157"/>
        </w:trPr>
        <w:tc>
          <w:tcPr>
            <w:tcW w:w="3544" w:type="dxa"/>
            <w:hideMark/>
          </w:tcPr>
          <w:p w14:paraId="4BC56F54" w14:textId="77777777" w:rsidR="0047156A" w:rsidRPr="0047156A" w:rsidRDefault="0047156A" w:rsidP="0047156A">
            <w:r w:rsidRPr="0047156A">
              <w:t xml:space="preserve">Documentation distributed </w:t>
            </w:r>
          </w:p>
        </w:tc>
        <w:tc>
          <w:tcPr>
            <w:tcW w:w="5841" w:type="dxa"/>
            <w:hideMark/>
          </w:tcPr>
          <w:p w14:paraId="704CCB85" w14:textId="77777777" w:rsidR="0047156A" w:rsidRPr="00806A93" w:rsidRDefault="0047156A" w:rsidP="0047156A">
            <w:pPr>
              <w:rPr>
                <w:highlight w:val="yellow"/>
              </w:rPr>
            </w:pPr>
            <w:r w:rsidRPr="00806A93">
              <w:rPr>
                <w:highlight w:val="yellow"/>
              </w:rPr>
              <w:t>4 days before meeting</w:t>
            </w:r>
          </w:p>
        </w:tc>
      </w:tr>
      <w:tr w:rsidR="0047156A" w:rsidRPr="0047156A" w14:paraId="133B861B" w14:textId="77777777" w:rsidTr="00CD1DA3">
        <w:trPr>
          <w:trHeight w:val="157"/>
        </w:trPr>
        <w:tc>
          <w:tcPr>
            <w:tcW w:w="3544" w:type="dxa"/>
            <w:hideMark/>
          </w:tcPr>
          <w:p w14:paraId="2A34347B" w14:textId="77777777" w:rsidR="0047156A" w:rsidRPr="0047156A" w:rsidRDefault="0047156A" w:rsidP="0047156A">
            <w:r w:rsidRPr="0047156A">
              <w:t xml:space="preserve">Meeting minutes distributed </w:t>
            </w:r>
          </w:p>
        </w:tc>
        <w:tc>
          <w:tcPr>
            <w:tcW w:w="5841" w:type="dxa"/>
            <w:hideMark/>
          </w:tcPr>
          <w:p w14:paraId="2FCE2A5A" w14:textId="77777777" w:rsidR="0047156A" w:rsidRPr="00806A93" w:rsidRDefault="0047156A" w:rsidP="0047156A">
            <w:pPr>
              <w:rPr>
                <w:highlight w:val="yellow"/>
              </w:rPr>
            </w:pPr>
            <w:r w:rsidRPr="00806A93">
              <w:rPr>
                <w:highlight w:val="yellow"/>
              </w:rPr>
              <w:t>5 days following meeting</w:t>
            </w:r>
          </w:p>
        </w:tc>
      </w:tr>
      <w:tr w:rsidR="0047156A" w:rsidRPr="0047156A" w14:paraId="3F182C78" w14:textId="77777777" w:rsidTr="00CD1DA3">
        <w:trPr>
          <w:trHeight w:val="157"/>
        </w:trPr>
        <w:tc>
          <w:tcPr>
            <w:tcW w:w="3544" w:type="dxa"/>
            <w:hideMark/>
          </w:tcPr>
          <w:p w14:paraId="6D947141" w14:textId="77777777" w:rsidR="0047156A" w:rsidRPr="0047156A" w:rsidRDefault="0047156A" w:rsidP="0047156A">
            <w:r w:rsidRPr="0047156A">
              <w:t>Out of Session responses due</w:t>
            </w:r>
          </w:p>
        </w:tc>
        <w:tc>
          <w:tcPr>
            <w:tcW w:w="5841" w:type="dxa"/>
            <w:hideMark/>
          </w:tcPr>
          <w:p w14:paraId="72C9B456" w14:textId="77777777" w:rsidR="0047156A" w:rsidRPr="00806A93" w:rsidRDefault="0047156A" w:rsidP="0047156A">
            <w:pPr>
              <w:rPr>
                <w:highlight w:val="yellow"/>
              </w:rPr>
            </w:pPr>
            <w:r w:rsidRPr="00806A93">
              <w:rPr>
                <w:highlight w:val="yellow"/>
              </w:rPr>
              <w:t>2 days following circulation</w:t>
            </w:r>
          </w:p>
        </w:tc>
      </w:tr>
      <w:bookmarkEnd w:id="67"/>
    </w:tbl>
    <w:p w14:paraId="41AFC69D" w14:textId="77777777" w:rsidR="008A7AFC" w:rsidRPr="002E1B2E" w:rsidRDefault="008A7AFC" w:rsidP="002E1B2E"/>
    <w:sectPr w:rsidR="008A7AFC" w:rsidRPr="002E1B2E" w:rsidSect="002C3A02">
      <w:headerReference w:type="default" r:id="rId12"/>
      <w:footerReference w:type="default" r:id="rId13"/>
      <w:headerReference w:type="first" r:id="rId14"/>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65BA" w14:textId="77777777" w:rsidR="00F10344" w:rsidRDefault="00F10344" w:rsidP="00190C24">
      <w:r>
        <w:separator/>
      </w:r>
    </w:p>
  </w:endnote>
  <w:endnote w:type="continuationSeparator" w:id="0">
    <w:p w14:paraId="453380A5" w14:textId="77777777" w:rsidR="00F10344" w:rsidRDefault="00F1034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Black">
    <w:altName w:val="Calibri"/>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E48" w14:textId="3896CD3B" w:rsidR="00D17E7D" w:rsidRDefault="009C6A37">
    <w:pPr>
      <w:pStyle w:val="Footer"/>
    </w:pPr>
    <w:r>
      <w:rPr>
        <w:noProof/>
      </w:rPr>
      <mc:AlternateContent>
        <mc:Choice Requires="wps">
          <w:drawing>
            <wp:anchor distT="0" distB="0" distL="114300" distR="114300" simplePos="0" relativeHeight="251658243" behindDoc="0" locked="0" layoutInCell="1" allowOverlap="1" wp14:anchorId="0C4C148C" wp14:editId="5CDBC213">
              <wp:simplePos x="0" y="0"/>
              <wp:positionH relativeFrom="column">
                <wp:posOffset>12923</wp:posOffset>
              </wp:positionH>
              <wp:positionV relativeFrom="paragraph">
                <wp:posOffset>195257</wp:posOffset>
              </wp:positionV>
              <wp:extent cx="3454400" cy="581891"/>
              <wp:effectExtent l="0" t="0" r="0" b="0"/>
              <wp:wrapNone/>
              <wp:docPr id="884541431" name="Text Box 1"/>
              <wp:cNvGraphicFramePr/>
              <a:graphic xmlns:a="http://schemas.openxmlformats.org/drawingml/2006/main">
                <a:graphicData uri="http://schemas.microsoft.com/office/word/2010/wordprocessingShape">
                  <wps:wsp>
                    <wps:cNvSpPr txBox="1"/>
                    <wps:spPr>
                      <a:xfrm>
                        <a:off x="0" y="0"/>
                        <a:ext cx="3454400" cy="581891"/>
                      </a:xfrm>
                      <a:prstGeom prst="rect">
                        <a:avLst/>
                      </a:prstGeom>
                      <a:noFill/>
                      <a:ln w="6350">
                        <a:noFill/>
                      </a:ln>
                    </wps:spPr>
                    <wps:txbx>
                      <w:txbxContent>
                        <w:p w14:paraId="7A3CC31A" w14:textId="6F8CBE11" w:rsidR="008A29D9" w:rsidRPr="0030766E" w:rsidRDefault="00DF2CAB" w:rsidP="008A29D9">
                          <w:pPr>
                            <w:spacing w:after="0"/>
                            <w:rPr>
                              <w:rFonts w:cs="Noto Sans"/>
                              <w:color w:val="FFFFFF" w:themeColor="background1"/>
                              <w:szCs w:val="20"/>
                            </w:rPr>
                          </w:pPr>
                          <w:r w:rsidRPr="00B0751C">
                            <w:rPr>
                              <w:rFonts w:cs="Noto Sans"/>
                              <w:b/>
                              <w:bCs/>
                              <w:color w:val="FFFFFF" w:themeColor="background1"/>
                              <w:szCs w:val="20"/>
                            </w:rPr>
                            <w:fldChar w:fldCharType="begin"/>
                          </w:r>
                          <w:r w:rsidRPr="00B0751C">
                            <w:rPr>
                              <w:rFonts w:cs="Noto Sans"/>
                              <w:b/>
                              <w:bCs/>
                              <w:color w:val="FFFFFF" w:themeColor="background1"/>
                              <w:szCs w:val="20"/>
                            </w:rPr>
                            <w:instrText xml:space="preserve"> PAGE   \* MERGEFORMAT </w:instrText>
                          </w:r>
                          <w:r w:rsidRPr="00B0751C">
                            <w:rPr>
                              <w:rFonts w:cs="Noto Sans"/>
                              <w:b/>
                              <w:bCs/>
                              <w:color w:val="FFFFFF" w:themeColor="background1"/>
                              <w:szCs w:val="20"/>
                            </w:rPr>
                            <w:fldChar w:fldCharType="separate"/>
                          </w:r>
                          <w:r w:rsidRPr="00B0751C">
                            <w:rPr>
                              <w:rFonts w:cs="Noto Sans"/>
                              <w:b/>
                              <w:bCs/>
                              <w:color w:val="FFFFFF" w:themeColor="background1"/>
                              <w:szCs w:val="20"/>
                            </w:rPr>
                            <w:t>1</w:t>
                          </w:r>
                          <w:r w:rsidRPr="00B0751C">
                            <w:rPr>
                              <w:rFonts w:cs="Noto Sans"/>
                              <w:b/>
                              <w:bCs/>
                              <w:noProof/>
                              <w:color w:val="FFFFFF" w:themeColor="background1"/>
                              <w:szCs w:val="20"/>
                            </w:rPr>
                            <w:fldChar w:fldCharType="end"/>
                          </w:r>
                          <w:r w:rsidR="008A29D9" w:rsidRPr="0030766E">
                            <w:rPr>
                              <w:rFonts w:ascii="MS Gothic" w:eastAsia="MS Gothic" w:hAnsi="MS Gothic" w:cs="MS Gothic" w:hint="eastAsia"/>
                              <w:noProof/>
                              <w:color w:val="FFFFFF" w:themeColor="background1"/>
                              <w:szCs w:val="20"/>
                            </w:rPr>
                            <w:t>│</w:t>
                          </w:r>
                          <w:r w:rsidR="008A29D9" w:rsidRPr="0030766E">
                            <w:rPr>
                              <w:rFonts w:cs="Noto Sans"/>
                              <w:color w:val="FFFFFF" w:themeColor="background1"/>
                              <w:szCs w:val="20"/>
                            </w:rPr>
                            <w:t xml:space="preserve">&lt;&lt; Proposal Name </w:t>
                          </w:r>
                          <w:r w:rsidR="00D16D52">
                            <w:rPr>
                              <w:rFonts w:cs="Noto Sans"/>
                              <w:color w:val="FFFFFF" w:themeColor="background1"/>
                              <w:szCs w:val="20"/>
                            </w:rPr>
                            <w:t xml:space="preserve">– </w:t>
                          </w:r>
                          <w:r w:rsidR="008A29D9" w:rsidRPr="0030766E">
                            <w:rPr>
                              <w:rFonts w:cs="Noto Sans"/>
                              <w:color w:val="FFFFFF" w:themeColor="background1"/>
                              <w:szCs w:val="20"/>
                            </w:rPr>
                            <w:t xml:space="preserve">Options Analysis/Detailed Business Case&gt;&gt; </w:t>
                          </w:r>
                          <w:r w:rsidR="008A29D9">
                            <w:rPr>
                              <w:rFonts w:cs="Noto Sans"/>
                              <w:color w:val="FFFFFF" w:themeColor="background1"/>
                              <w:szCs w:val="20"/>
                            </w:rPr>
                            <w:t>Project</w:t>
                          </w:r>
                          <w:r w:rsidR="008A29D9" w:rsidRPr="0030766E">
                            <w:rPr>
                              <w:rFonts w:cs="Noto Sans"/>
                              <w:color w:val="FFFFFF" w:themeColor="background1"/>
                              <w:szCs w:val="20"/>
                            </w:rPr>
                            <w:t xml:space="preserve"> </w:t>
                          </w:r>
                          <w:r w:rsidR="008A29D9">
                            <w:rPr>
                              <w:rFonts w:cs="Noto Sans"/>
                              <w:color w:val="FFFFFF" w:themeColor="background1"/>
                              <w:szCs w:val="20"/>
                            </w:rPr>
                            <w:t>Steering</w:t>
                          </w:r>
                          <w:r w:rsidR="008A29D9" w:rsidRPr="0030766E">
                            <w:rPr>
                              <w:rFonts w:cs="Noto Sans"/>
                              <w:color w:val="FFFFFF" w:themeColor="background1"/>
                              <w:szCs w:val="20"/>
                            </w:rPr>
                            <w:t xml:space="preserve"> Group </w:t>
                          </w:r>
                        </w:p>
                        <w:p w14:paraId="0815AFB0" w14:textId="77777777" w:rsidR="008A29D9" w:rsidRPr="0030766E" w:rsidRDefault="008A29D9" w:rsidP="008A29D9">
                          <w:pPr>
                            <w:spacing w:after="0"/>
                            <w:rPr>
                              <w:rFonts w:cs="Noto Sans"/>
                              <w:color w:val="FFFFFF" w:themeColor="background1"/>
                              <w:szCs w:val="20"/>
                            </w:rPr>
                          </w:pPr>
                          <w:r w:rsidRPr="0030766E">
                            <w:rPr>
                              <w:rFonts w:cs="Noto Sans"/>
                              <w:color w:val="FFFFFF" w:themeColor="background1"/>
                              <w:szCs w:val="20"/>
                            </w:rPr>
                            <w:t xml:space="preserve">Terms of Reference </w:t>
                          </w:r>
                        </w:p>
                        <w:p w14:paraId="3BBDE39D" w14:textId="4301B480" w:rsidR="009C6A37" w:rsidRPr="009C6A37" w:rsidRDefault="009C6A37" w:rsidP="009C6A37">
                          <w:pPr>
                            <w:pStyle w:val="Documenttitlesubheading"/>
                            <w:suppressOverlap/>
                            <w:rPr>
                              <w:rStyle w:val="UltraHeadingChar"/>
                              <w:rFonts w:ascii="Noto Sans" w:hAnsi="Noto Sans" w:cs="Noto Sans"/>
                            </w:rPr>
                          </w:pPr>
                        </w:p>
                        <w:p w14:paraId="491102D6" w14:textId="77777777" w:rsidR="009C6A37" w:rsidRDefault="009C6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C148C" id="_x0000_t202" coordsize="21600,21600" o:spt="202" path="m,l,21600r21600,l21600,xe">
              <v:stroke joinstyle="miter"/>
              <v:path gradientshapeok="t" o:connecttype="rect"/>
            </v:shapetype>
            <v:shape id="Text Box 1" o:spid="_x0000_s1063" type="#_x0000_t202" style="position:absolute;margin-left:1pt;margin-top:15.35pt;width:272pt;height:45.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xcFwIAACw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" filled="f" stroked="f" strokeweight=".5pt">
              <v:textbox>
                <w:txbxContent>
                  <w:p w14:paraId="7A3CC31A" w14:textId="6F8CBE11" w:rsidR="008A29D9" w:rsidRPr="0030766E" w:rsidRDefault="00DF2CAB" w:rsidP="008A29D9">
                    <w:pPr>
                      <w:spacing w:after="0"/>
                      <w:rPr>
                        <w:rFonts w:cs="Noto Sans"/>
                        <w:color w:val="FFFFFF" w:themeColor="background1"/>
                        <w:szCs w:val="20"/>
                      </w:rPr>
                    </w:pPr>
                    <w:r w:rsidRPr="00B0751C">
                      <w:rPr>
                        <w:rFonts w:cs="Noto Sans"/>
                        <w:b/>
                        <w:bCs/>
                        <w:color w:val="FFFFFF" w:themeColor="background1"/>
                        <w:szCs w:val="20"/>
                      </w:rPr>
                      <w:fldChar w:fldCharType="begin"/>
                    </w:r>
                    <w:r w:rsidRPr="00B0751C">
                      <w:rPr>
                        <w:rFonts w:cs="Noto Sans"/>
                        <w:b/>
                        <w:bCs/>
                        <w:color w:val="FFFFFF" w:themeColor="background1"/>
                        <w:szCs w:val="20"/>
                      </w:rPr>
                      <w:instrText xml:space="preserve"> PAGE   \* MERGEFORMAT </w:instrText>
                    </w:r>
                    <w:r w:rsidRPr="00B0751C">
                      <w:rPr>
                        <w:rFonts w:cs="Noto Sans"/>
                        <w:b/>
                        <w:bCs/>
                        <w:color w:val="FFFFFF" w:themeColor="background1"/>
                        <w:szCs w:val="20"/>
                      </w:rPr>
                      <w:fldChar w:fldCharType="separate"/>
                    </w:r>
                    <w:r w:rsidRPr="00B0751C">
                      <w:rPr>
                        <w:rFonts w:cs="Noto Sans"/>
                        <w:b/>
                        <w:bCs/>
                        <w:color w:val="FFFFFF" w:themeColor="background1"/>
                        <w:szCs w:val="20"/>
                      </w:rPr>
                      <w:t>1</w:t>
                    </w:r>
                    <w:r w:rsidRPr="00B0751C">
                      <w:rPr>
                        <w:rFonts w:cs="Noto Sans"/>
                        <w:b/>
                        <w:bCs/>
                        <w:noProof/>
                        <w:color w:val="FFFFFF" w:themeColor="background1"/>
                        <w:szCs w:val="20"/>
                      </w:rPr>
                      <w:fldChar w:fldCharType="end"/>
                    </w:r>
                    <w:r w:rsidR="008A29D9" w:rsidRPr="0030766E">
                      <w:rPr>
                        <w:rFonts w:ascii="MS Gothic" w:eastAsia="MS Gothic" w:hAnsi="MS Gothic" w:cs="MS Gothic" w:hint="eastAsia"/>
                        <w:noProof/>
                        <w:color w:val="FFFFFF" w:themeColor="background1"/>
                        <w:szCs w:val="20"/>
                      </w:rPr>
                      <w:t>│</w:t>
                    </w:r>
                    <w:r w:rsidR="008A29D9" w:rsidRPr="0030766E">
                      <w:rPr>
                        <w:rFonts w:cs="Noto Sans"/>
                        <w:color w:val="FFFFFF" w:themeColor="background1"/>
                        <w:szCs w:val="20"/>
                      </w:rPr>
                      <w:t xml:space="preserve">&lt;&lt; Proposal Name </w:t>
                    </w:r>
                    <w:r w:rsidR="00D16D52">
                      <w:rPr>
                        <w:rFonts w:cs="Noto Sans"/>
                        <w:color w:val="FFFFFF" w:themeColor="background1"/>
                        <w:szCs w:val="20"/>
                      </w:rPr>
                      <w:t xml:space="preserve">– </w:t>
                    </w:r>
                    <w:r w:rsidR="008A29D9" w:rsidRPr="0030766E">
                      <w:rPr>
                        <w:rFonts w:cs="Noto Sans"/>
                        <w:color w:val="FFFFFF" w:themeColor="background1"/>
                        <w:szCs w:val="20"/>
                      </w:rPr>
                      <w:t xml:space="preserve">Options Analysis/Detailed Business Case&gt;&gt; </w:t>
                    </w:r>
                    <w:r w:rsidR="008A29D9">
                      <w:rPr>
                        <w:rFonts w:cs="Noto Sans"/>
                        <w:color w:val="FFFFFF" w:themeColor="background1"/>
                        <w:szCs w:val="20"/>
                      </w:rPr>
                      <w:t>Project</w:t>
                    </w:r>
                    <w:r w:rsidR="008A29D9" w:rsidRPr="0030766E">
                      <w:rPr>
                        <w:rFonts w:cs="Noto Sans"/>
                        <w:color w:val="FFFFFF" w:themeColor="background1"/>
                        <w:szCs w:val="20"/>
                      </w:rPr>
                      <w:t xml:space="preserve"> </w:t>
                    </w:r>
                    <w:r w:rsidR="008A29D9">
                      <w:rPr>
                        <w:rFonts w:cs="Noto Sans"/>
                        <w:color w:val="FFFFFF" w:themeColor="background1"/>
                        <w:szCs w:val="20"/>
                      </w:rPr>
                      <w:t>Steering</w:t>
                    </w:r>
                    <w:r w:rsidR="008A29D9" w:rsidRPr="0030766E">
                      <w:rPr>
                        <w:rFonts w:cs="Noto Sans"/>
                        <w:color w:val="FFFFFF" w:themeColor="background1"/>
                        <w:szCs w:val="20"/>
                      </w:rPr>
                      <w:t xml:space="preserve"> Group </w:t>
                    </w:r>
                  </w:p>
                  <w:p w14:paraId="0815AFB0" w14:textId="77777777" w:rsidR="008A29D9" w:rsidRPr="0030766E" w:rsidRDefault="008A29D9" w:rsidP="008A29D9">
                    <w:pPr>
                      <w:spacing w:after="0"/>
                      <w:rPr>
                        <w:rFonts w:cs="Noto Sans"/>
                        <w:color w:val="FFFFFF" w:themeColor="background1"/>
                        <w:szCs w:val="20"/>
                      </w:rPr>
                    </w:pPr>
                    <w:r w:rsidRPr="0030766E">
                      <w:rPr>
                        <w:rFonts w:cs="Noto Sans"/>
                        <w:color w:val="FFFFFF" w:themeColor="background1"/>
                        <w:szCs w:val="20"/>
                      </w:rPr>
                      <w:t xml:space="preserve">Terms of Reference </w:t>
                    </w:r>
                  </w:p>
                  <w:p w14:paraId="3BBDE39D" w14:textId="4301B480" w:rsidR="009C6A37" w:rsidRPr="009C6A37" w:rsidRDefault="009C6A37" w:rsidP="009C6A37">
                    <w:pPr>
                      <w:pStyle w:val="Documenttitlesubheading"/>
                      <w:suppressOverlap/>
                      <w:rPr>
                        <w:rStyle w:val="UltraHeadingChar"/>
                        <w:rFonts w:ascii="Noto Sans" w:hAnsi="Noto Sans" w:cs="Noto Sans"/>
                      </w:rPr>
                    </w:pPr>
                  </w:p>
                  <w:p w14:paraId="491102D6" w14:textId="77777777" w:rsidR="009C6A37" w:rsidRDefault="009C6A37"/>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58FFD64" wp14:editId="65BF5399">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7FDA08">
            <v:rect id="Rectangle 2" style="position:absolute;margin-left:0;margin-top:774.25pt;width:596.7pt;height:6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5EB36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v:fill type="gradientRadial" color2="#002346" focus="100%" focussize="" focusposition=".5,.5" rotate="t"/>
              <w10:wrap anchorx="page" anchory="page"/>
              <w10:anchorlock/>
            </v:rect>
          </w:pict>
        </mc:Fallback>
      </mc:AlternateContent>
    </w:r>
    <w:r w:rsidR="002C3A02">
      <w:rPr>
        <w:noProof/>
      </w:rPr>
      <w:drawing>
        <wp:anchor distT="0" distB="0" distL="114300" distR="114300" simplePos="0" relativeHeight="251658242" behindDoc="1" locked="0" layoutInCell="1" allowOverlap="1" wp14:anchorId="7DC6171E" wp14:editId="3371DF0C">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7A143D0" w14:textId="77777777" w:rsidR="00D17E7D" w:rsidRDefault="00D17E7D">
    <w:pPr>
      <w:pStyle w:val="Footer"/>
    </w:pPr>
  </w:p>
  <w:p w14:paraId="10B34C5F"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E60B" w14:textId="77777777" w:rsidR="00F10344" w:rsidRDefault="00F10344" w:rsidP="00190C24">
      <w:r>
        <w:separator/>
      </w:r>
    </w:p>
  </w:footnote>
  <w:footnote w:type="continuationSeparator" w:id="0">
    <w:p w14:paraId="2ADABFF7" w14:textId="77777777" w:rsidR="00F10344" w:rsidRDefault="00F10344"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6774" w14:textId="77777777" w:rsidR="00273E87" w:rsidRDefault="00273E87" w:rsidP="00555C3B">
    <w:pPr>
      <w:pStyle w:val="Header"/>
      <w:rPr>
        <w:lang w:val="en-US"/>
      </w:rPr>
    </w:pPr>
  </w:p>
  <w:p w14:paraId="63BA943F"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7ACA3661" wp14:editId="3A951D40">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B064FD9">
            <v:line id="Straight Connector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567F0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A025"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521D3C"/>
    <w:lvl w:ilvl="0">
      <w:start w:val="1"/>
      <w:numFmt w:val="bullet"/>
      <w:pStyle w:val="ListBullet1"/>
      <w:lvlText w:val="»"/>
      <w:lvlJc w:val="left"/>
      <w:pPr>
        <w:ind w:left="360" w:hanging="360"/>
      </w:pPr>
      <w:rPr>
        <w:rFonts w:ascii="Arial" w:hAnsi="Arial" w:cs="Times New Roman" w:hint="default"/>
        <w:color w:val="FFC000" w:themeColor="accent4"/>
      </w:rPr>
    </w:lvl>
  </w:abstractNum>
  <w:abstractNum w:abstractNumId="1" w15:restartNumberingAfterBreak="0">
    <w:nsid w:val="01413AA9"/>
    <w:multiLevelType w:val="hybridMultilevel"/>
    <w:tmpl w:val="30AC8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635013"/>
    <w:multiLevelType w:val="hybridMultilevel"/>
    <w:tmpl w:val="CB841144"/>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4EC4A64"/>
    <w:multiLevelType w:val="multilevel"/>
    <w:tmpl w:val="2C92502C"/>
    <w:lvl w:ilvl="0">
      <w:start w:val="3"/>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560" w:hanging="324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720" w:hanging="3960"/>
      </w:pPr>
      <w:rPr>
        <w:rFonts w:hint="default"/>
      </w:rPr>
    </w:lvl>
  </w:abstractNum>
  <w:abstractNum w:abstractNumId="6" w15:restartNumberingAfterBreak="0">
    <w:nsid w:val="1DD06D4F"/>
    <w:multiLevelType w:val="hybridMultilevel"/>
    <w:tmpl w:val="6D0C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5343E"/>
    <w:multiLevelType w:val="hybridMultilevel"/>
    <w:tmpl w:val="B8EC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F1F12"/>
    <w:multiLevelType w:val="multilevel"/>
    <w:tmpl w:val="4D1803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5C53D71"/>
    <w:multiLevelType w:val="multilevel"/>
    <w:tmpl w:val="9E244392"/>
    <w:lvl w:ilvl="0">
      <w:start w:val="3"/>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560" w:hanging="324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9720" w:hanging="3960"/>
      </w:pPr>
      <w:rPr>
        <w:rFonts w:hint="default"/>
      </w:rPr>
    </w:lvl>
  </w:abstractNum>
  <w:abstractNum w:abstractNumId="10" w15:restartNumberingAfterBreak="0">
    <w:nsid w:val="282F5180"/>
    <w:multiLevelType w:val="hybridMultilevel"/>
    <w:tmpl w:val="D93E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672BE"/>
    <w:multiLevelType w:val="hybridMultilevel"/>
    <w:tmpl w:val="718ED9AE"/>
    <w:lvl w:ilvl="0" w:tplc="6B92364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C0053"/>
    <w:multiLevelType w:val="multilevel"/>
    <w:tmpl w:val="26084AFE"/>
    <w:lvl w:ilvl="0">
      <w:start w:val="1"/>
      <w:numFmt w:val="decimal"/>
      <w:lvlText w:val="%1"/>
      <w:lvlJc w:val="left"/>
      <w:pPr>
        <w:ind w:left="432" w:hanging="432"/>
      </w:pPr>
    </w:lvl>
    <w:lvl w:ilv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924DCB"/>
    <w:multiLevelType w:val="hybridMultilevel"/>
    <w:tmpl w:val="62141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E62821"/>
    <w:multiLevelType w:val="hybridMultilevel"/>
    <w:tmpl w:val="72BC1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960E05"/>
    <w:multiLevelType w:val="multilevel"/>
    <w:tmpl w:val="2370E388"/>
    <w:lvl w:ilvl="0">
      <w:start w:val="3"/>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3240" w:hanging="3240"/>
      </w:pPr>
    </w:lvl>
  </w:abstractNum>
  <w:abstractNum w:abstractNumId="1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ACF262D"/>
    <w:multiLevelType w:val="hybridMultilevel"/>
    <w:tmpl w:val="6A54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D41A33"/>
    <w:multiLevelType w:val="hybridMultilevel"/>
    <w:tmpl w:val="BE14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42C51"/>
    <w:multiLevelType w:val="hybridMultilevel"/>
    <w:tmpl w:val="C7C6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D2F07"/>
    <w:multiLevelType w:val="hybridMultilevel"/>
    <w:tmpl w:val="D32AA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2E3C55"/>
    <w:multiLevelType w:val="hybridMultilevel"/>
    <w:tmpl w:val="774E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47680"/>
    <w:multiLevelType w:val="hybridMultilevel"/>
    <w:tmpl w:val="D928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C357D0"/>
    <w:multiLevelType w:val="multilevel"/>
    <w:tmpl w:val="FD461296"/>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6C8D3C72"/>
    <w:multiLevelType w:val="multilevel"/>
    <w:tmpl w:val="67940C88"/>
    <w:lvl w:ilvl="0">
      <w:start w:val="3"/>
      <w:numFmt w:val="decimal"/>
      <w:lvlText w:val="%1.0"/>
      <w:lvlJc w:val="left"/>
      <w:pPr>
        <w:ind w:left="144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240" w:hanging="1440"/>
      </w:pPr>
      <w:rPr>
        <w:rFonts w:hint="default"/>
      </w:rPr>
    </w:lvl>
    <w:lvl w:ilvl="3">
      <w:start w:val="1"/>
      <w:numFmt w:val="decimal"/>
      <w:lvlText w:val="%1.%2.%3.%4"/>
      <w:lvlJc w:val="left"/>
      <w:pPr>
        <w:ind w:left="4320" w:hanging="1800"/>
      </w:pPr>
      <w:rPr>
        <w:rFonts w:hint="default"/>
      </w:rPr>
    </w:lvl>
    <w:lvl w:ilvl="4">
      <w:start w:val="1"/>
      <w:numFmt w:val="decimal"/>
      <w:lvlText w:val="%1.%2.%3.%4.%5"/>
      <w:lvlJc w:val="left"/>
      <w:pPr>
        <w:ind w:left="5400" w:hanging="2160"/>
      </w:pPr>
      <w:rPr>
        <w:rFonts w:hint="default"/>
      </w:rPr>
    </w:lvl>
    <w:lvl w:ilvl="5">
      <w:start w:val="1"/>
      <w:numFmt w:val="decimal"/>
      <w:lvlText w:val="%1.%2.%3.%4.%5.%6"/>
      <w:lvlJc w:val="left"/>
      <w:pPr>
        <w:ind w:left="6480" w:hanging="2520"/>
      </w:pPr>
      <w:rPr>
        <w:rFonts w:hint="default"/>
      </w:rPr>
    </w:lvl>
    <w:lvl w:ilvl="6">
      <w:start w:val="1"/>
      <w:numFmt w:val="decimal"/>
      <w:lvlText w:val="%1.%2.%3.%4.%5.%6.%7"/>
      <w:lvlJc w:val="left"/>
      <w:pPr>
        <w:ind w:left="7920" w:hanging="3240"/>
      </w:pPr>
      <w:rPr>
        <w:rFonts w:hint="default"/>
      </w:rPr>
    </w:lvl>
    <w:lvl w:ilvl="7">
      <w:start w:val="1"/>
      <w:numFmt w:val="decimal"/>
      <w:lvlText w:val="%1.%2.%3.%4.%5.%6.%7.%8"/>
      <w:lvlJc w:val="left"/>
      <w:pPr>
        <w:ind w:left="9000" w:hanging="3600"/>
      </w:pPr>
      <w:rPr>
        <w:rFonts w:hint="default"/>
      </w:rPr>
    </w:lvl>
    <w:lvl w:ilvl="8">
      <w:start w:val="1"/>
      <w:numFmt w:val="decimal"/>
      <w:lvlText w:val="%1.%2.%3.%4.%5.%6.%7.%8.%9"/>
      <w:lvlJc w:val="left"/>
      <w:pPr>
        <w:ind w:left="10080" w:hanging="3960"/>
      </w:pPr>
      <w:rPr>
        <w:rFonts w:hint="default"/>
      </w:rPr>
    </w:lvl>
  </w:abstractNum>
  <w:abstractNum w:abstractNumId="28" w15:restartNumberingAfterBreak="0">
    <w:nsid w:val="6D1168B8"/>
    <w:multiLevelType w:val="hybridMultilevel"/>
    <w:tmpl w:val="66809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600E4"/>
    <w:multiLevelType w:val="hybridMultilevel"/>
    <w:tmpl w:val="930C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6F63CA"/>
    <w:multiLevelType w:val="multilevel"/>
    <w:tmpl w:val="581A4CC6"/>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E8F03A4"/>
    <w:multiLevelType w:val="multilevel"/>
    <w:tmpl w:val="5812279E"/>
    <w:lvl w:ilvl="0">
      <w:start w:val="2"/>
      <w:numFmt w:val="decimal"/>
      <w:lvlText w:val="%1.0"/>
      <w:lvlJc w:val="left"/>
      <w:pPr>
        <w:ind w:left="720" w:hanging="720"/>
      </w:p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7ED33D5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C87C2B"/>
    <w:multiLevelType w:val="hybridMultilevel"/>
    <w:tmpl w:val="9A6A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D27F93"/>
    <w:multiLevelType w:val="multilevel"/>
    <w:tmpl w:val="2370E388"/>
    <w:lvl w:ilvl="0">
      <w:start w:val="2"/>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9019"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3240" w:hanging="3240"/>
      </w:pPr>
    </w:lvl>
  </w:abstractNum>
  <w:num w:numId="1" w16cid:durableId="1371102511">
    <w:abstractNumId w:val="4"/>
  </w:num>
  <w:num w:numId="2" w16cid:durableId="800348836">
    <w:abstractNumId w:val="18"/>
  </w:num>
  <w:num w:numId="3" w16cid:durableId="424690506">
    <w:abstractNumId w:val="13"/>
  </w:num>
  <w:num w:numId="4" w16cid:durableId="1352219071">
    <w:abstractNumId w:val="2"/>
  </w:num>
  <w:num w:numId="5" w16cid:durableId="688750406">
    <w:abstractNumId w:val="31"/>
  </w:num>
  <w:num w:numId="6" w16cid:durableId="1022130639">
    <w:abstractNumId w:val="30"/>
  </w:num>
  <w:num w:numId="7" w16cid:durableId="1282805254">
    <w:abstractNumId w:val="11"/>
  </w:num>
  <w:num w:numId="8" w16cid:durableId="449936833">
    <w:abstractNumId w:val="24"/>
  </w:num>
  <w:num w:numId="9" w16cid:durableId="1122651593">
    <w:abstractNumId w:val="0"/>
  </w:num>
  <w:num w:numId="10" w16cid:durableId="6097063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8938083">
    <w:abstractNumId w:val="14"/>
  </w:num>
  <w:num w:numId="12" w16cid:durableId="202597344">
    <w:abstractNumId w:val="0"/>
  </w:num>
  <w:num w:numId="13" w16cid:durableId="97571696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23731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3695195">
    <w:abstractNumId w:val="12"/>
  </w:num>
  <w:num w:numId="16" w16cid:durableId="2053066921">
    <w:abstractNumId w:val="33"/>
  </w:num>
  <w:num w:numId="17" w16cid:durableId="26494618">
    <w:abstractNumId w:val="27"/>
  </w:num>
  <w:num w:numId="18" w16cid:durableId="439186562">
    <w:abstractNumId w:val="5"/>
  </w:num>
  <w:num w:numId="19" w16cid:durableId="72623864">
    <w:abstractNumId w:val="9"/>
  </w:num>
  <w:num w:numId="20" w16cid:durableId="1073432117">
    <w:abstractNumId w:val="8"/>
  </w:num>
  <w:num w:numId="21" w16cid:durableId="772674585">
    <w:abstractNumId w:val="26"/>
  </w:num>
  <w:num w:numId="22" w16cid:durableId="1064914372">
    <w:abstractNumId w:val="10"/>
  </w:num>
  <w:num w:numId="23" w16cid:durableId="1803040897">
    <w:abstractNumId w:val="28"/>
  </w:num>
  <w:num w:numId="24" w16cid:durableId="2118283417">
    <w:abstractNumId w:val="29"/>
  </w:num>
  <w:num w:numId="25" w16cid:durableId="1340237908">
    <w:abstractNumId w:val="6"/>
  </w:num>
  <w:num w:numId="26" w16cid:durableId="56631909">
    <w:abstractNumId w:val="15"/>
  </w:num>
  <w:num w:numId="27" w16cid:durableId="2029522165">
    <w:abstractNumId w:val="21"/>
  </w:num>
  <w:num w:numId="28" w16cid:durableId="2013218461">
    <w:abstractNumId w:val="19"/>
  </w:num>
  <w:num w:numId="29" w16cid:durableId="792361711">
    <w:abstractNumId w:val="35"/>
  </w:num>
  <w:num w:numId="30" w16cid:durableId="1565524822">
    <w:abstractNumId w:val="7"/>
  </w:num>
  <w:num w:numId="31" w16cid:durableId="224680774">
    <w:abstractNumId w:val="25"/>
  </w:num>
  <w:num w:numId="32" w16cid:durableId="395319168">
    <w:abstractNumId w:val="20"/>
  </w:num>
  <w:num w:numId="33" w16cid:durableId="885725407">
    <w:abstractNumId w:val="23"/>
  </w:num>
  <w:num w:numId="34" w16cid:durableId="1338729144">
    <w:abstractNumId w:val="1"/>
  </w:num>
  <w:num w:numId="35" w16cid:durableId="244076207">
    <w:abstractNumId w:val="16"/>
  </w:num>
  <w:num w:numId="36" w16cid:durableId="557597642">
    <w:abstractNumId w:val="3"/>
  </w:num>
  <w:num w:numId="37" w16cid:durableId="394011808">
    <w:abstractNumId w:val="14"/>
  </w:num>
  <w:num w:numId="38" w16cid:durableId="1310014891">
    <w:abstractNumId w:val="14"/>
  </w:num>
  <w:num w:numId="39" w16cid:durableId="2018144413">
    <w:abstractNumId w:val="32"/>
  </w:num>
  <w:num w:numId="40" w16cid:durableId="657537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83"/>
    <w:rsid w:val="00003124"/>
    <w:rsid w:val="00007985"/>
    <w:rsid w:val="0002155B"/>
    <w:rsid w:val="000425F7"/>
    <w:rsid w:val="000436FC"/>
    <w:rsid w:val="00052388"/>
    <w:rsid w:val="0005471A"/>
    <w:rsid w:val="00066E58"/>
    <w:rsid w:val="00080FD1"/>
    <w:rsid w:val="000A57CD"/>
    <w:rsid w:val="000A68BC"/>
    <w:rsid w:val="000B61AC"/>
    <w:rsid w:val="000C27B2"/>
    <w:rsid w:val="000C4877"/>
    <w:rsid w:val="000C48D8"/>
    <w:rsid w:val="000C6874"/>
    <w:rsid w:val="000E1223"/>
    <w:rsid w:val="000F140D"/>
    <w:rsid w:val="000F4E58"/>
    <w:rsid w:val="000F7FDE"/>
    <w:rsid w:val="001000FC"/>
    <w:rsid w:val="00101904"/>
    <w:rsid w:val="00110D9D"/>
    <w:rsid w:val="0011122C"/>
    <w:rsid w:val="001206C4"/>
    <w:rsid w:val="001222EA"/>
    <w:rsid w:val="00124949"/>
    <w:rsid w:val="00134EFF"/>
    <w:rsid w:val="00142654"/>
    <w:rsid w:val="0014521E"/>
    <w:rsid w:val="001501F4"/>
    <w:rsid w:val="0018312E"/>
    <w:rsid w:val="00190C24"/>
    <w:rsid w:val="001C11D2"/>
    <w:rsid w:val="001C43F0"/>
    <w:rsid w:val="001E315F"/>
    <w:rsid w:val="001E4791"/>
    <w:rsid w:val="001E70E9"/>
    <w:rsid w:val="001F2B12"/>
    <w:rsid w:val="001F3A36"/>
    <w:rsid w:val="00221561"/>
    <w:rsid w:val="00227C27"/>
    <w:rsid w:val="00233484"/>
    <w:rsid w:val="002371F7"/>
    <w:rsid w:val="00242AA9"/>
    <w:rsid w:val="0024520B"/>
    <w:rsid w:val="002706E8"/>
    <w:rsid w:val="00273E87"/>
    <w:rsid w:val="00276635"/>
    <w:rsid w:val="002A5413"/>
    <w:rsid w:val="002B15E5"/>
    <w:rsid w:val="002B5219"/>
    <w:rsid w:val="002B7607"/>
    <w:rsid w:val="002C3A02"/>
    <w:rsid w:val="002C47FC"/>
    <w:rsid w:val="002D2D4F"/>
    <w:rsid w:val="002E1B2E"/>
    <w:rsid w:val="002E3E34"/>
    <w:rsid w:val="002F78A2"/>
    <w:rsid w:val="00311A39"/>
    <w:rsid w:val="00320670"/>
    <w:rsid w:val="00337EAA"/>
    <w:rsid w:val="00355E78"/>
    <w:rsid w:val="0038096F"/>
    <w:rsid w:val="00385A56"/>
    <w:rsid w:val="00392F1C"/>
    <w:rsid w:val="00396D5E"/>
    <w:rsid w:val="003975D2"/>
    <w:rsid w:val="003B361F"/>
    <w:rsid w:val="003C33FE"/>
    <w:rsid w:val="003D33F7"/>
    <w:rsid w:val="003D540F"/>
    <w:rsid w:val="003E5C52"/>
    <w:rsid w:val="003F643A"/>
    <w:rsid w:val="0040174C"/>
    <w:rsid w:val="00402CFC"/>
    <w:rsid w:val="00403EF1"/>
    <w:rsid w:val="00404BCA"/>
    <w:rsid w:val="00416A49"/>
    <w:rsid w:val="004228AF"/>
    <w:rsid w:val="00442FE1"/>
    <w:rsid w:val="004468D2"/>
    <w:rsid w:val="004562DA"/>
    <w:rsid w:val="00456BE6"/>
    <w:rsid w:val="0047156A"/>
    <w:rsid w:val="0047697D"/>
    <w:rsid w:val="00476A07"/>
    <w:rsid w:val="004A5E19"/>
    <w:rsid w:val="004B4A3D"/>
    <w:rsid w:val="004E5A25"/>
    <w:rsid w:val="004E62A1"/>
    <w:rsid w:val="004E7DAC"/>
    <w:rsid w:val="004F27CC"/>
    <w:rsid w:val="0051154A"/>
    <w:rsid w:val="00534C07"/>
    <w:rsid w:val="00540992"/>
    <w:rsid w:val="00543A32"/>
    <w:rsid w:val="00551B4C"/>
    <w:rsid w:val="00555585"/>
    <w:rsid w:val="0055582F"/>
    <w:rsid w:val="00555C3B"/>
    <w:rsid w:val="0056014F"/>
    <w:rsid w:val="00561088"/>
    <w:rsid w:val="00575EDE"/>
    <w:rsid w:val="00587E58"/>
    <w:rsid w:val="005A28EB"/>
    <w:rsid w:val="005B0EC5"/>
    <w:rsid w:val="005B79A8"/>
    <w:rsid w:val="005C50D5"/>
    <w:rsid w:val="005C68D9"/>
    <w:rsid w:val="005F0486"/>
    <w:rsid w:val="005F4331"/>
    <w:rsid w:val="005F491C"/>
    <w:rsid w:val="005F7E6D"/>
    <w:rsid w:val="0061369A"/>
    <w:rsid w:val="0061523B"/>
    <w:rsid w:val="0062040F"/>
    <w:rsid w:val="006239A5"/>
    <w:rsid w:val="00636B71"/>
    <w:rsid w:val="006420CC"/>
    <w:rsid w:val="00642546"/>
    <w:rsid w:val="00646AE8"/>
    <w:rsid w:val="00672747"/>
    <w:rsid w:val="006A4A91"/>
    <w:rsid w:val="006C3D8E"/>
    <w:rsid w:val="006E2B2B"/>
    <w:rsid w:val="006F0011"/>
    <w:rsid w:val="006F1B8A"/>
    <w:rsid w:val="0071283C"/>
    <w:rsid w:val="007267E9"/>
    <w:rsid w:val="007274E7"/>
    <w:rsid w:val="00770FD0"/>
    <w:rsid w:val="00774D73"/>
    <w:rsid w:val="00783A4D"/>
    <w:rsid w:val="00784AEA"/>
    <w:rsid w:val="00792FC7"/>
    <w:rsid w:val="007A7EE5"/>
    <w:rsid w:val="007B4E7E"/>
    <w:rsid w:val="007D023E"/>
    <w:rsid w:val="007D0BEA"/>
    <w:rsid w:val="007D3462"/>
    <w:rsid w:val="007E4F3A"/>
    <w:rsid w:val="0080579A"/>
    <w:rsid w:val="00806A93"/>
    <w:rsid w:val="008171D4"/>
    <w:rsid w:val="00825335"/>
    <w:rsid w:val="0083235D"/>
    <w:rsid w:val="00834179"/>
    <w:rsid w:val="0084602D"/>
    <w:rsid w:val="00852BD5"/>
    <w:rsid w:val="008619E1"/>
    <w:rsid w:val="00864110"/>
    <w:rsid w:val="008641E2"/>
    <w:rsid w:val="0088002B"/>
    <w:rsid w:val="00882017"/>
    <w:rsid w:val="00887A49"/>
    <w:rsid w:val="00895502"/>
    <w:rsid w:val="008A29D9"/>
    <w:rsid w:val="008A4FA7"/>
    <w:rsid w:val="008A7AFC"/>
    <w:rsid w:val="008A7EBA"/>
    <w:rsid w:val="008B72FE"/>
    <w:rsid w:val="00907963"/>
    <w:rsid w:val="009222D8"/>
    <w:rsid w:val="00931647"/>
    <w:rsid w:val="00936613"/>
    <w:rsid w:val="00956995"/>
    <w:rsid w:val="0096078C"/>
    <w:rsid w:val="0096595E"/>
    <w:rsid w:val="009659AB"/>
    <w:rsid w:val="009A5056"/>
    <w:rsid w:val="009A6215"/>
    <w:rsid w:val="009A7275"/>
    <w:rsid w:val="009B7893"/>
    <w:rsid w:val="009C6A37"/>
    <w:rsid w:val="009C7683"/>
    <w:rsid w:val="009E5EE5"/>
    <w:rsid w:val="009F02B3"/>
    <w:rsid w:val="00A07434"/>
    <w:rsid w:val="00A25FB3"/>
    <w:rsid w:val="00A36618"/>
    <w:rsid w:val="00A37A8D"/>
    <w:rsid w:val="00A40883"/>
    <w:rsid w:val="00A43A40"/>
    <w:rsid w:val="00A47F67"/>
    <w:rsid w:val="00A65710"/>
    <w:rsid w:val="00A76D55"/>
    <w:rsid w:val="00A86680"/>
    <w:rsid w:val="00AB0A25"/>
    <w:rsid w:val="00AB1CC7"/>
    <w:rsid w:val="00AC3E2C"/>
    <w:rsid w:val="00AC555D"/>
    <w:rsid w:val="00AD2501"/>
    <w:rsid w:val="00AD5F26"/>
    <w:rsid w:val="00AE022D"/>
    <w:rsid w:val="00AF7DD9"/>
    <w:rsid w:val="00B04635"/>
    <w:rsid w:val="00B0751C"/>
    <w:rsid w:val="00B15985"/>
    <w:rsid w:val="00B30EA8"/>
    <w:rsid w:val="00B33337"/>
    <w:rsid w:val="00B35381"/>
    <w:rsid w:val="00B613E4"/>
    <w:rsid w:val="00B62F52"/>
    <w:rsid w:val="00B639CA"/>
    <w:rsid w:val="00B70170"/>
    <w:rsid w:val="00B8699D"/>
    <w:rsid w:val="00B86D8E"/>
    <w:rsid w:val="00B9771E"/>
    <w:rsid w:val="00BA181C"/>
    <w:rsid w:val="00BB3F39"/>
    <w:rsid w:val="00BB5223"/>
    <w:rsid w:val="00BB5A4E"/>
    <w:rsid w:val="00BC4AA9"/>
    <w:rsid w:val="00BC6556"/>
    <w:rsid w:val="00BD0F68"/>
    <w:rsid w:val="00BD2974"/>
    <w:rsid w:val="00C07E26"/>
    <w:rsid w:val="00C23241"/>
    <w:rsid w:val="00C31759"/>
    <w:rsid w:val="00C31F51"/>
    <w:rsid w:val="00C32E6B"/>
    <w:rsid w:val="00C33A93"/>
    <w:rsid w:val="00C43493"/>
    <w:rsid w:val="00C47373"/>
    <w:rsid w:val="00C51A70"/>
    <w:rsid w:val="00C51D08"/>
    <w:rsid w:val="00C75C2F"/>
    <w:rsid w:val="00CA66DC"/>
    <w:rsid w:val="00CB07AD"/>
    <w:rsid w:val="00CB609F"/>
    <w:rsid w:val="00CC7632"/>
    <w:rsid w:val="00CD1DA3"/>
    <w:rsid w:val="00CD4117"/>
    <w:rsid w:val="00CD57A1"/>
    <w:rsid w:val="00CD793C"/>
    <w:rsid w:val="00D01CD2"/>
    <w:rsid w:val="00D13431"/>
    <w:rsid w:val="00D16D52"/>
    <w:rsid w:val="00D17E6A"/>
    <w:rsid w:val="00D17E7D"/>
    <w:rsid w:val="00D2082E"/>
    <w:rsid w:val="00D23470"/>
    <w:rsid w:val="00D40249"/>
    <w:rsid w:val="00D412BA"/>
    <w:rsid w:val="00D62196"/>
    <w:rsid w:val="00D75050"/>
    <w:rsid w:val="00D761FE"/>
    <w:rsid w:val="00D842DF"/>
    <w:rsid w:val="00D94442"/>
    <w:rsid w:val="00DC5E03"/>
    <w:rsid w:val="00DD5973"/>
    <w:rsid w:val="00DE16F6"/>
    <w:rsid w:val="00DE1E49"/>
    <w:rsid w:val="00DE7A33"/>
    <w:rsid w:val="00DF2836"/>
    <w:rsid w:val="00DF2CAB"/>
    <w:rsid w:val="00E14148"/>
    <w:rsid w:val="00E3336E"/>
    <w:rsid w:val="00E36330"/>
    <w:rsid w:val="00E42000"/>
    <w:rsid w:val="00E441D6"/>
    <w:rsid w:val="00E47FB8"/>
    <w:rsid w:val="00E61B62"/>
    <w:rsid w:val="00E872C5"/>
    <w:rsid w:val="00EA2EFC"/>
    <w:rsid w:val="00EC55DA"/>
    <w:rsid w:val="00ED585E"/>
    <w:rsid w:val="00EF474F"/>
    <w:rsid w:val="00EF4AC5"/>
    <w:rsid w:val="00F10344"/>
    <w:rsid w:val="00F16981"/>
    <w:rsid w:val="00F340D3"/>
    <w:rsid w:val="00F367B3"/>
    <w:rsid w:val="00F37CA9"/>
    <w:rsid w:val="00F43573"/>
    <w:rsid w:val="00F447A2"/>
    <w:rsid w:val="00F81184"/>
    <w:rsid w:val="00FA47EF"/>
    <w:rsid w:val="00FE1554"/>
    <w:rsid w:val="00FE6C82"/>
    <w:rsid w:val="00FF2020"/>
    <w:rsid w:val="00FF696B"/>
    <w:rsid w:val="12BDA75C"/>
    <w:rsid w:val="24493F00"/>
    <w:rsid w:val="306B2C35"/>
    <w:rsid w:val="43199011"/>
    <w:rsid w:val="5F84BF92"/>
    <w:rsid w:val="619500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090A"/>
  <w15:chartTrackingRefBased/>
  <w15:docId w15:val="{CBABC9E1-CC5E-47F0-9E72-CF7F5FEF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4E7DAC"/>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228AF"/>
    <w:pPr>
      <w:numPr>
        <w:ilvl w:val="1"/>
        <w:numId w:val="11"/>
      </w:num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E7DAC"/>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4228AF"/>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Black" w:hAnsi="Noto Sans Black"/>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Black" w:hAnsi="Noto Sans Black"/>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customStyle="1" w:styleId="ListBullet1">
    <w:name w:val="List Bullet1"/>
    <w:basedOn w:val="Normal"/>
    <w:next w:val="ListBullet"/>
    <w:uiPriority w:val="9"/>
    <w:semiHidden/>
    <w:unhideWhenUsed/>
    <w:qFormat/>
    <w:rsid w:val="0047156A"/>
    <w:pPr>
      <w:numPr>
        <w:numId w:val="9"/>
      </w:numPr>
      <w:spacing w:before="60" w:after="60"/>
      <w:ind w:left="0" w:firstLine="0"/>
    </w:pPr>
    <w:rPr>
      <w:rFonts w:ascii="Arial" w:eastAsia="Arial" w:hAnsi="Arial" w:cs="Times New Roman"/>
      <w:color w:val="4D4D4F"/>
      <w:szCs w:val="18"/>
    </w:rPr>
  </w:style>
  <w:style w:type="table" w:customStyle="1" w:styleId="ListTable3-Accent61">
    <w:name w:val="List Table 3 - Accent 61"/>
    <w:basedOn w:val="TableNormal"/>
    <w:next w:val="ListTable3-Accent6"/>
    <w:uiPriority w:val="48"/>
    <w:rsid w:val="0047156A"/>
    <w:pPr>
      <w:spacing w:before="60"/>
    </w:pPr>
    <w:rPr>
      <w:rFonts w:ascii="Arial" w:eastAsia="Arial" w:hAnsi="Arial" w:cs="Times New Roman"/>
      <w:sz w:val="18"/>
      <w:szCs w:val="18"/>
    </w:rPr>
    <w:tblPr>
      <w:tblStyleRowBandSize w:val="1"/>
      <w:tblStyleColBandSize w:val="1"/>
      <w:tblInd w:w="0" w:type="nil"/>
      <w:tblBorders>
        <w:top w:val="single" w:sz="4" w:space="0" w:color="808080"/>
        <w:left w:val="single" w:sz="4" w:space="0" w:color="808080"/>
        <w:bottom w:val="single" w:sz="4" w:space="0" w:color="808080"/>
        <w:right w:val="single" w:sz="4" w:space="0" w:color="808080"/>
      </w:tblBorders>
    </w:tblPr>
    <w:tblStylePr w:type="firstRow">
      <w:rPr>
        <w:b/>
        <w:bCs/>
        <w:color w:val="FFFFFF"/>
      </w:rPr>
      <w:tblPr/>
      <w:tcPr>
        <w:shd w:val="clear" w:color="auto" w:fill="808080"/>
      </w:tcPr>
    </w:tblStylePr>
    <w:tblStylePr w:type="lastRow">
      <w:rPr>
        <w:b/>
        <w:bCs/>
      </w:rPr>
      <w:tblPr/>
      <w:tcPr>
        <w:tcBorders>
          <w:top w:val="double" w:sz="4" w:space="0" w:color="80808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left w:val="nil"/>
        </w:tcBorders>
      </w:tcPr>
    </w:tblStylePr>
    <w:tblStylePr w:type="swCell">
      <w:tblPr/>
      <w:tcPr>
        <w:tcBorders>
          <w:top w:val="double" w:sz="4" w:space="0" w:color="808080"/>
          <w:right w:val="nil"/>
        </w:tcBorders>
      </w:tcPr>
    </w:tblStylePr>
  </w:style>
  <w:style w:type="paragraph" w:styleId="ListBullet">
    <w:name w:val="List Bullet"/>
    <w:basedOn w:val="Normal"/>
    <w:uiPriority w:val="99"/>
    <w:semiHidden/>
    <w:unhideWhenUsed/>
    <w:rsid w:val="0047156A"/>
    <w:pPr>
      <w:contextualSpacing/>
    </w:pPr>
  </w:style>
  <w:style w:type="table" w:styleId="ListTable3-Accent6">
    <w:name w:val="List Table 3 Accent 6"/>
    <w:basedOn w:val="TableNormal"/>
    <w:uiPriority w:val="48"/>
    <w:rsid w:val="0047156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OCHeading">
    <w:name w:val="TOC Heading"/>
    <w:basedOn w:val="Heading1"/>
    <w:next w:val="Normal"/>
    <w:uiPriority w:val="39"/>
    <w:unhideWhenUsed/>
    <w:rsid w:val="00784AEA"/>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784AEA"/>
    <w:pPr>
      <w:spacing w:after="100"/>
    </w:pPr>
  </w:style>
  <w:style w:type="paragraph" w:styleId="TOC2">
    <w:name w:val="toc 2"/>
    <w:basedOn w:val="Normal"/>
    <w:next w:val="Normal"/>
    <w:autoRedefine/>
    <w:uiPriority w:val="39"/>
    <w:unhideWhenUsed/>
    <w:rsid w:val="00784AEA"/>
    <w:pPr>
      <w:spacing w:after="100"/>
      <w:ind w:left="200"/>
    </w:pPr>
  </w:style>
  <w:style w:type="paragraph" w:styleId="TOC3">
    <w:name w:val="toc 3"/>
    <w:basedOn w:val="Normal"/>
    <w:next w:val="Normal"/>
    <w:autoRedefine/>
    <w:uiPriority w:val="39"/>
    <w:unhideWhenUsed/>
    <w:rsid w:val="00784AEA"/>
    <w:pPr>
      <w:spacing w:after="100"/>
      <w:ind w:left="400"/>
    </w:pPr>
  </w:style>
  <w:style w:type="character" w:styleId="Hyperlink">
    <w:name w:val="Hyperlink"/>
    <w:basedOn w:val="DefaultParagraphFont"/>
    <w:uiPriority w:val="99"/>
    <w:unhideWhenUsed/>
    <w:rsid w:val="00784AEA"/>
    <w:rPr>
      <w:color w:val="0563C1" w:themeColor="hyperlink"/>
      <w:u w:val="single"/>
    </w:rPr>
  </w:style>
  <w:style w:type="character" w:styleId="PlaceholderText">
    <w:name w:val="Placeholder Text"/>
    <w:basedOn w:val="DefaultParagraphFont"/>
    <w:uiPriority w:val="99"/>
    <w:semiHidden/>
    <w:rsid w:val="00784AEA"/>
  </w:style>
  <w:style w:type="paragraph" w:customStyle="1" w:styleId="Documenttitlesubheading">
    <w:name w:val="Document title subheading"/>
    <w:basedOn w:val="Normal"/>
    <w:next w:val="Normal"/>
    <w:rsid w:val="0056014F"/>
    <w:pPr>
      <w:spacing w:before="120"/>
    </w:pPr>
    <w:rPr>
      <w:rFonts w:ascii="Arial" w:eastAsiaTheme="minorHAnsi" w:hAnsi="Arial"/>
      <w:color w:val="FFC000" w:themeColor="accent4"/>
      <w:sz w:val="5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OneDrive%20-%20Queensland%20Department%20of%20State%20Development\Project%20Steering%20Committee%20-%20Terms%20of%20Reference%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28715405549B4B5805A4A19142654"/>
        <w:category>
          <w:name w:val="General"/>
          <w:gallery w:val="placeholder"/>
        </w:category>
        <w:types>
          <w:type w:val="bbPlcHdr"/>
        </w:types>
        <w:behaviors>
          <w:behavior w:val="content"/>
        </w:behaviors>
        <w:guid w:val="{1A048F03-880C-4532-9F8E-569BE8899753}"/>
      </w:docPartPr>
      <w:docPartBody>
        <w:p w:rsidR="007256C7" w:rsidRDefault="001501F4">
          <w:pPr>
            <w:pStyle w:val="15528715405549B4B5805A4A19142654"/>
          </w:pPr>
          <w:r>
            <w:rPr>
              <w:color w:val="747474" w:themeColor="background2" w:themeShade="80"/>
            </w:rPr>
            <w:t>Click or tap to enter a date.</w:t>
          </w:r>
        </w:p>
      </w:docPartBody>
    </w:docPart>
    <w:docPart>
      <w:docPartPr>
        <w:name w:val="66ACBD053D1946A8833DBEF52AE99F02"/>
        <w:category>
          <w:name w:val="General"/>
          <w:gallery w:val="placeholder"/>
        </w:category>
        <w:types>
          <w:type w:val="bbPlcHdr"/>
        </w:types>
        <w:behaviors>
          <w:behavior w:val="content"/>
        </w:behaviors>
        <w:guid w:val="{CB599CDF-73D5-4BB8-B9DB-E1D7D03F24ED}"/>
      </w:docPartPr>
      <w:docPartBody>
        <w:p w:rsidR="007256C7" w:rsidRDefault="001501F4">
          <w:pPr>
            <w:pStyle w:val="66ACBD053D1946A8833DBEF52AE99F02"/>
          </w:pPr>
          <w:r>
            <w:rPr>
              <w:color w:val="747474" w:themeColor="background2" w:themeShade="80"/>
            </w:rPr>
            <w:t>Click or tap to enter a date.</w:t>
          </w:r>
        </w:p>
      </w:docPartBody>
    </w:docPart>
    <w:docPart>
      <w:docPartPr>
        <w:name w:val="1E26BCCAF972440D8FE95D67093DA0E4"/>
        <w:category>
          <w:name w:val="General"/>
          <w:gallery w:val="placeholder"/>
        </w:category>
        <w:types>
          <w:type w:val="bbPlcHdr"/>
        </w:types>
        <w:behaviors>
          <w:behavior w:val="content"/>
        </w:behaviors>
        <w:guid w:val="{28CFB118-9A86-4DBA-83C9-051DA9451CDA}"/>
      </w:docPartPr>
      <w:docPartBody>
        <w:p w:rsidR="007256C7" w:rsidRDefault="001501F4">
          <w:pPr>
            <w:pStyle w:val="1E26BCCAF972440D8FE95D67093DA0E4"/>
          </w:pPr>
          <w:r>
            <w:rPr>
              <w:color w:val="747474" w:themeColor="background2" w:themeShade="80"/>
            </w:rPr>
            <w:t>Click or tap to enter a date.</w:t>
          </w:r>
        </w:p>
      </w:docPartBody>
    </w:docPart>
    <w:docPart>
      <w:docPartPr>
        <w:name w:val="C5C795E37F0249F3BCB31728CC9D50DB"/>
        <w:category>
          <w:name w:val="General"/>
          <w:gallery w:val="placeholder"/>
        </w:category>
        <w:types>
          <w:type w:val="bbPlcHdr"/>
        </w:types>
        <w:behaviors>
          <w:behavior w:val="content"/>
        </w:behaviors>
        <w:guid w:val="{BE39AD14-1D44-4F80-ABA9-8B160FB1E1E5}"/>
      </w:docPartPr>
      <w:docPartBody>
        <w:p w:rsidR="007256C7" w:rsidRDefault="001501F4">
          <w:pPr>
            <w:pStyle w:val="C5C795E37F0249F3BCB31728CC9D50DB"/>
          </w:pPr>
          <w:r>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Black">
    <w:altName w:val="Calibri"/>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1"/>
    <w:rsid w:val="00080FD1"/>
    <w:rsid w:val="000C48D8"/>
    <w:rsid w:val="001501F4"/>
    <w:rsid w:val="006A4A91"/>
    <w:rsid w:val="007256C7"/>
    <w:rsid w:val="00955B38"/>
    <w:rsid w:val="00A501DA"/>
    <w:rsid w:val="00B42681"/>
    <w:rsid w:val="00B639CA"/>
    <w:rsid w:val="00C43493"/>
    <w:rsid w:val="00CD4117"/>
    <w:rsid w:val="00D40249"/>
    <w:rsid w:val="00F340D3"/>
    <w:rsid w:val="00FC045E"/>
    <w:rsid w:val="00FE10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28715405549B4B5805A4A19142654">
    <w:name w:val="15528715405549B4B5805A4A19142654"/>
  </w:style>
  <w:style w:type="paragraph" w:customStyle="1" w:styleId="66ACBD053D1946A8833DBEF52AE99F02">
    <w:name w:val="66ACBD053D1946A8833DBEF52AE99F02"/>
  </w:style>
  <w:style w:type="paragraph" w:customStyle="1" w:styleId="1E26BCCAF972440D8FE95D67093DA0E4">
    <w:name w:val="1E26BCCAF972440D8FE95D67093DA0E4"/>
  </w:style>
  <w:style w:type="paragraph" w:customStyle="1" w:styleId="C5C795E37F0249F3BCB31728CC9D50DB">
    <w:name w:val="C5C795E37F0249F3BCB31728CC9D50DB"/>
  </w:style>
  <w:style w:type="character" w:styleId="PlaceholderText">
    <w:name w:val="Placeholder Text"/>
    <w:basedOn w:val="DefaultParagraphFont"/>
    <w:uiPriority w:val="99"/>
    <w:semiHidden/>
    <w:rsid w:val="00CD41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658a648c-f9ea-4a2f-975b-7ce25bdb4b8c"/>
    <ds:schemaRef ds:uri="0bc9e18d-4312-45e6-b82d-a02b142c0076"/>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4462D735-534C-4A5A-9668-13765732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Steering Committee - Terms of Reference - Template</Template>
  <TotalTime>0</TotalTime>
  <Pages>13</Pages>
  <Words>3514</Words>
  <Characters>19891</Characters>
  <Application>Microsoft Office Word</Application>
  <DocSecurity>0</DocSecurity>
  <Lines>510</Lines>
  <Paragraphs>371</Paragraphs>
  <ScaleCrop>false</ScaleCrop>
  <Company/>
  <LinksUpToDate>false</LinksUpToDate>
  <CharactersWithSpaces>23034</CharactersWithSpaces>
  <SharedDoc>false</SharedDoc>
  <HLinks>
    <vt:vector size="186" baseType="variant">
      <vt:variant>
        <vt:i4>1114173</vt:i4>
      </vt:variant>
      <vt:variant>
        <vt:i4>182</vt:i4>
      </vt:variant>
      <vt:variant>
        <vt:i4>0</vt:i4>
      </vt:variant>
      <vt:variant>
        <vt:i4>5</vt:i4>
      </vt:variant>
      <vt:variant>
        <vt:lpwstr/>
      </vt:variant>
      <vt:variant>
        <vt:lpwstr>_Toc216818878</vt:lpwstr>
      </vt:variant>
      <vt:variant>
        <vt:i4>1114173</vt:i4>
      </vt:variant>
      <vt:variant>
        <vt:i4>176</vt:i4>
      </vt:variant>
      <vt:variant>
        <vt:i4>0</vt:i4>
      </vt:variant>
      <vt:variant>
        <vt:i4>5</vt:i4>
      </vt:variant>
      <vt:variant>
        <vt:lpwstr/>
      </vt:variant>
      <vt:variant>
        <vt:lpwstr>_Toc216818877</vt:lpwstr>
      </vt:variant>
      <vt:variant>
        <vt:i4>1114173</vt:i4>
      </vt:variant>
      <vt:variant>
        <vt:i4>170</vt:i4>
      </vt:variant>
      <vt:variant>
        <vt:i4>0</vt:i4>
      </vt:variant>
      <vt:variant>
        <vt:i4>5</vt:i4>
      </vt:variant>
      <vt:variant>
        <vt:lpwstr/>
      </vt:variant>
      <vt:variant>
        <vt:lpwstr>_Toc216818876</vt:lpwstr>
      </vt:variant>
      <vt:variant>
        <vt:i4>1114173</vt:i4>
      </vt:variant>
      <vt:variant>
        <vt:i4>164</vt:i4>
      </vt:variant>
      <vt:variant>
        <vt:i4>0</vt:i4>
      </vt:variant>
      <vt:variant>
        <vt:i4>5</vt:i4>
      </vt:variant>
      <vt:variant>
        <vt:lpwstr/>
      </vt:variant>
      <vt:variant>
        <vt:lpwstr>_Toc216818875</vt:lpwstr>
      </vt:variant>
      <vt:variant>
        <vt:i4>1114173</vt:i4>
      </vt:variant>
      <vt:variant>
        <vt:i4>158</vt:i4>
      </vt:variant>
      <vt:variant>
        <vt:i4>0</vt:i4>
      </vt:variant>
      <vt:variant>
        <vt:i4>5</vt:i4>
      </vt:variant>
      <vt:variant>
        <vt:lpwstr/>
      </vt:variant>
      <vt:variant>
        <vt:lpwstr>_Toc216818874</vt:lpwstr>
      </vt:variant>
      <vt:variant>
        <vt:i4>1114173</vt:i4>
      </vt:variant>
      <vt:variant>
        <vt:i4>152</vt:i4>
      </vt:variant>
      <vt:variant>
        <vt:i4>0</vt:i4>
      </vt:variant>
      <vt:variant>
        <vt:i4>5</vt:i4>
      </vt:variant>
      <vt:variant>
        <vt:lpwstr/>
      </vt:variant>
      <vt:variant>
        <vt:lpwstr>_Toc216818873</vt:lpwstr>
      </vt:variant>
      <vt:variant>
        <vt:i4>1114173</vt:i4>
      </vt:variant>
      <vt:variant>
        <vt:i4>146</vt:i4>
      </vt:variant>
      <vt:variant>
        <vt:i4>0</vt:i4>
      </vt:variant>
      <vt:variant>
        <vt:i4>5</vt:i4>
      </vt:variant>
      <vt:variant>
        <vt:lpwstr/>
      </vt:variant>
      <vt:variant>
        <vt:lpwstr>_Toc216818872</vt:lpwstr>
      </vt:variant>
      <vt:variant>
        <vt:i4>1114173</vt:i4>
      </vt:variant>
      <vt:variant>
        <vt:i4>140</vt:i4>
      </vt:variant>
      <vt:variant>
        <vt:i4>0</vt:i4>
      </vt:variant>
      <vt:variant>
        <vt:i4>5</vt:i4>
      </vt:variant>
      <vt:variant>
        <vt:lpwstr/>
      </vt:variant>
      <vt:variant>
        <vt:lpwstr>_Toc216818871</vt:lpwstr>
      </vt:variant>
      <vt:variant>
        <vt:i4>1114173</vt:i4>
      </vt:variant>
      <vt:variant>
        <vt:i4>134</vt:i4>
      </vt:variant>
      <vt:variant>
        <vt:i4>0</vt:i4>
      </vt:variant>
      <vt:variant>
        <vt:i4>5</vt:i4>
      </vt:variant>
      <vt:variant>
        <vt:lpwstr/>
      </vt:variant>
      <vt:variant>
        <vt:lpwstr>_Toc216818870</vt:lpwstr>
      </vt:variant>
      <vt:variant>
        <vt:i4>1048637</vt:i4>
      </vt:variant>
      <vt:variant>
        <vt:i4>128</vt:i4>
      </vt:variant>
      <vt:variant>
        <vt:i4>0</vt:i4>
      </vt:variant>
      <vt:variant>
        <vt:i4>5</vt:i4>
      </vt:variant>
      <vt:variant>
        <vt:lpwstr/>
      </vt:variant>
      <vt:variant>
        <vt:lpwstr>_Toc216818869</vt:lpwstr>
      </vt:variant>
      <vt:variant>
        <vt:i4>1048637</vt:i4>
      </vt:variant>
      <vt:variant>
        <vt:i4>122</vt:i4>
      </vt:variant>
      <vt:variant>
        <vt:i4>0</vt:i4>
      </vt:variant>
      <vt:variant>
        <vt:i4>5</vt:i4>
      </vt:variant>
      <vt:variant>
        <vt:lpwstr/>
      </vt:variant>
      <vt:variant>
        <vt:lpwstr>_Toc216818868</vt:lpwstr>
      </vt:variant>
      <vt:variant>
        <vt:i4>1048637</vt:i4>
      </vt:variant>
      <vt:variant>
        <vt:i4>116</vt:i4>
      </vt:variant>
      <vt:variant>
        <vt:i4>0</vt:i4>
      </vt:variant>
      <vt:variant>
        <vt:i4>5</vt:i4>
      </vt:variant>
      <vt:variant>
        <vt:lpwstr/>
      </vt:variant>
      <vt:variant>
        <vt:lpwstr>_Toc216818867</vt:lpwstr>
      </vt:variant>
      <vt:variant>
        <vt:i4>1048637</vt:i4>
      </vt:variant>
      <vt:variant>
        <vt:i4>110</vt:i4>
      </vt:variant>
      <vt:variant>
        <vt:i4>0</vt:i4>
      </vt:variant>
      <vt:variant>
        <vt:i4>5</vt:i4>
      </vt:variant>
      <vt:variant>
        <vt:lpwstr/>
      </vt:variant>
      <vt:variant>
        <vt:lpwstr>_Toc216818866</vt:lpwstr>
      </vt:variant>
      <vt:variant>
        <vt:i4>1048637</vt:i4>
      </vt:variant>
      <vt:variant>
        <vt:i4>104</vt:i4>
      </vt:variant>
      <vt:variant>
        <vt:i4>0</vt:i4>
      </vt:variant>
      <vt:variant>
        <vt:i4>5</vt:i4>
      </vt:variant>
      <vt:variant>
        <vt:lpwstr/>
      </vt:variant>
      <vt:variant>
        <vt:lpwstr>_Toc216818865</vt:lpwstr>
      </vt:variant>
      <vt:variant>
        <vt:i4>1048637</vt:i4>
      </vt:variant>
      <vt:variant>
        <vt:i4>98</vt:i4>
      </vt:variant>
      <vt:variant>
        <vt:i4>0</vt:i4>
      </vt:variant>
      <vt:variant>
        <vt:i4>5</vt:i4>
      </vt:variant>
      <vt:variant>
        <vt:lpwstr/>
      </vt:variant>
      <vt:variant>
        <vt:lpwstr>_Toc216818864</vt:lpwstr>
      </vt:variant>
      <vt:variant>
        <vt:i4>1048637</vt:i4>
      </vt:variant>
      <vt:variant>
        <vt:i4>92</vt:i4>
      </vt:variant>
      <vt:variant>
        <vt:i4>0</vt:i4>
      </vt:variant>
      <vt:variant>
        <vt:i4>5</vt:i4>
      </vt:variant>
      <vt:variant>
        <vt:lpwstr/>
      </vt:variant>
      <vt:variant>
        <vt:lpwstr>_Toc216818863</vt:lpwstr>
      </vt:variant>
      <vt:variant>
        <vt:i4>1048637</vt:i4>
      </vt:variant>
      <vt:variant>
        <vt:i4>86</vt:i4>
      </vt:variant>
      <vt:variant>
        <vt:i4>0</vt:i4>
      </vt:variant>
      <vt:variant>
        <vt:i4>5</vt:i4>
      </vt:variant>
      <vt:variant>
        <vt:lpwstr/>
      </vt:variant>
      <vt:variant>
        <vt:lpwstr>_Toc216818862</vt:lpwstr>
      </vt:variant>
      <vt:variant>
        <vt:i4>1048637</vt:i4>
      </vt:variant>
      <vt:variant>
        <vt:i4>80</vt:i4>
      </vt:variant>
      <vt:variant>
        <vt:i4>0</vt:i4>
      </vt:variant>
      <vt:variant>
        <vt:i4>5</vt:i4>
      </vt:variant>
      <vt:variant>
        <vt:lpwstr/>
      </vt:variant>
      <vt:variant>
        <vt:lpwstr>_Toc216818861</vt:lpwstr>
      </vt:variant>
      <vt:variant>
        <vt:i4>1048637</vt:i4>
      </vt:variant>
      <vt:variant>
        <vt:i4>74</vt:i4>
      </vt:variant>
      <vt:variant>
        <vt:i4>0</vt:i4>
      </vt:variant>
      <vt:variant>
        <vt:i4>5</vt:i4>
      </vt:variant>
      <vt:variant>
        <vt:lpwstr/>
      </vt:variant>
      <vt:variant>
        <vt:lpwstr>_Toc216818860</vt:lpwstr>
      </vt:variant>
      <vt:variant>
        <vt:i4>1245245</vt:i4>
      </vt:variant>
      <vt:variant>
        <vt:i4>68</vt:i4>
      </vt:variant>
      <vt:variant>
        <vt:i4>0</vt:i4>
      </vt:variant>
      <vt:variant>
        <vt:i4>5</vt:i4>
      </vt:variant>
      <vt:variant>
        <vt:lpwstr/>
      </vt:variant>
      <vt:variant>
        <vt:lpwstr>_Toc216818859</vt:lpwstr>
      </vt:variant>
      <vt:variant>
        <vt:i4>1245245</vt:i4>
      </vt:variant>
      <vt:variant>
        <vt:i4>62</vt:i4>
      </vt:variant>
      <vt:variant>
        <vt:i4>0</vt:i4>
      </vt:variant>
      <vt:variant>
        <vt:i4>5</vt:i4>
      </vt:variant>
      <vt:variant>
        <vt:lpwstr/>
      </vt:variant>
      <vt:variant>
        <vt:lpwstr>_Toc216818858</vt:lpwstr>
      </vt:variant>
      <vt:variant>
        <vt:i4>1245245</vt:i4>
      </vt:variant>
      <vt:variant>
        <vt:i4>56</vt:i4>
      </vt:variant>
      <vt:variant>
        <vt:i4>0</vt:i4>
      </vt:variant>
      <vt:variant>
        <vt:i4>5</vt:i4>
      </vt:variant>
      <vt:variant>
        <vt:lpwstr/>
      </vt:variant>
      <vt:variant>
        <vt:lpwstr>_Toc216818857</vt:lpwstr>
      </vt:variant>
      <vt:variant>
        <vt:i4>1245245</vt:i4>
      </vt:variant>
      <vt:variant>
        <vt:i4>50</vt:i4>
      </vt:variant>
      <vt:variant>
        <vt:i4>0</vt:i4>
      </vt:variant>
      <vt:variant>
        <vt:i4>5</vt:i4>
      </vt:variant>
      <vt:variant>
        <vt:lpwstr/>
      </vt:variant>
      <vt:variant>
        <vt:lpwstr>_Toc216818856</vt:lpwstr>
      </vt:variant>
      <vt:variant>
        <vt:i4>1245245</vt:i4>
      </vt:variant>
      <vt:variant>
        <vt:i4>44</vt:i4>
      </vt:variant>
      <vt:variant>
        <vt:i4>0</vt:i4>
      </vt:variant>
      <vt:variant>
        <vt:i4>5</vt:i4>
      </vt:variant>
      <vt:variant>
        <vt:lpwstr/>
      </vt:variant>
      <vt:variant>
        <vt:lpwstr>_Toc216818855</vt:lpwstr>
      </vt:variant>
      <vt:variant>
        <vt:i4>1245245</vt:i4>
      </vt:variant>
      <vt:variant>
        <vt:i4>38</vt:i4>
      </vt:variant>
      <vt:variant>
        <vt:i4>0</vt:i4>
      </vt:variant>
      <vt:variant>
        <vt:i4>5</vt:i4>
      </vt:variant>
      <vt:variant>
        <vt:lpwstr/>
      </vt:variant>
      <vt:variant>
        <vt:lpwstr>_Toc216818854</vt:lpwstr>
      </vt:variant>
      <vt:variant>
        <vt:i4>1245245</vt:i4>
      </vt:variant>
      <vt:variant>
        <vt:i4>32</vt:i4>
      </vt:variant>
      <vt:variant>
        <vt:i4>0</vt:i4>
      </vt:variant>
      <vt:variant>
        <vt:i4>5</vt:i4>
      </vt:variant>
      <vt:variant>
        <vt:lpwstr/>
      </vt:variant>
      <vt:variant>
        <vt:lpwstr>_Toc216818853</vt:lpwstr>
      </vt:variant>
      <vt:variant>
        <vt:i4>1245245</vt:i4>
      </vt:variant>
      <vt:variant>
        <vt:i4>26</vt:i4>
      </vt:variant>
      <vt:variant>
        <vt:i4>0</vt:i4>
      </vt:variant>
      <vt:variant>
        <vt:i4>5</vt:i4>
      </vt:variant>
      <vt:variant>
        <vt:lpwstr/>
      </vt:variant>
      <vt:variant>
        <vt:lpwstr>_Toc216818852</vt:lpwstr>
      </vt:variant>
      <vt:variant>
        <vt:i4>1245245</vt:i4>
      </vt:variant>
      <vt:variant>
        <vt:i4>20</vt:i4>
      </vt:variant>
      <vt:variant>
        <vt:i4>0</vt:i4>
      </vt:variant>
      <vt:variant>
        <vt:i4>5</vt:i4>
      </vt:variant>
      <vt:variant>
        <vt:lpwstr/>
      </vt:variant>
      <vt:variant>
        <vt:lpwstr>_Toc216818851</vt:lpwstr>
      </vt:variant>
      <vt:variant>
        <vt:i4>1245245</vt:i4>
      </vt:variant>
      <vt:variant>
        <vt:i4>14</vt:i4>
      </vt:variant>
      <vt:variant>
        <vt:i4>0</vt:i4>
      </vt:variant>
      <vt:variant>
        <vt:i4>5</vt:i4>
      </vt:variant>
      <vt:variant>
        <vt:lpwstr/>
      </vt:variant>
      <vt:variant>
        <vt:lpwstr>_Toc216818850</vt:lpwstr>
      </vt:variant>
      <vt:variant>
        <vt:i4>1179709</vt:i4>
      </vt:variant>
      <vt:variant>
        <vt:i4>8</vt:i4>
      </vt:variant>
      <vt:variant>
        <vt:i4>0</vt:i4>
      </vt:variant>
      <vt:variant>
        <vt:i4>5</vt:i4>
      </vt:variant>
      <vt:variant>
        <vt:lpwstr/>
      </vt:variant>
      <vt:variant>
        <vt:lpwstr>_Toc216818849</vt:lpwstr>
      </vt:variant>
      <vt:variant>
        <vt:i4>1179709</vt:i4>
      </vt:variant>
      <vt:variant>
        <vt:i4>2</vt:i4>
      </vt:variant>
      <vt:variant>
        <vt:i4>0</vt:i4>
      </vt:variant>
      <vt:variant>
        <vt:i4>5</vt:i4>
      </vt:variant>
      <vt:variant>
        <vt:lpwstr/>
      </vt:variant>
      <vt:variant>
        <vt:lpwstr>_Toc216818848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&lt;&lt;Proposal Name Options Analysis/Detailed Business Case&gt;&gt;</dc:title>
  <dc:subject>Project Steering Committee Terms of Reference</dc:subject>
  <dc:creator>Lydia Poteri</dc:creator>
  <cp:keywords/>
  <dc:description/>
  <cp:lastModifiedBy>Lydia Poteri</cp:lastModifiedBy>
  <cp:revision>47</cp:revision>
  <cp:lastPrinted>2025-08-07T05:04:00Z</cp:lastPrinted>
  <dcterms:created xsi:type="dcterms:W3CDTF">2025-12-16T08:01:00Z</dcterms:created>
  <dcterms:modified xsi:type="dcterms:W3CDTF">2025-12-22T23:04:00Z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